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TableGrid"/>
        <w:tblW w:w="9924" w:type="dxa"/>
        <w:tblInd w:w="-431" w:type="dxa"/>
        <w:tblLook w:val="04A0" w:firstRow="1" w:lastRow="0" w:firstColumn="1" w:lastColumn="0" w:noHBand="0" w:noVBand="1"/>
      </w:tblPr>
      <w:tblGrid>
        <w:gridCol w:w="10296"/>
      </w:tblGrid>
      <w:tr w:rsidR="00EE1643" w:rsidTr="00EE1643">
        <w:tc>
          <w:tcPr>
            <w:tcW w:w="9924" w:type="dxa"/>
            <w:shd w:val="clear" w:color="auto" w:fill="7B230B" w:themeFill="accent1" w:themeFillShade="BF"/>
          </w:tcPr>
          <w:p w:rsidR="00EE1643" w:rsidRDefault="00EE1643" w:rsidP="00086A98">
            <w:pPr>
              <w:rPr>
                <w:sz w:val="36"/>
                <w:szCs w:val="36"/>
              </w:rPr>
            </w:pPr>
            <w:bookmarkStart w:id="0" w:name="_GoBack"/>
            <w:bookmarkEnd w:id="0"/>
          </w:p>
          <w:p w:rsidR="00EE1643" w:rsidRDefault="00086A98" w:rsidP="00086A98">
            <w:pPr>
              <w:rPr>
                <w:sz w:val="36"/>
                <w:szCs w:val="36"/>
              </w:rPr>
            </w:pPr>
            <w:r w:rsidRPr="00583568">
              <w:rPr>
                <w:noProof/>
                <w:sz w:val="36"/>
                <w:szCs w:val="36"/>
                <w:shd w:val="clear" w:color="auto" w:fill="C00000"/>
                <w:lang w:eastAsia="en-AU"/>
              </w:rPr>
              <w:drawing>
                <wp:inline distT="0" distB="0" distL="0" distR="0" wp14:anchorId="1004633E" wp14:editId="135FF022">
                  <wp:extent cx="1615440" cy="1804619"/>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olution logo 201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400" cy="1809042"/>
                          </a:xfrm>
                          <a:prstGeom prst="rect">
                            <a:avLst/>
                          </a:prstGeom>
                          <a:ln>
                            <a:noFill/>
                          </a:ln>
                        </pic:spPr>
                      </pic:pic>
                    </a:graphicData>
                  </a:graphic>
                </wp:inline>
              </w:drawing>
            </w:r>
          </w:p>
          <w:p w:rsidR="00EE1643" w:rsidRDefault="00EE1643" w:rsidP="00EE1643">
            <w:pPr>
              <w:rPr>
                <w:sz w:val="36"/>
                <w:szCs w:val="36"/>
              </w:rPr>
            </w:pPr>
          </w:p>
          <w:p w:rsidR="00086A98" w:rsidRPr="00086A98" w:rsidRDefault="005841A8" w:rsidP="00086A98">
            <w:pPr>
              <w:rPr>
                <w:sz w:val="48"/>
                <w:szCs w:val="48"/>
              </w:rPr>
            </w:pPr>
            <w:r>
              <w:rPr>
                <w:sz w:val="48"/>
                <w:szCs w:val="48"/>
              </w:rPr>
              <w:t xml:space="preserve">2019 - YEAR 12 </w:t>
            </w:r>
            <w:r w:rsidR="00086A98" w:rsidRPr="00086A98">
              <w:rPr>
                <w:sz w:val="48"/>
                <w:szCs w:val="48"/>
              </w:rPr>
              <w:t xml:space="preserve">HSC INTERNAL ASSESSMENT </w:t>
            </w:r>
            <w:r w:rsidR="00FD5FA4">
              <w:rPr>
                <w:sz w:val="48"/>
                <w:szCs w:val="48"/>
              </w:rPr>
              <w:t>HANDBOOK</w:t>
            </w:r>
            <w:r>
              <w:rPr>
                <w:sz w:val="48"/>
                <w:szCs w:val="48"/>
              </w:rPr>
              <w:t xml:space="preserve"> </w:t>
            </w:r>
          </w:p>
          <w:p w:rsidR="00EE1643" w:rsidRDefault="00EE1643" w:rsidP="00AB4EEC">
            <w:pPr>
              <w:jc w:val="center"/>
              <w:rPr>
                <w:sz w:val="36"/>
                <w:szCs w:val="36"/>
              </w:rPr>
            </w:pPr>
          </w:p>
        </w:tc>
      </w:tr>
      <w:tr w:rsidR="00086A98" w:rsidTr="00086A98">
        <w:trPr>
          <w:trHeight w:val="503"/>
        </w:trPr>
        <w:tc>
          <w:tcPr>
            <w:tcW w:w="9924" w:type="dxa"/>
            <w:shd w:val="clear" w:color="auto" w:fill="FFFF00"/>
          </w:tcPr>
          <w:p w:rsidR="00086A98" w:rsidRDefault="00086A98" w:rsidP="00086A98">
            <w:pPr>
              <w:rPr>
                <w:sz w:val="36"/>
                <w:szCs w:val="36"/>
              </w:rPr>
            </w:pPr>
            <w:r>
              <w:rPr>
                <w:sz w:val="36"/>
                <w:szCs w:val="36"/>
              </w:rPr>
              <w:t>NORTHMEAD CREATIVE &amp; PERFORMING ARTS HIGH SCHOOL</w:t>
            </w:r>
          </w:p>
        </w:tc>
      </w:tr>
      <w:tr w:rsidR="00EE1643" w:rsidTr="00EE1643">
        <w:tc>
          <w:tcPr>
            <w:tcW w:w="9924" w:type="dxa"/>
          </w:tcPr>
          <w:p w:rsidR="00086A98" w:rsidRDefault="00061389" w:rsidP="00061389">
            <w:pPr>
              <w:jc w:val="center"/>
              <w:rPr>
                <w:sz w:val="36"/>
                <w:szCs w:val="36"/>
              </w:rPr>
            </w:pPr>
            <w:r w:rsidRPr="00061389">
              <w:rPr>
                <w:noProof/>
                <w:sz w:val="36"/>
                <w:szCs w:val="36"/>
                <w:lang w:eastAsia="en-AU"/>
              </w:rPr>
              <w:drawing>
                <wp:inline distT="0" distB="0" distL="0" distR="0" wp14:anchorId="596D4519" wp14:editId="5000C053">
                  <wp:extent cx="6400800" cy="4267200"/>
                  <wp:effectExtent l="0" t="0" r="0" b="0"/>
                  <wp:docPr id="2" name="Picture 2" descr="C:\Users\mmilne2\Downloads\WAKA-09AUG18-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ilne2\Downloads\WAKA-09AUG18-04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2147" cy="4268098"/>
                          </a:xfrm>
                          <a:prstGeom prst="rect">
                            <a:avLst/>
                          </a:prstGeom>
                          <a:noFill/>
                          <a:ln>
                            <a:noFill/>
                          </a:ln>
                        </pic:spPr>
                      </pic:pic>
                    </a:graphicData>
                  </a:graphic>
                </wp:inline>
              </w:drawing>
            </w:r>
          </w:p>
          <w:p w:rsidR="00086A98" w:rsidRDefault="00086A98" w:rsidP="00AB4EEC">
            <w:pPr>
              <w:jc w:val="center"/>
              <w:rPr>
                <w:sz w:val="36"/>
                <w:szCs w:val="36"/>
              </w:rPr>
            </w:pPr>
          </w:p>
        </w:tc>
      </w:tr>
      <w:tr w:rsidR="00086A98" w:rsidTr="00086A98">
        <w:tc>
          <w:tcPr>
            <w:tcW w:w="9924" w:type="dxa"/>
            <w:shd w:val="clear" w:color="auto" w:fill="D9D9D9" w:themeFill="background1" w:themeFillShade="D9"/>
          </w:tcPr>
          <w:p w:rsidR="00086A98" w:rsidRDefault="00086A98" w:rsidP="00086A98">
            <w:pPr>
              <w:jc w:val="right"/>
            </w:pPr>
            <w:r w:rsidRPr="00086A98">
              <w:t xml:space="preserve">“A CENTRE OF EXCELLENCE IN THE CREATIVE AND PERFORMING ARTS” </w:t>
            </w:r>
          </w:p>
          <w:p w:rsidR="00086A98" w:rsidRDefault="00086A98" w:rsidP="00086A98">
            <w:pPr>
              <w:jc w:val="right"/>
            </w:pPr>
            <w:r>
              <w:t>Principal: Narelle Vazquez</w:t>
            </w:r>
          </w:p>
          <w:p w:rsidR="00086A98" w:rsidRDefault="00086A98" w:rsidP="00086A98">
            <w:pPr>
              <w:jc w:val="right"/>
              <w:rPr>
                <w:sz w:val="36"/>
                <w:szCs w:val="36"/>
              </w:rPr>
            </w:pPr>
            <w:r>
              <w:t xml:space="preserve"> Campbell St Northmead 2152 | T: 02 93604116 | E: no</w:t>
            </w:r>
            <w:r w:rsidR="005841A8">
              <w:t>r</w:t>
            </w:r>
            <w:r>
              <w:t>thmead-h.school@det.nsw.edu.au</w:t>
            </w:r>
          </w:p>
        </w:tc>
      </w:tr>
    </w:tbl>
    <w:p w:rsidR="00383867" w:rsidRDefault="00383867" w:rsidP="00383867"/>
    <w:p w:rsidR="0011610A" w:rsidRPr="00457CA1" w:rsidRDefault="0011610A" w:rsidP="0011610A">
      <w:pPr>
        <w:pStyle w:val="Heading2"/>
        <w:rPr>
          <w:rFonts w:ascii="Arial" w:hAnsi="Arial" w:cs="Arial"/>
          <w:b/>
          <w:sz w:val="24"/>
          <w:szCs w:val="24"/>
        </w:rPr>
      </w:pPr>
      <w:r w:rsidRPr="00457CA1">
        <w:rPr>
          <w:rFonts w:ascii="Arial" w:hAnsi="Arial" w:cs="Arial"/>
          <w:b/>
          <w:sz w:val="24"/>
          <w:szCs w:val="24"/>
        </w:rPr>
        <w:lastRenderedPageBreak/>
        <w:t>table of contents</w:t>
      </w:r>
    </w:p>
    <w:p w:rsidR="0011610A" w:rsidRDefault="0011610A" w:rsidP="005841A8">
      <w:pPr>
        <w:rPr>
          <w:rFonts w:ascii="Arial" w:hAnsi="Arial" w:cs="Arial"/>
          <w:sz w:val="28"/>
          <w:szCs w:val="28"/>
        </w:rPr>
      </w:pPr>
    </w:p>
    <w:p w:rsidR="005841A8" w:rsidRPr="00B379E3" w:rsidRDefault="005841A8" w:rsidP="005841A8">
      <w:pPr>
        <w:rPr>
          <w:rFonts w:ascii="Arial" w:hAnsi="Arial" w:cs="Arial"/>
          <w:sz w:val="24"/>
          <w:szCs w:val="24"/>
        </w:rPr>
      </w:pPr>
      <w:r w:rsidRPr="00B379E3">
        <w:rPr>
          <w:rFonts w:ascii="Arial" w:hAnsi="Arial" w:cs="Arial"/>
          <w:sz w:val="24"/>
          <w:szCs w:val="24"/>
        </w:rPr>
        <w:t>Principal’s Message</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p3</w:t>
      </w:r>
    </w:p>
    <w:p w:rsidR="005841A8" w:rsidRPr="00B379E3" w:rsidRDefault="00080CE4" w:rsidP="005841A8">
      <w:pPr>
        <w:rPr>
          <w:rFonts w:ascii="Arial" w:hAnsi="Arial" w:cs="Arial"/>
          <w:sz w:val="24"/>
          <w:szCs w:val="24"/>
        </w:rPr>
      </w:pPr>
      <w:r w:rsidRPr="00B379E3">
        <w:rPr>
          <w:rFonts w:ascii="Arial" w:hAnsi="Arial" w:cs="Arial"/>
          <w:sz w:val="24"/>
          <w:szCs w:val="24"/>
        </w:rPr>
        <w:t>Important Websites</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p4</w:t>
      </w: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Qualifying for the Higher School Certificate (HSC)</w:t>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p5 –</w:t>
      </w:r>
      <w:r w:rsidR="00B63502" w:rsidRPr="00B379E3">
        <w:rPr>
          <w:rFonts w:ascii="Arial" w:hAnsi="Arial" w:cs="Arial"/>
          <w:sz w:val="24"/>
          <w:szCs w:val="24"/>
        </w:rPr>
        <w:t xml:space="preserve"> 8</w:t>
      </w:r>
    </w:p>
    <w:p w:rsidR="00080CE4" w:rsidRPr="00B379E3" w:rsidRDefault="00080CE4" w:rsidP="00080CE4">
      <w:pPr>
        <w:pStyle w:val="ListParagraph"/>
        <w:ind w:left="360"/>
        <w:rPr>
          <w:rFonts w:ascii="Arial" w:hAnsi="Arial" w:cs="Arial"/>
          <w:sz w:val="24"/>
          <w:szCs w:val="24"/>
        </w:rPr>
      </w:pP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Assessment and Reporting</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w:t>
      </w:r>
      <w:r w:rsidR="00B63502" w:rsidRPr="00B379E3">
        <w:rPr>
          <w:rFonts w:ascii="Arial" w:hAnsi="Arial" w:cs="Arial"/>
          <w:sz w:val="24"/>
          <w:szCs w:val="24"/>
        </w:rPr>
        <w:t>9</w:t>
      </w:r>
      <w:r w:rsidR="00D05676" w:rsidRPr="00B379E3">
        <w:rPr>
          <w:rFonts w:ascii="Arial" w:hAnsi="Arial" w:cs="Arial"/>
          <w:sz w:val="24"/>
          <w:szCs w:val="24"/>
        </w:rPr>
        <w:t xml:space="preserve"> - 13</w:t>
      </w:r>
    </w:p>
    <w:p w:rsidR="00080CE4" w:rsidRPr="00B379E3" w:rsidRDefault="00080CE4" w:rsidP="00080CE4">
      <w:pPr>
        <w:pStyle w:val="ListParagraph"/>
        <w:rPr>
          <w:rFonts w:ascii="Arial" w:hAnsi="Arial" w:cs="Arial"/>
          <w:sz w:val="24"/>
          <w:szCs w:val="24"/>
        </w:rPr>
      </w:pP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 xml:space="preserve">Basic Rules and Procedures in Internal Assessment Tasks </w:t>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w:t>
      </w:r>
      <w:r w:rsidR="00D05676" w:rsidRPr="00B379E3">
        <w:rPr>
          <w:rFonts w:ascii="Arial" w:hAnsi="Arial" w:cs="Arial"/>
          <w:sz w:val="24"/>
          <w:szCs w:val="24"/>
        </w:rPr>
        <w:t>14 - 16</w:t>
      </w:r>
    </w:p>
    <w:p w:rsidR="00080CE4" w:rsidRPr="00B379E3" w:rsidRDefault="00080CE4" w:rsidP="00080CE4">
      <w:pPr>
        <w:pStyle w:val="ListParagraph"/>
        <w:rPr>
          <w:rFonts w:ascii="Arial" w:hAnsi="Arial" w:cs="Arial"/>
          <w:sz w:val="24"/>
          <w:szCs w:val="24"/>
        </w:rPr>
      </w:pP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Honesty in HSC Assessment – The Standard</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w:t>
      </w:r>
      <w:r w:rsidR="00D05676" w:rsidRPr="00B379E3">
        <w:rPr>
          <w:rFonts w:ascii="Arial" w:hAnsi="Arial" w:cs="Arial"/>
          <w:sz w:val="24"/>
          <w:szCs w:val="24"/>
        </w:rPr>
        <w:t>17 - 18</w:t>
      </w:r>
    </w:p>
    <w:p w:rsidR="00080CE4" w:rsidRPr="00B379E3" w:rsidRDefault="00080CE4" w:rsidP="00080CE4">
      <w:pPr>
        <w:pStyle w:val="ListParagraph"/>
        <w:rPr>
          <w:rFonts w:ascii="Arial" w:hAnsi="Arial" w:cs="Arial"/>
          <w:sz w:val="24"/>
          <w:szCs w:val="24"/>
        </w:rPr>
      </w:pPr>
    </w:p>
    <w:p w:rsidR="00D05676" w:rsidRPr="00B379E3" w:rsidRDefault="00D05676" w:rsidP="00BB5899">
      <w:pPr>
        <w:pStyle w:val="ListParagraph"/>
        <w:numPr>
          <w:ilvl w:val="0"/>
          <w:numId w:val="5"/>
        </w:numPr>
        <w:rPr>
          <w:rFonts w:ascii="Arial" w:hAnsi="Arial" w:cs="Arial"/>
          <w:sz w:val="24"/>
          <w:szCs w:val="24"/>
        </w:rPr>
      </w:pPr>
      <w:r w:rsidRPr="00B379E3">
        <w:rPr>
          <w:rFonts w:ascii="Arial" w:hAnsi="Arial" w:cs="Arial"/>
          <w:sz w:val="24"/>
          <w:szCs w:val="24"/>
        </w:rPr>
        <w:t>Referencing Sources and Bibliogr</w:t>
      </w:r>
      <w:r w:rsidR="00B379E3" w:rsidRPr="00B379E3">
        <w:rPr>
          <w:rFonts w:ascii="Arial" w:hAnsi="Arial" w:cs="Arial"/>
          <w:sz w:val="24"/>
          <w:szCs w:val="24"/>
        </w:rPr>
        <w:t>aphy</w:t>
      </w:r>
      <w:r w:rsidR="00B379E3" w:rsidRPr="00B379E3">
        <w:rPr>
          <w:rFonts w:ascii="Arial" w:hAnsi="Arial" w:cs="Arial"/>
          <w:sz w:val="24"/>
          <w:szCs w:val="24"/>
        </w:rPr>
        <w:tab/>
      </w:r>
      <w:r w:rsidR="00B379E3" w:rsidRPr="00B379E3">
        <w:rPr>
          <w:rFonts w:ascii="Arial" w:hAnsi="Arial" w:cs="Arial"/>
          <w:sz w:val="24"/>
          <w:szCs w:val="24"/>
        </w:rPr>
        <w:tab/>
      </w:r>
      <w:r w:rsidR="00B379E3" w:rsidRPr="00B379E3">
        <w:rPr>
          <w:rFonts w:ascii="Arial" w:hAnsi="Arial" w:cs="Arial"/>
          <w:sz w:val="24"/>
          <w:szCs w:val="24"/>
        </w:rPr>
        <w:tab/>
      </w:r>
      <w:r w:rsidR="00B379E3" w:rsidRPr="00B379E3">
        <w:rPr>
          <w:rFonts w:ascii="Arial" w:hAnsi="Arial" w:cs="Arial"/>
          <w:sz w:val="24"/>
          <w:szCs w:val="24"/>
        </w:rPr>
        <w:tab/>
      </w:r>
      <w:r w:rsidR="00B379E3">
        <w:rPr>
          <w:rFonts w:ascii="Arial" w:hAnsi="Arial" w:cs="Arial"/>
          <w:sz w:val="24"/>
          <w:szCs w:val="24"/>
        </w:rPr>
        <w:tab/>
      </w:r>
      <w:r w:rsidR="00B379E3" w:rsidRPr="00B379E3">
        <w:rPr>
          <w:rFonts w:ascii="Arial" w:hAnsi="Arial" w:cs="Arial"/>
          <w:sz w:val="24"/>
          <w:szCs w:val="24"/>
        </w:rPr>
        <w:t>p19 - 21</w:t>
      </w:r>
    </w:p>
    <w:p w:rsidR="00D05676" w:rsidRPr="00B379E3" w:rsidRDefault="00D05676" w:rsidP="00D05676">
      <w:pPr>
        <w:pStyle w:val="ListParagraph"/>
        <w:rPr>
          <w:rFonts w:ascii="Arial" w:hAnsi="Arial" w:cs="Arial"/>
          <w:sz w:val="24"/>
          <w:szCs w:val="24"/>
        </w:rPr>
      </w:pP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Your Responsibility in Assessment Tasks</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w:t>
      </w:r>
      <w:r w:rsidR="00B379E3" w:rsidRPr="00B379E3">
        <w:rPr>
          <w:rFonts w:ascii="Arial" w:hAnsi="Arial" w:cs="Arial"/>
          <w:sz w:val="24"/>
          <w:szCs w:val="24"/>
        </w:rPr>
        <w:t>22</w:t>
      </w:r>
    </w:p>
    <w:p w:rsidR="00080CE4" w:rsidRPr="00B379E3" w:rsidRDefault="00080CE4" w:rsidP="00080CE4">
      <w:pPr>
        <w:pStyle w:val="ListParagraph"/>
        <w:rPr>
          <w:rFonts w:ascii="Arial" w:hAnsi="Arial" w:cs="Arial"/>
          <w:sz w:val="24"/>
          <w:szCs w:val="24"/>
        </w:rPr>
      </w:pP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Illness/Misadventure Appeal Form</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00B379E3">
        <w:rPr>
          <w:rFonts w:ascii="Arial" w:hAnsi="Arial" w:cs="Arial"/>
          <w:sz w:val="24"/>
          <w:szCs w:val="24"/>
        </w:rPr>
        <w:tab/>
      </w:r>
      <w:r w:rsidRPr="00B379E3">
        <w:rPr>
          <w:rFonts w:ascii="Arial" w:hAnsi="Arial" w:cs="Arial"/>
          <w:sz w:val="24"/>
          <w:szCs w:val="24"/>
        </w:rPr>
        <w:t>p</w:t>
      </w:r>
      <w:r w:rsidR="00B379E3" w:rsidRPr="00B379E3">
        <w:rPr>
          <w:rFonts w:ascii="Arial" w:hAnsi="Arial" w:cs="Arial"/>
          <w:sz w:val="24"/>
          <w:szCs w:val="24"/>
        </w:rPr>
        <w:t>23 - 24</w:t>
      </w:r>
    </w:p>
    <w:p w:rsidR="00080CE4" w:rsidRPr="00B379E3" w:rsidRDefault="00080CE4" w:rsidP="00080CE4">
      <w:pPr>
        <w:pStyle w:val="ListParagraph"/>
        <w:rPr>
          <w:rFonts w:ascii="Arial" w:hAnsi="Arial" w:cs="Arial"/>
          <w:sz w:val="24"/>
          <w:szCs w:val="24"/>
        </w:rPr>
      </w:pPr>
    </w:p>
    <w:p w:rsidR="00080CE4" w:rsidRPr="00B379E3" w:rsidRDefault="00080CE4" w:rsidP="00BB5899">
      <w:pPr>
        <w:pStyle w:val="ListParagraph"/>
        <w:numPr>
          <w:ilvl w:val="0"/>
          <w:numId w:val="5"/>
        </w:numPr>
        <w:rPr>
          <w:rFonts w:ascii="Arial" w:hAnsi="Arial" w:cs="Arial"/>
          <w:sz w:val="24"/>
          <w:szCs w:val="24"/>
        </w:rPr>
      </w:pPr>
      <w:r w:rsidRPr="00B379E3">
        <w:rPr>
          <w:rFonts w:ascii="Arial" w:hAnsi="Arial" w:cs="Arial"/>
          <w:sz w:val="24"/>
          <w:szCs w:val="24"/>
        </w:rPr>
        <w:t>Support for HSC Examinations</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t>p</w:t>
      </w:r>
      <w:r w:rsidR="00B379E3" w:rsidRPr="00B379E3">
        <w:rPr>
          <w:rFonts w:ascii="Arial" w:hAnsi="Arial" w:cs="Arial"/>
          <w:sz w:val="24"/>
          <w:szCs w:val="24"/>
        </w:rPr>
        <w:t>25</w:t>
      </w:r>
    </w:p>
    <w:p w:rsidR="00B379E3" w:rsidRPr="00B379E3" w:rsidRDefault="00B379E3" w:rsidP="00B379E3">
      <w:pPr>
        <w:pStyle w:val="ListParagraph"/>
        <w:rPr>
          <w:rFonts w:ascii="Arial" w:hAnsi="Arial" w:cs="Arial"/>
          <w:sz w:val="24"/>
          <w:szCs w:val="24"/>
        </w:rPr>
      </w:pPr>
    </w:p>
    <w:p w:rsidR="00B379E3" w:rsidRPr="00B379E3" w:rsidRDefault="00B379E3" w:rsidP="00B379E3">
      <w:pPr>
        <w:pStyle w:val="ListParagraph"/>
        <w:numPr>
          <w:ilvl w:val="0"/>
          <w:numId w:val="5"/>
        </w:numPr>
        <w:rPr>
          <w:rFonts w:ascii="Arial" w:hAnsi="Arial" w:cs="Arial"/>
          <w:sz w:val="24"/>
          <w:szCs w:val="24"/>
        </w:rPr>
      </w:pPr>
      <w:r w:rsidRPr="00B379E3">
        <w:rPr>
          <w:rFonts w:ascii="Arial" w:hAnsi="Arial" w:cs="Arial"/>
          <w:sz w:val="24"/>
          <w:szCs w:val="24"/>
        </w:rPr>
        <w:t>NCAPA Senior Expectations</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Pr>
          <w:rFonts w:ascii="Arial" w:hAnsi="Arial" w:cs="Arial"/>
          <w:sz w:val="24"/>
          <w:szCs w:val="24"/>
        </w:rPr>
        <w:tab/>
      </w:r>
      <w:r w:rsidRPr="00B379E3">
        <w:rPr>
          <w:rFonts w:ascii="Arial" w:hAnsi="Arial" w:cs="Arial"/>
          <w:sz w:val="24"/>
          <w:szCs w:val="24"/>
        </w:rPr>
        <w:t>p26 – 28</w:t>
      </w:r>
    </w:p>
    <w:p w:rsidR="00B379E3" w:rsidRPr="00B379E3" w:rsidRDefault="00B379E3" w:rsidP="00B379E3">
      <w:pPr>
        <w:pStyle w:val="ListParagraph"/>
        <w:rPr>
          <w:rFonts w:ascii="Arial" w:hAnsi="Arial" w:cs="Arial"/>
          <w:sz w:val="24"/>
          <w:szCs w:val="24"/>
        </w:rPr>
      </w:pPr>
    </w:p>
    <w:p w:rsidR="00080CE4" w:rsidRPr="00B379E3" w:rsidRDefault="00B379E3" w:rsidP="00B379E3">
      <w:pPr>
        <w:pStyle w:val="ListParagraph"/>
        <w:numPr>
          <w:ilvl w:val="0"/>
          <w:numId w:val="5"/>
        </w:numPr>
        <w:rPr>
          <w:rFonts w:ascii="Arial" w:hAnsi="Arial" w:cs="Arial"/>
          <w:sz w:val="24"/>
          <w:szCs w:val="24"/>
        </w:rPr>
      </w:pPr>
      <w:r w:rsidRPr="00B379E3">
        <w:rPr>
          <w:rFonts w:ascii="Arial" w:hAnsi="Arial" w:cs="Arial"/>
          <w:sz w:val="24"/>
          <w:szCs w:val="24"/>
        </w:rPr>
        <w:t>Subject Assessment Schedules (</w:t>
      </w:r>
      <w:r w:rsidR="00FD5FA4" w:rsidRPr="00B379E3">
        <w:rPr>
          <w:rFonts w:ascii="Arial" w:hAnsi="Arial" w:cs="Arial"/>
          <w:sz w:val="24"/>
          <w:szCs w:val="24"/>
        </w:rPr>
        <w:t>subjects listed in alphabetical order)</w:t>
      </w:r>
      <w:r w:rsidR="00080CE4" w:rsidRPr="00B379E3">
        <w:rPr>
          <w:rFonts w:ascii="Arial" w:hAnsi="Arial" w:cs="Arial"/>
          <w:sz w:val="24"/>
          <w:szCs w:val="24"/>
        </w:rPr>
        <w:tab/>
        <w:t>p</w:t>
      </w:r>
      <w:r w:rsidRPr="00B379E3">
        <w:rPr>
          <w:rFonts w:ascii="Arial" w:hAnsi="Arial" w:cs="Arial"/>
          <w:sz w:val="24"/>
          <w:szCs w:val="24"/>
        </w:rPr>
        <w:t xml:space="preserve">29 </w:t>
      </w:r>
      <w:r w:rsidR="00FD5FA4" w:rsidRPr="00B379E3">
        <w:rPr>
          <w:rFonts w:ascii="Arial" w:hAnsi="Arial" w:cs="Arial"/>
          <w:sz w:val="24"/>
          <w:szCs w:val="24"/>
        </w:rPr>
        <w:t>-</w:t>
      </w:r>
      <w:r w:rsidRPr="00B379E3">
        <w:rPr>
          <w:rFonts w:ascii="Arial" w:hAnsi="Arial" w:cs="Arial"/>
          <w:sz w:val="24"/>
          <w:szCs w:val="24"/>
        </w:rPr>
        <w:t xml:space="preserve"> 69</w:t>
      </w:r>
    </w:p>
    <w:p w:rsidR="0051229C" w:rsidRPr="00B379E3" w:rsidRDefault="0051229C" w:rsidP="0051229C">
      <w:pPr>
        <w:pStyle w:val="ListParagraph"/>
        <w:rPr>
          <w:rFonts w:ascii="Arial" w:hAnsi="Arial" w:cs="Arial"/>
          <w:sz w:val="24"/>
          <w:szCs w:val="24"/>
        </w:rPr>
      </w:pPr>
    </w:p>
    <w:p w:rsidR="0051229C" w:rsidRPr="00B379E3" w:rsidRDefault="0051229C" w:rsidP="00BB5899">
      <w:pPr>
        <w:pStyle w:val="ListParagraph"/>
        <w:numPr>
          <w:ilvl w:val="0"/>
          <w:numId w:val="5"/>
        </w:numPr>
        <w:rPr>
          <w:rFonts w:ascii="Arial" w:hAnsi="Arial" w:cs="Arial"/>
          <w:sz w:val="24"/>
          <w:szCs w:val="24"/>
        </w:rPr>
      </w:pPr>
      <w:r w:rsidRPr="00B379E3">
        <w:rPr>
          <w:rFonts w:ascii="Arial" w:hAnsi="Arial" w:cs="Arial"/>
          <w:sz w:val="24"/>
          <w:szCs w:val="24"/>
        </w:rPr>
        <w:t>HSC Assessment Schedule Calendar</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t>p</w:t>
      </w:r>
      <w:r w:rsidR="00B379E3">
        <w:rPr>
          <w:rFonts w:ascii="Arial" w:hAnsi="Arial" w:cs="Arial"/>
          <w:sz w:val="24"/>
          <w:szCs w:val="24"/>
        </w:rPr>
        <w:t>70</w:t>
      </w:r>
      <w:r w:rsidR="00A87C5B">
        <w:rPr>
          <w:rFonts w:ascii="Arial" w:hAnsi="Arial" w:cs="Arial"/>
          <w:sz w:val="24"/>
          <w:szCs w:val="24"/>
        </w:rPr>
        <w:t xml:space="preserve"> - 75</w:t>
      </w:r>
    </w:p>
    <w:p w:rsidR="0051229C" w:rsidRPr="00B379E3" w:rsidRDefault="0051229C" w:rsidP="0051229C">
      <w:pPr>
        <w:pStyle w:val="ListParagraph"/>
        <w:rPr>
          <w:rFonts w:ascii="Arial" w:hAnsi="Arial" w:cs="Arial"/>
          <w:sz w:val="24"/>
          <w:szCs w:val="24"/>
        </w:rPr>
      </w:pPr>
    </w:p>
    <w:p w:rsidR="0051229C" w:rsidRPr="00B379E3" w:rsidRDefault="0051229C" w:rsidP="00BB5899">
      <w:pPr>
        <w:pStyle w:val="ListParagraph"/>
        <w:numPr>
          <w:ilvl w:val="0"/>
          <w:numId w:val="5"/>
        </w:numPr>
        <w:rPr>
          <w:rFonts w:ascii="Arial" w:hAnsi="Arial" w:cs="Arial"/>
          <w:sz w:val="24"/>
          <w:szCs w:val="24"/>
        </w:rPr>
      </w:pPr>
      <w:r w:rsidRPr="00B379E3">
        <w:rPr>
          <w:rFonts w:ascii="Arial" w:hAnsi="Arial" w:cs="Arial"/>
          <w:sz w:val="24"/>
          <w:szCs w:val="24"/>
        </w:rPr>
        <w:t>Student Contract</w:t>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r>
      <w:r w:rsidRPr="00B379E3">
        <w:rPr>
          <w:rFonts w:ascii="Arial" w:hAnsi="Arial" w:cs="Arial"/>
          <w:sz w:val="24"/>
          <w:szCs w:val="24"/>
        </w:rPr>
        <w:tab/>
        <w:t>p</w:t>
      </w:r>
      <w:r w:rsidR="00A87C5B">
        <w:rPr>
          <w:rFonts w:ascii="Arial" w:hAnsi="Arial" w:cs="Arial"/>
          <w:sz w:val="24"/>
          <w:szCs w:val="24"/>
        </w:rPr>
        <w:t>76</w:t>
      </w:r>
    </w:p>
    <w:p w:rsidR="0051229C" w:rsidRPr="0051229C" w:rsidRDefault="0051229C" w:rsidP="0051229C">
      <w:pPr>
        <w:pStyle w:val="ListParagraph"/>
        <w:rPr>
          <w:rFonts w:ascii="Arial" w:hAnsi="Arial" w:cs="Arial"/>
          <w:sz w:val="28"/>
          <w:szCs w:val="28"/>
        </w:rPr>
      </w:pPr>
    </w:p>
    <w:p w:rsidR="0051229C" w:rsidRPr="0051229C" w:rsidRDefault="0051229C" w:rsidP="0051229C">
      <w:pPr>
        <w:rPr>
          <w:rFonts w:ascii="Arial" w:hAnsi="Arial" w:cs="Arial"/>
          <w:sz w:val="28"/>
          <w:szCs w:val="28"/>
        </w:rPr>
      </w:pPr>
    </w:p>
    <w:p w:rsidR="00080CE4" w:rsidRPr="00080CE4" w:rsidRDefault="00080CE4" w:rsidP="00080CE4">
      <w:pPr>
        <w:pStyle w:val="ListParagraph"/>
        <w:rPr>
          <w:rFonts w:ascii="Arial" w:hAnsi="Arial" w:cs="Arial"/>
          <w:sz w:val="28"/>
          <w:szCs w:val="28"/>
        </w:rPr>
      </w:pPr>
    </w:p>
    <w:p w:rsidR="00AB4EEC" w:rsidRPr="00080CE4" w:rsidRDefault="00AB4EEC" w:rsidP="00080CE4">
      <w:pPr>
        <w:pStyle w:val="ListParagraph"/>
        <w:ind w:left="360"/>
        <w:rPr>
          <w:rFonts w:ascii="Arial" w:hAnsi="Arial" w:cs="Arial"/>
          <w:sz w:val="28"/>
          <w:szCs w:val="28"/>
        </w:rPr>
      </w:pPr>
    </w:p>
    <w:p w:rsidR="0011610A" w:rsidRDefault="0011610A" w:rsidP="00AB4EEC">
      <w:pPr>
        <w:jc w:val="center"/>
        <w:rPr>
          <w:sz w:val="36"/>
          <w:szCs w:val="36"/>
        </w:rPr>
      </w:pPr>
    </w:p>
    <w:p w:rsidR="0011610A" w:rsidRDefault="0011610A" w:rsidP="00AB4EEC">
      <w:pPr>
        <w:jc w:val="center"/>
        <w:rPr>
          <w:sz w:val="36"/>
          <w:szCs w:val="36"/>
        </w:rPr>
      </w:pPr>
    </w:p>
    <w:p w:rsidR="005841A8" w:rsidRDefault="005841A8" w:rsidP="00706B9B">
      <w:pPr>
        <w:rPr>
          <w:sz w:val="36"/>
          <w:szCs w:val="36"/>
        </w:rPr>
      </w:pPr>
    </w:p>
    <w:p w:rsidR="00706B9B" w:rsidRDefault="00706B9B" w:rsidP="00706B9B">
      <w:pPr>
        <w:rPr>
          <w:sz w:val="36"/>
          <w:szCs w:val="36"/>
        </w:rPr>
      </w:pPr>
    </w:p>
    <w:p w:rsidR="00383867" w:rsidRDefault="00383867" w:rsidP="00706B9B">
      <w:pPr>
        <w:rPr>
          <w:sz w:val="36"/>
          <w:szCs w:val="36"/>
        </w:rPr>
      </w:pPr>
    </w:p>
    <w:p w:rsidR="005841A8" w:rsidRPr="00457CA1" w:rsidRDefault="005841A8" w:rsidP="005841A8">
      <w:pPr>
        <w:pStyle w:val="Heading1"/>
        <w:rPr>
          <w:rFonts w:ascii="Arial" w:hAnsi="Arial" w:cs="Arial"/>
          <w:b/>
          <w:sz w:val="24"/>
          <w:szCs w:val="24"/>
        </w:rPr>
      </w:pPr>
      <w:r w:rsidRPr="00457CA1">
        <w:rPr>
          <w:rFonts w:ascii="Arial" w:hAnsi="Arial" w:cs="Arial"/>
          <w:b/>
          <w:sz w:val="24"/>
          <w:szCs w:val="24"/>
        </w:rPr>
        <w:lastRenderedPageBreak/>
        <w:t>Principal’s Message</w:t>
      </w:r>
      <w:r w:rsidR="00F3514F" w:rsidRPr="00457CA1">
        <w:rPr>
          <w:rFonts w:ascii="Arial" w:hAnsi="Arial" w:cs="Arial"/>
          <w:b/>
          <w:sz w:val="24"/>
          <w:szCs w:val="24"/>
        </w:rPr>
        <w:t>………</w:t>
      </w:r>
    </w:p>
    <w:p w:rsidR="005841A8" w:rsidRDefault="005841A8" w:rsidP="00520D5B">
      <w:pPr>
        <w:rPr>
          <w:sz w:val="36"/>
          <w:szCs w:val="36"/>
        </w:rPr>
      </w:pPr>
    </w:p>
    <w:p w:rsidR="00520D5B" w:rsidRDefault="00520D5B" w:rsidP="00520D5B">
      <w:pPr>
        <w:rPr>
          <w:rFonts w:ascii="Arial" w:hAnsi="Arial" w:cs="Arial"/>
        </w:rPr>
      </w:pPr>
      <w:r>
        <w:rPr>
          <w:rFonts w:ascii="Arial" w:hAnsi="Arial" w:cs="Arial"/>
        </w:rPr>
        <w:t>Dear Parents/Carers and Year 12</w:t>
      </w:r>
      <w:r w:rsidRPr="00CE682A">
        <w:rPr>
          <w:rFonts w:ascii="Arial" w:hAnsi="Arial" w:cs="Arial"/>
        </w:rPr>
        <w:t xml:space="preserve"> students,</w:t>
      </w:r>
    </w:p>
    <w:p w:rsidR="00520D5B" w:rsidRDefault="00520D5B" w:rsidP="00520D5B">
      <w:pPr>
        <w:rPr>
          <w:rFonts w:ascii="Arial" w:hAnsi="Arial" w:cs="Arial"/>
        </w:rPr>
      </w:pPr>
    </w:p>
    <w:p w:rsidR="00520D5B" w:rsidRDefault="00520D5B" w:rsidP="00520D5B">
      <w:pPr>
        <w:rPr>
          <w:rFonts w:ascii="Arial" w:hAnsi="Arial" w:cs="Arial"/>
        </w:rPr>
      </w:pPr>
      <w:r>
        <w:rPr>
          <w:rFonts w:ascii="Arial" w:hAnsi="Arial" w:cs="Arial"/>
        </w:rPr>
        <w:t xml:space="preserve">This booklet outlines the internal school assessment tasks for students in Year 12, Stage 6, at Northmead Creative and Performing Arts High School. It has been produced to give you and your parents some useful information about the Rules and Procedures for the HSC, Senior Assessment Policy and Assessment Schedules. </w:t>
      </w:r>
    </w:p>
    <w:p w:rsidR="00520D5B" w:rsidRDefault="00520D5B" w:rsidP="00520D5B">
      <w:pPr>
        <w:rPr>
          <w:rFonts w:ascii="Arial" w:hAnsi="Arial" w:cs="Arial"/>
        </w:rPr>
      </w:pPr>
      <w:r>
        <w:rPr>
          <w:rFonts w:ascii="Arial" w:hAnsi="Arial" w:cs="Arial"/>
        </w:rPr>
        <w:t>While traditionally the Higher School Certificate (HSC) has prepared students for tertiary education at Uni</w:t>
      </w:r>
      <w:r w:rsidR="00415EC5">
        <w:rPr>
          <w:rFonts w:ascii="Arial" w:hAnsi="Arial" w:cs="Arial"/>
        </w:rPr>
        <w:t>versity, Technical and Further E</w:t>
      </w:r>
      <w:r>
        <w:rPr>
          <w:rFonts w:ascii="Arial" w:hAnsi="Arial" w:cs="Arial"/>
        </w:rPr>
        <w:t xml:space="preserve">ducation (TAFE) and other such institutions, our courses also cater </w:t>
      </w:r>
      <w:r w:rsidR="003C4A70">
        <w:rPr>
          <w:rFonts w:ascii="Arial" w:hAnsi="Arial" w:cs="Arial"/>
        </w:rPr>
        <w:t xml:space="preserve">for a </w:t>
      </w:r>
      <w:r>
        <w:rPr>
          <w:rFonts w:ascii="Arial" w:hAnsi="Arial" w:cs="Arial"/>
        </w:rPr>
        <w:t>number of students who wish to complete six years of high school and have ambitions of immediate entry into the workforce. Northmead Creative &amp; Performing Arts is offering a choice of two pathways of study in the senior years.</w:t>
      </w:r>
    </w:p>
    <w:p w:rsidR="00520D5B" w:rsidRDefault="00520D5B" w:rsidP="00BB5899">
      <w:pPr>
        <w:pStyle w:val="ListParagraph"/>
        <w:numPr>
          <w:ilvl w:val="0"/>
          <w:numId w:val="6"/>
        </w:numPr>
        <w:rPr>
          <w:rFonts w:ascii="Arial" w:hAnsi="Arial" w:cs="Arial"/>
        </w:rPr>
      </w:pPr>
      <w:r>
        <w:rPr>
          <w:rFonts w:ascii="Arial" w:hAnsi="Arial" w:cs="Arial"/>
        </w:rPr>
        <w:t>Higher School Certificate</w:t>
      </w:r>
    </w:p>
    <w:p w:rsidR="00520D5B" w:rsidRDefault="00520D5B" w:rsidP="00BB5899">
      <w:pPr>
        <w:pStyle w:val="ListParagraph"/>
        <w:numPr>
          <w:ilvl w:val="0"/>
          <w:numId w:val="6"/>
        </w:numPr>
        <w:rPr>
          <w:rFonts w:ascii="Arial" w:hAnsi="Arial" w:cs="Arial"/>
        </w:rPr>
      </w:pPr>
      <w:r>
        <w:rPr>
          <w:rFonts w:ascii="Arial" w:hAnsi="Arial" w:cs="Arial"/>
        </w:rPr>
        <w:t>Higher School Certificate with Australian Tertiary Admissions Rank (ATAR)</w:t>
      </w:r>
    </w:p>
    <w:p w:rsidR="00A25926" w:rsidRDefault="00A25926" w:rsidP="00A25926">
      <w:pPr>
        <w:rPr>
          <w:rFonts w:ascii="Arial" w:hAnsi="Arial" w:cs="Arial"/>
        </w:rPr>
      </w:pPr>
      <w:r>
        <w:rPr>
          <w:rFonts w:ascii="Arial" w:hAnsi="Arial" w:cs="Arial"/>
        </w:rPr>
        <w:t>To be eligible for the HSC, students must study a minimum of 10 units in the HSC.</w:t>
      </w:r>
    </w:p>
    <w:p w:rsidR="00A25926" w:rsidRPr="00A25926" w:rsidRDefault="00A25926" w:rsidP="00A25926">
      <w:pPr>
        <w:rPr>
          <w:rFonts w:ascii="Arial" w:hAnsi="Arial" w:cs="Arial"/>
          <w:b/>
        </w:rPr>
      </w:pPr>
      <w:r>
        <w:rPr>
          <w:rFonts w:ascii="Arial" w:hAnsi="Arial" w:cs="Arial"/>
          <w:b/>
        </w:rPr>
        <w:t>The HSC with an ATAR refers to the study of specific subjects, to allow an ATAR to be calculat</w:t>
      </w:r>
      <w:r w:rsidR="003C4A70">
        <w:rPr>
          <w:rFonts w:ascii="Arial" w:hAnsi="Arial" w:cs="Arial"/>
          <w:b/>
        </w:rPr>
        <w:t xml:space="preserve">ed. The ATAR is a rank designed </w:t>
      </w:r>
      <w:r>
        <w:rPr>
          <w:rFonts w:ascii="Arial" w:hAnsi="Arial" w:cs="Arial"/>
          <w:b/>
        </w:rPr>
        <w:t>to be used only for university selection.</w:t>
      </w:r>
    </w:p>
    <w:p w:rsidR="00520D5B" w:rsidRDefault="003C4A70" w:rsidP="00520D5B">
      <w:pPr>
        <w:rPr>
          <w:rFonts w:ascii="Arial" w:hAnsi="Arial" w:cs="Arial"/>
        </w:rPr>
      </w:pPr>
      <w:r>
        <w:rPr>
          <w:rFonts w:ascii="Arial" w:hAnsi="Arial" w:cs="Arial"/>
        </w:rPr>
        <w:t>At any time</w:t>
      </w:r>
      <w:r w:rsidR="00520D5B">
        <w:rPr>
          <w:rFonts w:ascii="Arial" w:hAnsi="Arial" w:cs="Arial"/>
        </w:rPr>
        <w:t xml:space="preserve"> during the course of the year, a student leaving the school is eligible to receive a Record of School Achievement (ROSA) to indicate their standard of </w:t>
      </w:r>
      <w:r>
        <w:rPr>
          <w:rFonts w:ascii="Arial" w:hAnsi="Arial" w:cs="Arial"/>
        </w:rPr>
        <w:t>achievement up until the time of leaving.</w:t>
      </w:r>
    </w:p>
    <w:p w:rsidR="00520D5B" w:rsidRDefault="00520D5B" w:rsidP="00520D5B">
      <w:pPr>
        <w:rPr>
          <w:rFonts w:ascii="Arial" w:hAnsi="Arial" w:cs="Arial"/>
        </w:rPr>
      </w:pPr>
      <w:r>
        <w:rPr>
          <w:rFonts w:ascii="Arial" w:hAnsi="Arial" w:cs="Arial"/>
        </w:rPr>
        <w:t>The dates for assessment tasks are given for each subject on the relevant pages of this booklet. It is important that students work diligently throughout the year to obtain their best possible result.</w:t>
      </w:r>
      <w:r w:rsidR="003C4A70">
        <w:rPr>
          <w:rFonts w:ascii="Arial" w:hAnsi="Arial" w:cs="Arial"/>
        </w:rPr>
        <w:t xml:space="preserve"> School Assessment is vitally important as it determines the rank order for HSC results.</w:t>
      </w:r>
    </w:p>
    <w:p w:rsidR="00520D5B" w:rsidRDefault="00520D5B" w:rsidP="00520D5B">
      <w:pPr>
        <w:rPr>
          <w:rFonts w:ascii="Arial" w:hAnsi="Arial" w:cs="Arial"/>
        </w:rPr>
      </w:pPr>
    </w:p>
    <w:p w:rsidR="00520D5B" w:rsidRDefault="00520D5B" w:rsidP="00520D5B">
      <w:pPr>
        <w:rPr>
          <w:rFonts w:ascii="Arial" w:hAnsi="Arial" w:cs="Arial"/>
        </w:rPr>
      </w:pPr>
      <w:r>
        <w:rPr>
          <w:rFonts w:ascii="Arial" w:hAnsi="Arial" w:cs="Arial"/>
        </w:rPr>
        <w:t>Should you have any questions concerning this booklet, please feel free to contact the school.</w:t>
      </w:r>
    </w:p>
    <w:p w:rsidR="00520D5B" w:rsidRDefault="00520D5B" w:rsidP="00520D5B">
      <w:pPr>
        <w:rPr>
          <w:rFonts w:ascii="Arial" w:hAnsi="Arial" w:cs="Arial"/>
        </w:rPr>
      </w:pPr>
    </w:p>
    <w:p w:rsidR="00520D5B" w:rsidRDefault="00520D5B" w:rsidP="00520D5B">
      <w:pPr>
        <w:rPr>
          <w:rFonts w:ascii="Arial" w:hAnsi="Arial" w:cs="Arial"/>
        </w:rPr>
      </w:pPr>
      <w:r>
        <w:rPr>
          <w:rFonts w:ascii="Arial" w:hAnsi="Arial" w:cs="Arial"/>
        </w:rPr>
        <w:t>Yours sincerely,</w:t>
      </w:r>
    </w:p>
    <w:p w:rsidR="00520D5B" w:rsidRDefault="00520D5B" w:rsidP="00520D5B">
      <w:pPr>
        <w:rPr>
          <w:rFonts w:ascii="Arial" w:hAnsi="Arial" w:cs="Arial"/>
        </w:rPr>
      </w:pPr>
    </w:p>
    <w:p w:rsidR="00A25926" w:rsidRDefault="00A25926" w:rsidP="00520D5B">
      <w:pPr>
        <w:rPr>
          <w:rFonts w:ascii="Arial" w:hAnsi="Arial" w:cs="Arial"/>
        </w:rPr>
      </w:pPr>
    </w:p>
    <w:p w:rsidR="00520D5B" w:rsidRDefault="00520D5B" w:rsidP="00520D5B">
      <w:pPr>
        <w:rPr>
          <w:rFonts w:ascii="Arial" w:hAnsi="Arial" w:cs="Arial"/>
        </w:rPr>
      </w:pPr>
      <w:r>
        <w:rPr>
          <w:rFonts w:ascii="Arial" w:hAnsi="Arial" w:cs="Arial"/>
        </w:rPr>
        <w:t>Narelle Vazquez</w:t>
      </w:r>
    </w:p>
    <w:p w:rsidR="00520D5B" w:rsidRPr="00CE682A" w:rsidRDefault="00520D5B" w:rsidP="00520D5B">
      <w:pPr>
        <w:rPr>
          <w:rFonts w:ascii="Arial" w:hAnsi="Arial" w:cs="Arial"/>
        </w:rPr>
      </w:pPr>
      <w:r>
        <w:rPr>
          <w:rFonts w:ascii="Arial" w:hAnsi="Arial" w:cs="Arial"/>
        </w:rPr>
        <w:t>Principal</w:t>
      </w:r>
    </w:p>
    <w:p w:rsidR="00520D5B" w:rsidRPr="00520D5B" w:rsidRDefault="00520D5B" w:rsidP="00520D5B">
      <w:pPr>
        <w:rPr>
          <w:rFonts w:ascii="Arial" w:hAnsi="Arial" w:cs="Arial"/>
          <w:sz w:val="24"/>
          <w:szCs w:val="24"/>
        </w:rPr>
      </w:pPr>
    </w:p>
    <w:p w:rsidR="00706B9B" w:rsidRDefault="00706B9B" w:rsidP="00A25926">
      <w:pPr>
        <w:rPr>
          <w:sz w:val="36"/>
          <w:szCs w:val="36"/>
        </w:rPr>
      </w:pPr>
    </w:p>
    <w:p w:rsidR="00864136" w:rsidRDefault="00864136" w:rsidP="00A25926">
      <w:pPr>
        <w:rPr>
          <w:sz w:val="36"/>
          <w:szCs w:val="36"/>
        </w:rPr>
      </w:pPr>
    </w:p>
    <w:p w:rsidR="005841A8" w:rsidRPr="00936547" w:rsidRDefault="005841A8" w:rsidP="00706B9B">
      <w:pPr>
        <w:pStyle w:val="Heading1"/>
        <w:rPr>
          <w:rFonts w:ascii="Arial" w:hAnsi="Arial" w:cs="Arial"/>
          <w:b/>
          <w:sz w:val="24"/>
          <w:szCs w:val="24"/>
        </w:rPr>
      </w:pPr>
      <w:r w:rsidRPr="00936547">
        <w:rPr>
          <w:rFonts w:ascii="Arial" w:hAnsi="Arial" w:cs="Arial"/>
          <w:b/>
          <w:sz w:val="24"/>
          <w:szCs w:val="24"/>
        </w:rPr>
        <w:lastRenderedPageBreak/>
        <w:t>Important Websites:</w:t>
      </w:r>
    </w:p>
    <w:p w:rsidR="005841A8" w:rsidRDefault="005841A8" w:rsidP="005841A8">
      <w:pPr>
        <w:jc w:val="center"/>
        <w:rPr>
          <w:sz w:val="36"/>
          <w:szCs w:val="36"/>
        </w:rPr>
      </w:pPr>
    </w:p>
    <w:p w:rsidR="00936547" w:rsidRDefault="00936547" w:rsidP="00936547">
      <w:pPr>
        <w:rPr>
          <w:rFonts w:ascii="Arial" w:hAnsi="Arial" w:cs="Arial"/>
          <w:color w:val="0070C0"/>
          <w:sz w:val="24"/>
          <w:szCs w:val="24"/>
        </w:rPr>
      </w:pPr>
      <w:r w:rsidRPr="00582DA8">
        <w:rPr>
          <w:rFonts w:ascii="Arial" w:hAnsi="Arial" w:cs="Arial"/>
          <w:sz w:val="24"/>
          <w:szCs w:val="24"/>
        </w:rPr>
        <w:t xml:space="preserve">Official NESA Website: </w:t>
      </w:r>
      <w:hyperlink r:id="rId10" w:history="1">
        <w:r w:rsidRPr="00936547">
          <w:rPr>
            <w:rStyle w:val="Hyperlink"/>
            <w:rFonts w:ascii="Arial" w:hAnsi="Arial" w:cs="Arial"/>
            <w:color w:val="0070C0"/>
            <w:sz w:val="24"/>
            <w:szCs w:val="24"/>
          </w:rPr>
          <w:t>http://educationstandards.nsw.edu.au</w:t>
        </w:r>
      </w:hyperlink>
      <w:r w:rsidRPr="00936547">
        <w:rPr>
          <w:rFonts w:ascii="Arial" w:hAnsi="Arial" w:cs="Arial"/>
          <w:color w:val="0070C0"/>
          <w:sz w:val="24"/>
          <w:szCs w:val="24"/>
        </w:rPr>
        <w:t xml:space="preserve"> </w:t>
      </w:r>
    </w:p>
    <w:p w:rsidR="00936547" w:rsidRPr="00936547" w:rsidRDefault="00936547" w:rsidP="00936547">
      <w:pPr>
        <w:rPr>
          <w:rFonts w:ascii="Arial" w:hAnsi="Arial" w:cs="Arial"/>
          <w:color w:val="0070C0"/>
          <w:sz w:val="24"/>
          <w:szCs w:val="24"/>
        </w:rPr>
      </w:pPr>
      <w:r>
        <w:rPr>
          <w:rFonts w:ascii="Arial" w:hAnsi="Arial" w:cs="Arial"/>
          <w:sz w:val="24"/>
          <w:szCs w:val="24"/>
        </w:rPr>
        <w:t xml:space="preserve">NESA Rules &amp; Regulations: </w:t>
      </w:r>
      <w:hyperlink r:id="rId11" w:history="1">
        <w:r w:rsidRPr="00936547">
          <w:rPr>
            <w:rStyle w:val="Hyperlink"/>
            <w:rFonts w:ascii="Arial" w:hAnsi="Arial" w:cs="Arial"/>
            <w:color w:val="0070C0"/>
            <w:sz w:val="24"/>
            <w:szCs w:val="24"/>
          </w:rPr>
          <w:t>http://educationstandards.nsw.edu.au/wps/portal/nesa/11-12/hsc/rules-and-processes/rules-procedures-guide-students</w:t>
        </w:r>
      </w:hyperlink>
    </w:p>
    <w:p w:rsidR="00936547" w:rsidRPr="00582DA8" w:rsidRDefault="00936547" w:rsidP="00936547">
      <w:pPr>
        <w:rPr>
          <w:rFonts w:ascii="Arial" w:hAnsi="Arial" w:cs="Arial"/>
          <w:sz w:val="24"/>
          <w:szCs w:val="24"/>
        </w:rPr>
      </w:pPr>
      <w:r w:rsidRPr="00582DA8">
        <w:rPr>
          <w:rFonts w:ascii="Arial" w:hAnsi="Arial" w:cs="Arial"/>
          <w:sz w:val="24"/>
          <w:szCs w:val="24"/>
        </w:rPr>
        <w:t xml:space="preserve">Other useful websites: </w:t>
      </w:r>
    </w:p>
    <w:p w:rsidR="00936547" w:rsidRPr="00582DA8" w:rsidRDefault="00936547" w:rsidP="00936547">
      <w:pPr>
        <w:rPr>
          <w:rFonts w:ascii="Arial" w:hAnsi="Arial" w:cs="Arial"/>
          <w:sz w:val="24"/>
          <w:szCs w:val="24"/>
        </w:rPr>
      </w:pPr>
      <w:r w:rsidRPr="00582DA8">
        <w:rPr>
          <w:rFonts w:ascii="Arial" w:hAnsi="Arial" w:cs="Arial"/>
          <w:sz w:val="24"/>
          <w:szCs w:val="24"/>
        </w:rPr>
        <w:t xml:space="preserve">UAC - University Admissions Centre: </w:t>
      </w:r>
      <w:hyperlink r:id="rId12" w:history="1">
        <w:r w:rsidRPr="00936547">
          <w:rPr>
            <w:rStyle w:val="Hyperlink"/>
            <w:rFonts w:ascii="Arial" w:hAnsi="Arial" w:cs="Arial"/>
            <w:color w:val="0070C0"/>
            <w:sz w:val="24"/>
            <w:szCs w:val="24"/>
          </w:rPr>
          <w:t>www.uac.edu.au</w:t>
        </w:r>
      </w:hyperlink>
      <w:r w:rsidRPr="00936547">
        <w:rPr>
          <w:rFonts w:ascii="Arial" w:hAnsi="Arial" w:cs="Arial"/>
          <w:color w:val="0070C0"/>
          <w:sz w:val="24"/>
          <w:szCs w:val="24"/>
        </w:rPr>
        <w:t xml:space="preserve"> </w:t>
      </w:r>
    </w:p>
    <w:p w:rsidR="00936547" w:rsidRPr="00582DA8" w:rsidRDefault="00936547" w:rsidP="00936547">
      <w:pPr>
        <w:rPr>
          <w:rFonts w:ascii="Arial" w:hAnsi="Arial" w:cs="Arial"/>
          <w:sz w:val="24"/>
          <w:szCs w:val="24"/>
        </w:rPr>
      </w:pPr>
      <w:r w:rsidRPr="00582DA8">
        <w:rPr>
          <w:rFonts w:ascii="Arial" w:hAnsi="Arial" w:cs="Arial"/>
          <w:sz w:val="24"/>
          <w:szCs w:val="24"/>
        </w:rPr>
        <w:t xml:space="preserve">NSW HSC Online: </w:t>
      </w:r>
      <w:hyperlink r:id="rId13" w:history="1">
        <w:r w:rsidRPr="00936547">
          <w:rPr>
            <w:rStyle w:val="Hyperlink"/>
            <w:rFonts w:ascii="Arial" w:hAnsi="Arial" w:cs="Arial"/>
            <w:color w:val="0070C0"/>
            <w:sz w:val="24"/>
            <w:szCs w:val="24"/>
          </w:rPr>
          <w:t>http://hsc.csu.edu.au</w:t>
        </w:r>
      </w:hyperlink>
    </w:p>
    <w:p w:rsidR="00936547" w:rsidRPr="00706B9B" w:rsidRDefault="00936547" w:rsidP="00706B9B">
      <w:pPr>
        <w:rPr>
          <w:rFonts w:ascii="Arial" w:hAnsi="Arial" w:cs="Arial"/>
          <w:color w:val="0070C0"/>
          <w:sz w:val="28"/>
          <w:szCs w:val="28"/>
        </w:rPr>
      </w:pPr>
    </w:p>
    <w:p w:rsidR="005841A8" w:rsidRDefault="005841A8" w:rsidP="005841A8">
      <w:pPr>
        <w:jc w:val="center"/>
        <w:rPr>
          <w:sz w:val="36"/>
          <w:szCs w:val="36"/>
        </w:rPr>
      </w:pPr>
    </w:p>
    <w:p w:rsidR="0011610A" w:rsidRDefault="0011610A" w:rsidP="001E69E4">
      <w:pPr>
        <w:rPr>
          <w:sz w:val="36"/>
          <w:szCs w:val="36"/>
        </w:rPr>
      </w:pPr>
    </w:p>
    <w:p w:rsidR="0011610A" w:rsidRPr="00457CA1" w:rsidRDefault="0011610A" w:rsidP="00AF43B9">
      <w:pPr>
        <w:pStyle w:val="Heading2"/>
        <w:rPr>
          <w:rFonts w:ascii="Arial" w:hAnsi="Arial" w:cs="Arial"/>
          <w:b/>
          <w:sz w:val="24"/>
          <w:szCs w:val="24"/>
        </w:rPr>
      </w:pPr>
      <w:r w:rsidRPr="00457CA1">
        <w:rPr>
          <w:rFonts w:ascii="Arial" w:hAnsi="Arial" w:cs="Arial"/>
          <w:b/>
          <w:sz w:val="24"/>
          <w:szCs w:val="24"/>
        </w:rPr>
        <w:t xml:space="preserve">HIGHER SCHOOL CERTIFICATE </w:t>
      </w:r>
    </w:p>
    <w:p w:rsidR="0011610A" w:rsidRDefault="0011610A" w:rsidP="0011610A">
      <w:pPr>
        <w:rPr>
          <w:rFonts w:ascii="Arial" w:hAnsi="Arial" w:cs="Arial"/>
          <w:sz w:val="24"/>
          <w:szCs w:val="24"/>
        </w:rPr>
      </w:pPr>
      <w:r w:rsidRPr="00811D79">
        <w:rPr>
          <w:rFonts w:ascii="Arial" w:hAnsi="Arial" w:cs="Arial"/>
          <w:i/>
          <w:sz w:val="24"/>
          <w:szCs w:val="24"/>
        </w:rPr>
        <w:t>The Higher School Certificate (HSC) is the highest educational award in New South Wales schools. It is awarded to NSW students who have satisfactorily completed Years 11 and 12 at secondary school. To be eligible, students must meet HSC course requirements and sit for the state-wide HSC examinations. The HSC is an internationally recognised credential that provides a strong foundation for students wishing to pursue tertiary qualification, vocational training or employment.</w:t>
      </w:r>
      <w:r w:rsidRPr="00811D79">
        <w:rPr>
          <w:rFonts w:ascii="Arial" w:hAnsi="Arial" w:cs="Arial"/>
          <w:sz w:val="24"/>
          <w:szCs w:val="24"/>
        </w:rPr>
        <w:t xml:space="preserve"> </w:t>
      </w:r>
    </w:p>
    <w:p w:rsidR="0011610A" w:rsidRDefault="001E69E4" w:rsidP="0011610A">
      <w:pPr>
        <w:ind w:left="5040" w:firstLine="720"/>
        <w:rPr>
          <w:rFonts w:ascii="Arial" w:hAnsi="Arial" w:cs="Arial"/>
          <w:i/>
          <w:sz w:val="24"/>
          <w:szCs w:val="24"/>
        </w:rPr>
      </w:pPr>
      <w:r>
        <w:rPr>
          <w:rFonts w:ascii="Arial" w:hAnsi="Arial" w:cs="Arial"/>
          <w:i/>
          <w:sz w:val="24"/>
          <w:szCs w:val="24"/>
        </w:rPr>
        <w:t>NESA</w:t>
      </w:r>
      <w:r w:rsidR="0011610A">
        <w:rPr>
          <w:rFonts w:ascii="Arial" w:hAnsi="Arial" w:cs="Arial"/>
          <w:i/>
          <w:sz w:val="24"/>
          <w:szCs w:val="24"/>
        </w:rPr>
        <w:t xml:space="preserve"> ACE Manual. HSC</w:t>
      </w:r>
    </w:p>
    <w:p w:rsidR="00706B9B" w:rsidRDefault="00706B9B" w:rsidP="0011610A">
      <w:pPr>
        <w:ind w:left="5040" w:firstLine="720"/>
        <w:rPr>
          <w:rFonts w:ascii="Arial" w:hAnsi="Arial" w:cs="Arial"/>
          <w:i/>
          <w:sz w:val="24"/>
          <w:szCs w:val="24"/>
        </w:rPr>
      </w:pPr>
    </w:p>
    <w:p w:rsidR="00706B9B" w:rsidRDefault="00706B9B" w:rsidP="0011610A">
      <w:pPr>
        <w:ind w:left="5040" w:firstLine="720"/>
        <w:rPr>
          <w:rFonts w:ascii="Arial" w:hAnsi="Arial" w:cs="Arial"/>
          <w:i/>
          <w:sz w:val="24"/>
          <w:szCs w:val="24"/>
        </w:rPr>
      </w:pPr>
    </w:p>
    <w:p w:rsidR="00706B9B" w:rsidRDefault="00706B9B" w:rsidP="0011610A">
      <w:pPr>
        <w:ind w:left="5040" w:firstLine="720"/>
        <w:rPr>
          <w:rFonts w:ascii="Arial" w:hAnsi="Arial" w:cs="Arial"/>
          <w:i/>
          <w:sz w:val="24"/>
          <w:szCs w:val="24"/>
        </w:rPr>
      </w:pPr>
    </w:p>
    <w:p w:rsidR="00706B9B" w:rsidRDefault="00706B9B" w:rsidP="0011610A">
      <w:pPr>
        <w:ind w:left="5040" w:firstLine="720"/>
        <w:rPr>
          <w:rFonts w:ascii="Arial" w:hAnsi="Arial" w:cs="Arial"/>
          <w:i/>
          <w:sz w:val="24"/>
          <w:szCs w:val="24"/>
        </w:rPr>
      </w:pPr>
    </w:p>
    <w:p w:rsidR="00706B9B" w:rsidRDefault="00706B9B" w:rsidP="0011610A">
      <w:pPr>
        <w:ind w:left="5040" w:firstLine="720"/>
        <w:rPr>
          <w:rFonts w:ascii="Arial" w:hAnsi="Arial" w:cs="Arial"/>
          <w:i/>
          <w:sz w:val="24"/>
          <w:szCs w:val="24"/>
        </w:rPr>
      </w:pPr>
    </w:p>
    <w:p w:rsidR="00706B9B" w:rsidRDefault="00706B9B" w:rsidP="0011610A">
      <w:pPr>
        <w:ind w:left="5040" w:firstLine="720"/>
        <w:rPr>
          <w:rFonts w:ascii="Arial" w:hAnsi="Arial" w:cs="Arial"/>
          <w:i/>
          <w:sz w:val="24"/>
          <w:szCs w:val="24"/>
        </w:rPr>
      </w:pPr>
    </w:p>
    <w:p w:rsidR="00383867" w:rsidRDefault="00383867" w:rsidP="0011610A">
      <w:pPr>
        <w:ind w:left="5040" w:firstLine="720"/>
        <w:rPr>
          <w:rFonts w:ascii="Arial" w:hAnsi="Arial" w:cs="Arial"/>
          <w:i/>
          <w:sz w:val="24"/>
          <w:szCs w:val="24"/>
        </w:rPr>
      </w:pPr>
    </w:p>
    <w:p w:rsidR="00706B9B" w:rsidRDefault="00706B9B" w:rsidP="0011610A">
      <w:pPr>
        <w:ind w:left="5040" w:firstLine="720"/>
        <w:rPr>
          <w:rFonts w:ascii="Arial" w:hAnsi="Arial" w:cs="Arial"/>
          <w:i/>
          <w:sz w:val="24"/>
          <w:szCs w:val="24"/>
        </w:rPr>
      </w:pPr>
    </w:p>
    <w:p w:rsidR="00706B9B" w:rsidRDefault="00706B9B" w:rsidP="00936547">
      <w:pPr>
        <w:rPr>
          <w:rFonts w:ascii="Arial" w:hAnsi="Arial" w:cs="Arial"/>
          <w:i/>
          <w:sz w:val="24"/>
          <w:szCs w:val="24"/>
        </w:rPr>
      </w:pPr>
    </w:p>
    <w:p w:rsidR="0011610A" w:rsidRPr="007A51D9" w:rsidRDefault="00706B9B" w:rsidP="00706B9B">
      <w:pPr>
        <w:pStyle w:val="Heading1"/>
        <w:rPr>
          <w:rFonts w:ascii="Arial" w:hAnsi="Arial" w:cs="Arial"/>
          <w:i/>
          <w:sz w:val="24"/>
          <w:szCs w:val="24"/>
        </w:rPr>
      </w:pPr>
      <w:r w:rsidRPr="007A51D9">
        <w:rPr>
          <w:rFonts w:ascii="Arial" w:hAnsi="Arial" w:cs="Arial"/>
          <w:sz w:val="24"/>
          <w:szCs w:val="24"/>
        </w:rPr>
        <w:lastRenderedPageBreak/>
        <w:t xml:space="preserve">1. </w:t>
      </w:r>
      <w:r w:rsidR="0011610A" w:rsidRPr="007A51D9">
        <w:rPr>
          <w:rFonts w:ascii="Arial" w:hAnsi="Arial" w:cs="Arial"/>
          <w:sz w:val="24"/>
          <w:szCs w:val="24"/>
        </w:rPr>
        <w:t>QUALIFYING FOR THE HIGHER SCHOOL CERTIFICATE</w:t>
      </w:r>
    </w:p>
    <w:p w:rsidR="00706B9B" w:rsidRPr="00864136" w:rsidRDefault="0011610A" w:rsidP="00706B9B">
      <w:pPr>
        <w:pStyle w:val="Heading2"/>
        <w:rPr>
          <w:rFonts w:ascii="Arial" w:hAnsi="Arial" w:cs="Arial"/>
          <w:b/>
          <w:sz w:val="22"/>
          <w:szCs w:val="22"/>
        </w:rPr>
      </w:pPr>
      <w:r w:rsidRPr="00864136">
        <w:rPr>
          <w:rFonts w:ascii="Arial" w:hAnsi="Arial" w:cs="Arial"/>
          <w:b/>
          <w:sz w:val="22"/>
          <w:szCs w:val="22"/>
        </w:rPr>
        <w:t xml:space="preserve">1.1 </w:t>
      </w:r>
      <w:r w:rsidR="00706B9B" w:rsidRPr="00864136">
        <w:rPr>
          <w:rFonts w:ascii="Arial" w:hAnsi="Arial" w:cs="Arial"/>
          <w:b/>
          <w:sz w:val="22"/>
          <w:szCs w:val="22"/>
        </w:rPr>
        <w:t>ELIGIBILTY</w:t>
      </w:r>
    </w:p>
    <w:p w:rsidR="0011610A" w:rsidRDefault="0011610A" w:rsidP="0011610A">
      <w:pPr>
        <w:rPr>
          <w:rFonts w:ascii="Arial" w:hAnsi="Arial" w:cs="Arial"/>
          <w:sz w:val="24"/>
          <w:szCs w:val="24"/>
        </w:rPr>
      </w:pPr>
      <w:r w:rsidRPr="00811D79">
        <w:rPr>
          <w:rFonts w:ascii="Arial" w:hAnsi="Arial" w:cs="Arial"/>
          <w:sz w:val="24"/>
          <w:szCs w:val="24"/>
        </w:rPr>
        <w:t xml:space="preserve">To be eligible for the award of the Higher School Certificate students must: </w:t>
      </w:r>
    </w:p>
    <w:p w:rsidR="0011610A" w:rsidRDefault="0011610A" w:rsidP="0011610A">
      <w:pPr>
        <w:rPr>
          <w:rFonts w:ascii="Arial" w:hAnsi="Arial" w:cs="Arial"/>
          <w:sz w:val="24"/>
          <w:szCs w:val="24"/>
        </w:rPr>
      </w:pPr>
      <w:r w:rsidRPr="00811D79">
        <w:rPr>
          <w:rFonts w:ascii="Arial" w:hAnsi="Arial" w:cs="Arial"/>
          <w:sz w:val="24"/>
          <w:szCs w:val="24"/>
        </w:rPr>
        <w:t xml:space="preserve">(i) have gained the Record of School Achievement (ROSA) or other such qualifications as the Board of Studies considers satisfactory; </w:t>
      </w:r>
    </w:p>
    <w:p w:rsidR="0011610A" w:rsidRDefault="003C4A70" w:rsidP="0011610A">
      <w:pPr>
        <w:rPr>
          <w:rFonts w:ascii="Arial" w:hAnsi="Arial" w:cs="Arial"/>
          <w:sz w:val="24"/>
          <w:szCs w:val="24"/>
        </w:rPr>
      </w:pPr>
      <w:r>
        <w:rPr>
          <w:rFonts w:ascii="Arial" w:hAnsi="Arial" w:cs="Arial"/>
          <w:sz w:val="24"/>
          <w:szCs w:val="24"/>
        </w:rPr>
        <w:t>(ii) have attended school and showed due diligence and sustained effort which is demonstrated by more than 85% attendance.</w:t>
      </w:r>
    </w:p>
    <w:p w:rsidR="0011610A" w:rsidRDefault="0011610A" w:rsidP="0011610A">
      <w:pPr>
        <w:rPr>
          <w:rFonts w:ascii="Arial" w:hAnsi="Arial" w:cs="Arial"/>
          <w:sz w:val="24"/>
          <w:szCs w:val="24"/>
        </w:rPr>
      </w:pPr>
      <w:r w:rsidRPr="00811D79">
        <w:rPr>
          <w:rFonts w:ascii="Arial" w:hAnsi="Arial" w:cs="Arial"/>
          <w:sz w:val="24"/>
          <w:szCs w:val="24"/>
        </w:rPr>
        <w:t xml:space="preserve">(iii) have completed HSC: All My Own Work </w:t>
      </w:r>
    </w:p>
    <w:p w:rsidR="0011610A" w:rsidRDefault="0011610A" w:rsidP="0011610A">
      <w:pPr>
        <w:rPr>
          <w:rFonts w:ascii="Arial" w:hAnsi="Arial" w:cs="Arial"/>
          <w:sz w:val="24"/>
          <w:szCs w:val="24"/>
        </w:rPr>
      </w:pPr>
      <w:r w:rsidRPr="00811D79">
        <w:rPr>
          <w:rFonts w:ascii="Arial" w:hAnsi="Arial" w:cs="Arial"/>
          <w:sz w:val="24"/>
          <w:szCs w:val="24"/>
        </w:rPr>
        <w:t xml:space="preserve">(iv) have satisfactorily completed courses which comprise the pattern of study required by the Board for the award of the Higher School Certificate; </w:t>
      </w:r>
    </w:p>
    <w:p w:rsidR="0011610A" w:rsidRDefault="0011610A" w:rsidP="0011610A">
      <w:pPr>
        <w:rPr>
          <w:rFonts w:ascii="Arial" w:hAnsi="Arial" w:cs="Arial"/>
          <w:sz w:val="24"/>
          <w:szCs w:val="24"/>
        </w:rPr>
      </w:pPr>
      <w:r w:rsidRPr="00811D79">
        <w:rPr>
          <w:rFonts w:ascii="Arial" w:hAnsi="Arial" w:cs="Arial"/>
          <w:sz w:val="24"/>
          <w:szCs w:val="24"/>
        </w:rPr>
        <w:t xml:space="preserve">(v) sit for and make a serious attempt at the requisite Higher School Certificate examinations. </w:t>
      </w:r>
    </w:p>
    <w:p w:rsidR="0011610A" w:rsidRPr="00864136" w:rsidRDefault="0011610A" w:rsidP="00706B9B">
      <w:pPr>
        <w:pStyle w:val="Heading2"/>
        <w:rPr>
          <w:rFonts w:ascii="Arial" w:hAnsi="Arial" w:cs="Arial"/>
          <w:b/>
          <w:sz w:val="22"/>
          <w:szCs w:val="22"/>
        </w:rPr>
      </w:pPr>
      <w:r w:rsidRPr="00864136">
        <w:rPr>
          <w:rFonts w:ascii="Arial" w:hAnsi="Arial" w:cs="Arial"/>
          <w:b/>
          <w:sz w:val="22"/>
          <w:szCs w:val="22"/>
        </w:rPr>
        <w:t xml:space="preserve">1.2 PATTERN OF STUDY </w:t>
      </w:r>
    </w:p>
    <w:p w:rsidR="0011610A" w:rsidRPr="00811D79" w:rsidRDefault="0011610A" w:rsidP="0011610A">
      <w:pPr>
        <w:rPr>
          <w:rFonts w:ascii="Arial" w:hAnsi="Arial" w:cs="Arial"/>
          <w:sz w:val="24"/>
          <w:szCs w:val="24"/>
        </w:rPr>
      </w:pPr>
      <w:r w:rsidRPr="00811D79">
        <w:rPr>
          <w:rFonts w:ascii="Arial" w:hAnsi="Arial" w:cs="Arial"/>
          <w:sz w:val="24"/>
          <w:szCs w:val="24"/>
        </w:rPr>
        <w:t xml:space="preserve">To be eligible for the award of the Higher School Certificate you must satisfactorily complete at least twelve (12) units in your Preliminary study pattern and at least ten (10) units in your HSC study pattern. </w:t>
      </w:r>
    </w:p>
    <w:p w:rsidR="0011610A" w:rsidRDefault="0011610A" w:rsidP="0011610A">
      <w:pPr>
        <w:rPr>
          <w:rFonts w:ascii="Arial" w:hAnsi="Arial" w:cs="Arial"/>
          <w:sz w:val="24"/>
          <w:szCs w:val="24"/>
        </w:rPr>
      </w:pPr>
      <w:r w:rsidRPr="00811D79">
        <w:rPr>
          <w:rFonts w:ascii="Arial" w:hAnsi="Arial" w:cs="Arial"/>
          <w:sz w:val="24"/>
          <w:szCs w:val="24"/>
        </w:rPr>
        <w:t xml:space="preserve">Both study patterns must include: </w:t>
      </w:r>
    </w:p>
    <w:p w:rsidR="0011610A" w:rsidRDefault="0011610A" w:rsidP="0011610A">
      <w:pPr>
        <w:rPr>
          <w:rFonts w:ascii="Arial" w:hAnsi="Arial" w:cs="Arial"/>
          <w:sz w:val="24"/>
          <w:szCs w:val="24"/>
        </w:rPr>
      </w:pPr>
      <w:r w:rsidRPr="00811D79">
        <w:rPr>
          <w:rFonts w:ascii="Arial" w:hAnsi="Arial" w:cs="Arial"/>
          <w:sz w:val="24"/>
          <w:szCs w:val="24"/>
        </w:rPr>
        <w:t xml:space="preserve"> at least six (6) units of Board Developed Courses </w:t>
      </w:r>
    </w:p>
    <w:p w:rsidR="0011610A" w:rsidRDefault="0011610A" w:rsidP="0011610A">
      <w:pPr>
        <w:rPr>
          <w:rFonts w:ascii="Arial" w:hAnsi="Arial" w:cs="Arial"/>
          <w:sz w:val="24"/>
          <w:szCs w:val="24"/>
        </w:rPr>
      </w:pPr>
      <w:r w:rsidRPr="00811D79">
        <w:rPr>
          <w:rFonts w:ascii="Arial" w:hAnsi="Arial" w:cs="Arial"/>
          <w:sz w:val="24"/>
          <w:szCs w:val="24"/>
        </w:rPr>
        <w:t xml:space="preserve"> at least two (2) units of a Board Developed Course in English </w:t>
      </w:r>
    </w:p>
    <w:p w:rsidR="0011610A" w:rsidRDefault="0011610A" w:rsidP="0011610A">
      <w:pPr>
        <w:rPr>
          <w:rFonts w:ascii="Arial" w:hAnsi="Arial" w:cs="Arial"/>
          <w:sz w:val="24"/>
          <w:szCs w:val="24"/>
        </w:rPr>
      </w:pPr>
      <w:r w:rsidRPr="00811D79">
        <w:rPr>
          <w:rFonts w:ascii="Arial" w:hAnsi="Arial" w:cs="Arial"/>
          <w:sz w:val="24"/>
          <w:szCs w:val="24"/>
        </w:rPr>
        <w:t xml:space="preserve"> at least three (3) courses of two (2) unit value or greater </w:t>
      </w:r>
    </w:p>
    <w:p w:rsidR="0011610A" w:rsidRPr="00811D79" w:rsidRDefault="0011610A" w:rsidP="0011610A">
      <w:pPr>
        <w:rPr>
          <w:rFonts w:ascii="Arial" w:hAnsi="Arial" w:cs="Arial"/>
          <w:sz w:val="24"/>
          <w:szCs w:val="24"/>
        </w:rPr>
      </w:pPr>
      <w:r w:rsidRPr="00811D79">
        <w:rPr>
          <w:rFonts w:ascii="Arial" w:hAnsi="Arial" w:cs="Arial"/>
          <w:sz w:val="24"/>
          <w:szCs w:val="24"/>
        </w:rPr>
        <w:t> at least four (4) subjects</w:t>
      </w:r>
    </w:p>
    <w:p w:rsidR="0011610A" w:rsidRDefault="0011610A" w:rsidP="0011610A">
      <w:pPr>
        <w:rPr>
          <w:rFonts w:ascii="Arial" w:hAnsi="Arial" w:cs="Arial"/>
          <w:sz w:val="32"/>
          <w:szCs w:val="32"/>
        </w:rPr>
      </w:pPr>
      <w:r w:rsidRPr="00CD0F51">
        <w:rPr>
          <w:rFonts w:ascii="Arial" w:hAnsi="Arial" w:cs="Arial"/>
          <w:sz w:val="24"/>
          <w:szCs w:val="24"/>
        </w:rPr>
        <w:t>No more than six (6) units of courses in Science can contribute to the twelve (12) Preliminary units and ten (10) HSC units</w:t>
      </w:r>
      <w:r w:rsidR="003C4A70">
        <w:rPr>
          <w:rFonts w:ascii="Arial" w:hAnsi="Arial" w:cs="Arial"/>
          <w:sz w:val="24"/>
          <w:szCs w:val="24"/>
        </w:rPr>
        <w:t xml:space="preserve"> are</w:t>
      </w:r>
      <w:r w:rsidRPr="00CD0F51">
        <w:rPr>
          <w:rFonts w:ascii="Arial" w:hAnsi="Arial" w:cs="Arial"/>
          <w:sz w:val="24"/>
          <w:szCs w:val="24"/>
        </w:rPr>
        <w:t xml:space="preserve"> required for the award of the Higher School Certificate.</w:t>
      </w:r>
      <w:r w:rsidRPr="00811D79">
        <w:rPr>
          <w:rFonts w:ascii="Arial" w:hAnsi="Arial" w:cs="Arial"/>
          <w:sz w:val="32"/>
          <w:szCs w:val="32"/>
        </w:rPr>
        <w:t xml:space="preserve"> </w:t>
      </w:r>
    </w:p>
    <w:p w:rsidR="0011610A" w:rsidRPr="00864136" w:rsidRDefault="00706B9B" w:rsidP="00706B9B">
      <w:pPr>
        <w:pStyle w:val="Heading2"/>
        <w:rPr>
          <w:rFonts w:ascii="Arial" w:hAnsi="Arial" w:cs="Arial"/>
          <w:b/>
          <w:sz w:val="22"/>
          <w:szCs w:val="22"/>
        </w:rPr>
      </w:pPr>
      <w:r w:rsidRPr="00864136">
        <w:rPr>
          <w:rFonts w:ascii="Arial" w:hAnsi="Arial" w:cs="Arial"/>
          <w:b/>
          <w:sz w:val="22"/>
          <w:szCs w:val="22"/>
        </w:rPr>
        <w:t xml:space="preserve">1.3 </w:t>
      </w:r>
      <w:r w:rsidR="0011610A" w:rsidRPr="00864136">
        <w:rPr>
          <w:rFonts w:ascii="Arial" w:hAnsi="Arial" w:cs="Arial"/>
          <w:b/>
          <w:sz w:val="22"/>
          <w:szCs w:val="22"/>
        </w:rPr>
        <w:t xml:space="preserve">SATISFACTORY COMPLETION OF A COURSE </w:t>
      </w:r>
    </w:p>
    <w:p w:rsidR="0011610A" w:rsidRDefault="0011610A" w:rsidP="0011610A">
      <w:pPr>
        <w:rPr>
          <w:rFonts w:ascii="Arial" w:hAnsi="Arial" w:cs="Arial"/>
          <w:sz w:val="24"/>
          <w:szCs w:val="24"/>
        </w:rPr>
      </w:pPr>
      <w:r w:rsidRPr="00CD0F51">
        <w:rPr>
          <w:rFonts w:ascii="Arial" w:hAnsi="Arial" w:cs="Arial"/>
          <w:sz w:val="24"/>
          <w:szCs w:val="24"/>
        </w:rPr>
        <w:t xml:space="preserve">The following course completion criteria refer to both </w:t>
      </w:r>
      <w:r w:rsidRPr="00CD0F51">
        <w:rPr>
          <w:rFonts w:ascii="Arial" w:hAnsi="Arial" w:cs="Arial"/>
          <w:b/>
          <w:sz w:val="24"/>
          <w:szCs w:val="24"/>
        </w:rPr>
        <w:t>Preliminary</w:t>
      </w:r>
      <w:r w:rsidRPr="00CD0F51">
        <w:rPr>
          <w:rFonts w:ascii="Arial" w:hAnsi="Arial" w:cs="Arial"/>
          <w:sz w:val="24"/>
          <w:szCs w:val="24"/>
        </w:rPr>
        <w:t xml:space="preserve"> and </w:t>
      </w:r>
      <w:r w:rsidRPr="00CD0F51">
        <w:rPr>
          <w:rFonts w:ascii="Arial" w:hAnsi="Arial" w:cs="Arial"/>
          <w:b/>
          <w:sz w:val="24"/>
          <w:szCs w:val="24"/>
        </w:rPr>
        <w:t>HSC</w:t>
      </w:r>
      <w:r w:rsidRPr="00CD0F51">
        <w:rPr>
          <w:rFonts w:ascii="Arial" w:hAnsi="Arial" w:cs="Arial"/>
          <w:sz w:val="24"/>
          <w:szCs w:val="24"/>
        </w:rPr>
        <w:t xml:space="preserve"> courses. </w:t>
      </w:r>
    </w:p>
    <w:p w:rsidR="0011610A" w:rsidRDefault="0011610A" w:rsidP="0011610A">
      <w:pPr>
        <w:rPr>
          <w:rFonts w:ascii="Arial" w:hAnsi="Arial" w:cs="Arial"/>
          <w:sz w:val="24"/>
          <w:szCs w:val="24"/>
        </w:rPr>
      </w:pPr>
      <w:r w:rsidRPr="00CD0F51">
        <w:rPr>
          <w:rFonts w:ascii="Arial" w:hAnsi="Arial" w:cs="Arial"/>
          <w:b/>
          <w:sz w:val="24"/>
          <w:szCs w:val="24"/>
        </w:rPr>
        <w:t>Course Completion Criteria</w:t>
      </w:r>
      <w:r w:rsidRPr="00CD0F51">
        <w:rPr>
          <w:rFonts w:ascii="Arial" w:hAnsi="Arial" w:cs="Arial"/>
          <w:sz w:val="24"/>
          <w:szCs w:val="24"/>
        </w:rPr>
        <w:t xml:space="preserve"> </w:t>
      </w:r>
    </w:p>
    <w:p w:rsidR="0011610A" w:rsidRDefault="0011610A" w:rsidP="0011610A">
      <w:pPr>
        <w:rPr>
          <w:rFonts w:ascii="Arial" w:hAnsi="Arial" w:cs="Arial"/>
          <w:sz w:val="24"/>
          <w:szCs w:val="24"/>
        </w:rPr>
      </w:pPr>
      <w:r w:rsidRPr="00CD0F51">
        <w:rPr>
          <w:rFonts w:ascii="Arial" w:hAnsi="Arial" w:cs="Arial"/>
          <w:sz w:val="24"/>
          <w:szCs w:val="24"/>
        </w:rPr>
        <w:t xml:space="preserve">A student will be considered to have satisfactorily completed a course if in the Principal's view, there is sufficient evidence that the student has: </w:t>
      </w:r>
    </w:p>
    <w:p w:rsidR="0011610A" w:rsidRDefault="0011610A" w:rsidP="0011610A">
      <w:pPr>
        <w:rPr>
          <w:rFonts w:ascii="Arial" w:hAnsi="Arial" w:cs="Arial"/>
          <w:sz w:val="24"/>
          <w:szCs w:val="24"/>
        </w:rPr>
      </w:pPr>
      <w:r w:rsidRPr="00CD0F51">
        <w:rPr>
          <w:rFonts w:ascii="Arial" w:hAnsi="Arial" w:cs="Arial"/>
          <w:sz w:val="24"/>
          <w:szCs w:val="24"/>
        </w:rPr>
        <w:t xml:space="preserve">a) </w:t>
      </w:r>
      <w:r w:rsidRPr="00B5217E">
        <w:rPr>
          <w:rFonts w:ascii="Arial" w:hAnsi="Arial" w:cs="Arial"/>
          <w:b/>
          <w:sz w:val="24"/>
          <w:szCs w:val="24"/>
        </w:rPr>
        <w:t>followed</w:t>
      </w:r>
      <w:r w:rsidRPr="00CD0F51">
        <w:rPr>
          <w:rFonts w:ascii="Arial" w:hAnsi="Arial" w:cs="Arial"/>
          <w:sz w:val="24"/>
          <w:szCs w:val="24"/>
        </w:rPr>
        <w:t xml:space="preserve"> the course developed or endorsed by the Board; and </w:t>
      </w:r>
    </w:p>
    <w:p w:rsidR="0011610A" w:rsidRDefault="0011610A" w:rsidP="0011610A">
      <w:pPr>
        <w:rPr>
          <w:rFonts w:ascii="Arial" w:hAnsi="Arial" w:cs="Arial"/>
          <w:sz w:val="24"/>
          <w:szCs w:val="24"/>
        </w:rPr>
      </w:pPr>
      <w:r w:rsidRPr="00CD0F51">
        <w:rPr>
          <w:rFonts w:ascii="Arial" w:hAnsi="Arial" w:cs="Arial"/>
          <w:sz w:val="24"/>
          <w:szCs w:val="24"/>
        </w:rPr>
        <w:t xml:space="preserve">b) </w:t>
      </w:r>
      <w:r w:rsidRPr="00B5217E">
        <w:rPr>
          <w:rFonts w:ascii="Arial" w:hAnsi="Arial" w:cs="Arial"/>
          <w:b/>
          <w:sz w:val="24"/>
          <w:szCs w:val="24"/>
        </w:rPr>
        <w:t>applied</w:t>
      </w:r>
      <w:r w:rsidRPr="00CD0F51">
        <w:rPr>
          <w:rFonts w:ascii="Arial" w:hAnsi="Arial" w:cs="Arial"/>
          <w:sz w:val="24"/>
          <w:szCs w:val="24"/>
        </w:rPr>
        <w:t xml:space="preserve"> themselves with diligence and sustained effort to the set tasks and experiences provided in the course by the school; </w:t>
      </w:r>
    </w:p>
    <w:p w:rsidR="0011610A" w:rsidRDefault="0011610A" w:rsidP="0011610A">
      <w:pPr>
        <w:rPr>
          <w:rFonts w:ascii="Arial" w:hAnsi="Arial" w:cs="Arial"/>
          <w:sz w:val="24"/>
          <w:szCs w:val="24"/>
        </w:rPr>
      </w:pPr>
      <w:r w:rsidRPr="00CD0F51">
        <w:rPr>
          <w:rFonts w:ascii="Arial" w:hAnsi="Arial" w:cs="Arial"/>
          <w:sz w:val="24"/>
          <w:szCs w:val="24"/>
        </w:rPr>
        <w:lastRenderedPageBreak/>
        <w:t xml:space="preserve">c) </w:t>
      </w:r>
      <w:r w:rsidRPr="00B5217E">
        <w:rPr>
          <w:rFonts w:ascii="Arial" w:hAnsi="Arial" w:cs="Arial"/>
          <w:b/>
          <w:sz w:val="24"/>
          <w:szCs w:val="24"/>
        </w:rPr>
        <w:t>achieved</w:t>
      </w:r>
      <w:r w:rsidRPr="00CD0F51">
        <w:rPr>
          <w:rFonts w:ascii="Arial" w:hAnsi="Arial" w:cs="Arial"/>
          <w:sz w:val="24"/>
          <w:szCs w:val="24"/>
        </w:rPr>
        <w:t xml:space="preserve"> some or all of the course outcomes. </w:t>
      </w:r>
    </w:p>
    <w:p w:rsidR="0011610A" w:rsidRDefault="0011610A" w:rsidP="0011610A">
      <w:pPr>
        <w:rPr>
          <w:rFonts w:ascii="Arial" w:hAnsi="Arial" w:cs="Arial"/>
          <w:sz w:val="24"/>
          <w:szCs w:val="24"/>
        </w:rPr>
      </w:pPr>
      <w:r w:rsidRPr="00CD0F51">
        <w:rPr>
          <w:rFonts w:ascii="Arial" w:hAnsi="Arial" w:cs="Arial"/>
          <w:sz w:val="24"/>
          <w:szCs w:val="24"/>
        </w:rPr>
        <w:t xml:space="preserve">d) sat for and made a </w:t>
      </w:r>
      <w:r w:rsidRPr="00B5217E">
        <w:rPr>
          <w:rFonts w:ascii="Arial" w:hAnsi="Arial" w:cs="Arial"/>
          <w:b/>
          <w:sz w:val="24"/>
          <w:szCs w:val="24"/>
        </w:rPr>
        <w:t>serious attempt</w:t>
      </w:r>
      <w:r w:rsidRPr="00CD0F51">
        <w:rPr>
          <w:rFonts w:ascii="Arial" w:hAnsi="Arial" w:cs="Arial"/>
          <w:sz w:val="24"/>
          <w:szCs w:val="24"/>
        </w:rPr>
        <w:t xml:space="preserve"> at </w:t>
      </w:r>
      <w:r w:rsidRPr="00B5217E">
        <w:rPr>
          <w:rFonts w:ascii="Arial" w:hAnsi="Arial" w:cs="Arial"/>
          <w:b/>
          <w:sz w:val="24"/>
          <w:szCs w:val="24"/>
        </w:rPr>
        <w:t>Assessed Tasks</w:t>
      </w:r>
      <w:r w:rsidRPr="00CD0F51">
        <w:rPr>
          <w:rFonts w:ascii="Arial" w:hAnsi="Arial" w:cs="Arial"/>
          <w:sz w:val="24"/>
          <w:szCs w:val="24"/>
        </w:rPr>
        <w:t xml:space="preserve"> and </w:t>
      </w:r>
      <w:r w:rsidRPr="00B5217E">
        <w:rPr>
          <w:rFonts w:ascii="Arial" w:hAnsi="Arial" w:cs="Arial"/>
          <w:b/>
          <w:sz w:val="24"/>
          <w:szCs w:val="24"/>
        </w:rPr>
        <w:t>Examinations</w:t>
      </w:r>
      <w:r w:rsidRPr="00CD0F51">
        <w:rPr>
          <w:rFonts w:ascii="Arial" w:hAnsi="Arial" w:cs="Arial"/>
          <w:sz w:val="24"/>
          <w:szCs w:val="24"/>
        </w:rPr>
        <w:t xml:space="preserve"> within the school. </w:t>
      </w:r>
    </w:p>
    <w:p w:rsidR="0011610A" w:rsidRDefault="0011610A" w:rsidP="0011610A">
      <w:pPr>
        <w:ind w:left="5760" w:firstLine="720"/>
        <w:rPr>
          <w:rFonts w:ascii="Arial" w:hAnsi="Arial" w:cs="Arial"/>
          <w:sz w:val="24"/>
          <w:szCs w:val="24"/>
        </w:rPr>
      </w:pPr>
      <w:r>
        <w:rPr>
          <w:rFonts w:ascii="Arial" w:hAnsi="Arial" w:cs="Arial"/>
          <w:sz w:val="24"/>
          <w:szCs w:val="24"/>
        </w:rPr>
        <w:t>{NESA</w:t>
      </w:r>
      <w:r w:rsidRPr="00CD0F51">
        <w:rPr>
          <w:rFonts w:ascii="Arial" w:hAnsi="Arial" w:cs="Arial"/>
          <w:sz w:val="24"/>
          <w:szCs w:val="24"/>
        </w:rPr>
        <w:t xml:space="preserve"> ACE MANUAL} </w:t>
      </w:r>
    </w:p>
    <w:p w:rsidR="0011610A" w:rsidRPr="003C4A70" w:rsidRDefault="0011610A" w:rsidP="0011610A">
      <w:pPr>
        <w:rPr>
          <w:rFonts w:ascii="Arial" w:hAnsi="Arial" w:cs="Arial"/>
          <w:b/>
          <w:sz w:val="24"/>
          <w:szCs w:val="24"/>
        </w:rPr>
      </w:pPr>
      <w:r w:rsidRPr="00CD0F51">
        <w:rPr>
          <w:rFonts w:ascii="Arial" w:hAnsi="Arial" w:cs="Arial"/>
          <w:sz w:val="24"/>
          <w:szCs w:val="24"/>
        </w:rPr>
        <w:t xml:space="preserve">Whilst the </w:t>
      </w:r>
      <w:r w:rsidR="00AF43B9">
        <w:rPr>
          <w:rFonts w:ascii="Arial" w:hAnsi="Arial" w:cs="Arial"/>
          <w:sz w:val="24"/>
          <w:szCs w:val="24"/>
        </w:rPr>
        <w:t>NESA</w:t>
      </w:r>
      <w:r w:rsidRPr="00CD0F51">
        <w:rPr>
          <w:rFonts w:ascii="Arial" w:hAnsi="Arial" w:cs="Arial"/>
          <w:sz w:val="24"/>
          <w:szCs w:val="24"/>
        </w:rPr>
        <w:t xml:space="preserve"> does not mandate attendance requirements, Principals may determine that, as a result of absence, a student cannot complete the course satisfactorily. Clearly, absences will be regarded seriously by Principals who must give students early warning of the consequences of such absences. (1.7) </w:t>
      </w:r>
      <w:r w:rsidR="00AF43B9" w:rsidRPr="003C4A70">
        <w:rPr>
          <w:rFonts w:ascii="Arial" w:hAnsi="Arial" w:cs="Arial"/>
          <w:b/>
          <w:sz w:val="24"/>
          <w:szCs w:val="24"/>
        </w:rPr>
        <w:t>Generally attendance under 85% is considered a non-serious attempt.</w:t>
      </w:r>
    </w:p>
    <w:p w:rsidR="0011610A" w:rsidRPr="00B5217E" w:rsidRDefault="0011610A" w:rsidP="0011610A">
      <w:pPr>
        <w:rPr>
          <w:rFonts w:ascii="Arial" w:hAnsi="Arial" w:cs="Arial"/>
          <w:sz w:val="24"/>
          <w:szCs w:val="24"/>
        </w:rPr>
      </w:pPr>
      <w:r w:rsidRPr="00CD0F51">
        <w:rPr>
          <w:rFonts w:ascii="Arial" w:hAnsi="Arial" w:cs="Arial"/>
          <w:sz w:val="24"/>
          <w:szCs w:val="24"/>
        </w:rPr>
        <w:t xml:space="preserve">If at any time it appears that a student is at risk of being given an </w:t>
      </w:r>
      <w:r w:rsidR="00AF43B9">
        <w:rPr>
          <w:rFonts w:ascii="Arial" w:hAnsi="Arial" w:cs="Arial"/>
          <w:b/>
          <w:sz w:val="24"/>
          <w:szCs w:val="24"/>
        </w:rPr>
        <w:t xml:space="preserve">'N' (Non </w:t>
      </w:r>
      <w:r w:rsidRPr="00B5217E">
        <w:rPr>
          <w:rFonts w:ascii="Arial" w:hAnsi="Arial" w:cs="Arial"/>
          <w:b/>
          <w:sz w:val="24"/>
          <w:szCs w:val="24"/>
        </w:rPr>
        <w:t xml:space="preserve">Completion of Course) </w:t>
      </w:r>
      <w:r w:rsidRPr="00CD0F51">
        <w:rPr>
          <w:rFonts w:ascii="Arial" w:hAnsi="Arial" w:cs="Arial"/>
          <w:sz w:val="24"/>
          <w:szCs w:val="24"/>
        </w:rPr>
        <w:t xml:space="preserve">determination in any course the Principal must warn the student as soon as </w:t>
      </w:r>
      <w:r w:rsidRPr="00B5217E">
        <w:rPr>
          <w:rFonts w:ascii="Arial" w:hAnsi="Arial" w:cs="Arial"/>
          <w:sz w:val="24"/>
          <w:szCs w:val="24"/>
        </w:rPr>
        <w:t xml:space="preserve">possible and advise the parent or guardian in writing. This warning should be given in time for the problem to be corrected. </w:t>
      </w:r>
    </w:p>
    <w:p w:rsidR="0011610A" w:rsidRDefault="0011610A" w:rsidP="0011610A">
      <w:pPr>
        <w:rPr>
          <w:rFonts w:ascii="Arial" w:hAnsi="Arial" w:cs="Arial"/>
          <w:sz w:val="24"/>
          <w:szCs w:val="24"/>
        </w:rPr>
      </w:pPr>
      <w:r w:rsidRPr="00B5217E">
        <w:rPr>
          <w:rFonts w:ascii="Arial" w:hAnsi="Arial" w:cs="Arial"/>
          <w:sz w:val="24"/>
          <w:szCs w:val="24"/>
        </w:rPr>
        <w:t xml:space="preserve">Students who have not complied with the above requirements cannot be regarded as having satisfactorily completed the course. The Principal will then apply the 'N' determination. </w:t>
      </w:r>
    </w:p>
    <w:p w:rsidR="0011610A" w:rsidRPr="00864136" w:rsidRDefault="0011610A" w:rsidP="00706B9B">
      <w:pPr>
        <w:pStyle w:val="Heading2"/>
        <w:rPr>
          <w:rFonts w:ascii="Arial" w:hAnsi="Arial" w:cs="Arial"/>
          <w:b/>
          <w:sz w:val="22"/>
          <w:szCs w:val="22"/>
        </w:rPr>
      </w:pPr>
      <w:r w:rsidRPr="00864136">
        <w:rPr>
          <w:rFonts w:ascii="Arial" w:hAnsi="Arial" w:cs="Arial"/>
          <w:b/>
          <w:sz w:val="22"/>
          <w:szCs w:val="22"/>
        </w:rPr>
        <w:t xml:space="preserve">1.4 PRELIMINARY AND HSC COURSES </w:t>
      </w:r>
    </w:p>
    <w:p w:rsidR="0011610A" w:rsidRPr="00811D79" w:rsidRDefault="0011610A" w:rsidP="0011610A">
      <w:pPr>
        <w:rPr>
          <w:rFonts w:ascii="Arial" w:hAnsi="Arial" w:cs="Arial"/>
          <w:sz w:val="32"/>
          <w:szCs w:val="32"/>
        </w:rPr>
      </w:pPr>
      <w:r w:rsidRPr="00B5217E">
        <w:rPr>
          <w:rFonts w:ascii="Arial" w:hAnsi="Arial" w:cs="Arial"/>
          <w:sz w:val="24"/>
          <w:szCs w:val="24"/>
        </w:rPr>
        <w:t xml:space="preserve">The Higher School Certificate is awarded when students satisfactorily complete the two components – the </w:t>
      </w:r>
      <w:r w:rsidRPr="00B5217E">
        <w:rPr>
          <w:rFonts w:ascii="Arial" w:hAnsi="Arial" w:cs="Arial"/>
          <w:b/>
          <w:sz w:val="24"/>
          <w:szCs w:val="24"/>
        </w:rPr>
        <w:t>Preliminary Course</w:t>
      </w:r>
      <w:r w:rsidRPr="00B5217E">
        <w:rPr>
          <w:rFonts w:ascii="Arial" w:hAnsi="Arial" w:cs="Arial"/>
          <w:sz w:val="24"/>
          <w:szCs w:val="24"/>
        </w:rPr>
        <w:t xml:space="preserve"> and the </w:t>
      </w:r>
      <w:r w:rsidRPr="00B5217E">
        <w:rPr>
          <w:rFonts w:ascii="Arial" w:hAnsi="Arial" w:cs="Arial"/>
          <w:b/>
          <w:sz w:val="24"/>
          <w:szCs w:val="24"/>
        </w:rPr>
        <w:t>HSC Course</w:t>
      </w:r>
      <w:r w:rsidRPr="00B5217E">
        <w:rPr>
          <w:rFonts w:ascii="Arial" w:hAnsi="Arial" w:cs="Arial"/>
          <w:sz w:val="24"/>
          <w:szCs w:val="24"/>
        </w:rPr>
        <w:t>. Satisfactory completion of the Preliminary Course or its equivalent is a prerequisite f</w:t>
      </w:r>
      <w:r w:rsidR="00AF43B9">
        <w:rPr>
          <w:rFonts w:ascii="Arial" w:hAnsi="Arial" w:cs="Arial"/>
          <w:sz w:val="24"/>
          <w:szCs w:val="24"/>
        </w:rPr>
        <w:t>or entry into a HSC Course. (NESA</w:t>
      </w:r>
      <w:r w:rsidRPr="00B5217E">
        <w:rPr>
          <w:rFonts w:ascii="Arial" w:hAnsi="Arial" w:cs="Arial"/>
          <w:sz w:val="24"/>
          <w:szCs w:val="24"/>
        </w:rPr>
        <w:t xml:space="preserve"> ACE Manual). The Preliminary Course is to be regarded as assumed knowledge which has been covered by all candidates.  Achievement in the</w:t>
      </w:r>
      <w:r w:rsidRPr="00811D79">
        <w:rPr>
          <w:rFonts w:ascii="Arial" w:hAnsi="Arial" w:cs="Arial"/>
          <w:sz w:val="32"/>
          <w:szCs w:val="32"/>
        </w:rPr>
        <w:t xml:space="preserve"> </w:t>
      </w:r>
      <w:r w:rsidRPr="00B5217E">
        <w:rPr>
          <w:rFonts w:ascii="Arial" w:hAnsi="Arial" w:cs="Arial"/>
          <w:sz w:val="24"/>
          <w:szCs w:val="24"/>
        </w:rPr>
        <w:t>Preliminary Courses in Year 11 is assessed by the end of Term 3 in Year 11.</w:t>
      </w:r>
      <w:r w:rsidRPr="00811D79">
        <w:rPr>
          <w:rFonts w:ascii="Arial" w:hAnsi="Arial" w:cs="Arial"/>
          <w:sz w:val="32"/>
          <w:szCs w:val="32"/>
        </w:rPr>
        <w:t xml:space="preserve"> </w:t>
      </w:r>
    </w:p>
    <w:p w:rsidR="0011610A" w:rsidRDefault="0011610A" w:rsidP="0011610A">
      <w:pPr>
        <w:rPr>
          <w:rFonts w:ascii="Arial" w:hAnsi="Arial" w:cs="Arial"/>
          <w:sz w:val="24"/>
          <w:szCs w:val="24"/>
        </w:rPr>
      </w:pPr>
      <w:r w:rsidRPr="00B5217E">
        <w:rPr>
          <w:rFonts w:ascii="Arial" w:hAnsi="Arial" w:cs="Arial"/>
          <w:sz w:val="24"/>
          <w:szCs w:val="24"/>
        </w:rPr>
        <w:t xml:space="preserve">Examination specifications ensure that the major focus of the HSC examination will be on </w:t>
      </w:r>
      <w:r w:rsidRPr="00B5217E">
        <w:rPr>
          <w:rFonts w:ascii="Arial" w:hAnsi="Arial" w:cs="Arial"/>
          <w:b/>
          <w:sz w:val="24"/>
          <w:szCs w:val="24"/>
        </w:rPr>
        <w:t>HSC Course</w:t>
      </w:r>
      <w:r w:rsidRPr="00B5217E">
        <w:rPr>
          <w:rFonts w:ascii="Arial" w:hAnsi="Arial" w:cs="Arial"/>
          <w:sz w:val="24"/>
          <w:szCs w:val="24"/>
        </w:rPr>
        <w:t xml:space="preserve"> content. In the HSC the Preliminary Course is not directly tested but it will be assumed you are familiar with the Preliminary Course and questions in the HSC might involve such basic knowledge or skills. </w:t>
      </w:r>
    </w:p>
    <w:p w:rsidR="0011610A" w:rsidRPr="00864136" w:rsidRDefault="0011610A" w:rsidP="00706B9B">
      <w:pPr>
        <w:pStyle w:val="Heading2"/>
        <w:rPr>
          <w:rFonts w:ascii="Arial" w:hAnsi="Arial" w:cs="Arial"/>
          <w:b/>
          <w:sz w:val="22"/>
          <w:szCs w:val="22"/>
        </w:rPr>
      </w:pPr>
      <w:r w:rsidRPr="00864136">
        <w:rPr>
          <w:rFonts w:ascii="Arial" w:hAnsi="Arial" w:cs="Arial"/>
          <w:b/>
          <w:sz w:val="22"/>
          <w:szCs w:val="22"/>
        </w:rPr>
        <w:t xml:space="preserve">1.5 HSC COURSES </w:t>
      </w:r>
    </w:p>
    <w:p w:rsidR="0011610A" w:rsidRDefault="0011610A" w:rsidP="0011610A">
      <w:pPr>
        <w:rPr>
          <w:rFonts w:ascii="Arial" w:hAnsi="Arial" w:cs="Arial"/>
          <w:sz w:val="24"/>
          <w:szCs w:val="24"/>
        </w:rPr>
      </w:pPr>
      <w:r w:rsidRPr="00B5217E">
        <w:rPr>
          <w:rFonts w:ascii="Arial" w:hAnsi="Arial" w:cs="Arial"/>
          <w:sz w:val="24"/>
          <w:szCs w:val="24"/>
        </w:rPr>
        <w:t xml:space="preserve">HSC Courses are assessed through School Assessment Tasks, including school examinations in Year 12, and in the HSC examinations. </w:t>
      </w:r>
    </w:p>
    <w:p w:rsidR="0011610A" w:rsidRPr="00B5217E" w:rsidRDefault="0011610A" w:rsidP="0011610A">
      <w:pPr>
        <w:rPr>
          <w:rFonts w:ascii="Arial" w:hAnsi="Arial" w:cs="Arial"/>
          <w:sz w:val="24"/>
          <w:szCs w:val="24"/>
        </w:rPr>
      </w:pPr>
      <w:r w:rsidRPr="00B5217E">
        <w:rPr>
          <w:rFonts w:ascii="Arial" w:hAnsi="Arial" w:cs="Arial"/>
          <w:sz w:val="24"/>
          <w:szCs w:val="24"/>
        </w:rPr>
        <w:t xml:space="preserve">Students studying a HSC Course must make a genuine attempt at Assessment Tasks </w:t>
      </w:r>
      <w:r w:rsidRPr="00B5217E">
        <w:rPr>
          <w:rFonts w:ascii="Arial" w:hAnsi="Arial" w:cs="Arial"/>
          <w:b/>
          <w:sz w:val="24"/>
          <w:szCs w:val="24"/>
        </w:rPr>
        <w:t>which contribute in excess of 50 per cent of the available marks. If this is not the case, the Principal must indicate that the course has not been satisfactorily completed. In addition, students studying the HSC Course must sit for and make a genuine attempt at the requisite examination(s).</w:t>
      </w:r>
      <w:r w:rsidRPr="00B5217E">
        <w:rPr>
          <w:rFonts w:ascii="Arial" w:hAnsi="Arial" w:cs="Arial"/>
          <w:sz w:val="24"/>
          <w:szCs w:val="24"/>
        </w:rPr>
        <w:t xml:space="preserve"> </w:t>
      </w:r>
    </w:p>
    <w:p w:rsidR="00383867" w:rsidRDefault="00383867" w:rsidP="00A836F4">
      <w:pPr>
        <w:rPr>
          <w:rFonts w:ascii="Arial" w:hAnsi="Arial" w:cs="Arial"/>
          <w:sz w:val="24"/>
          <w:szCs w:val="24"/>
        </w:rPr>
      </w:pPr>
    </w:p>
    <w:p w:rsidR="00A836F4" w:rsidRPr="00A836F4" w:rsidRDefault="0011610A" w:rsidP="00A836F4">
      <w:pPr>
        <w:rPr>
          <w:rFonts w:ascii="Arial" w:hAnsi="Arial" w:cs="Arial"/>
          <w:sz w:val="24"/>
          <w:szCs w:val="24"/>
        </w:rPr>
      </w:pPr>
      <w:r w:rsidRPr="00B5217E">
        <w:rPr>
          <w:rFonts w:ascii="Arial" w:hAnsi="Arial" w:cs="Arial"/>
          <w:sz w:val="24"/>
          <w:szCs w:val="24"/>
        </w:rPr>
        <w:lastRenderedPageBreak/>
        <w:t xml:space="preserve">Until a student presenting for a Higher School Certificate has satisfactorily completed courses totalling at least twelve (12) units of Preliminary Courses and ten (10) units of HSC Courses which satisfy the </w:t>
      </w:r>
      <w:r w:rsidR="00AF43B9">
        <w:rPr>
          <w:rFonts w:ascii="Arial" w:hAnsi="Arial" w:cs="Arial"/>
          <w:sz w:val="24"/>
          <w:szCs w:val="24"/>
        </w:rPr>
        <w:t>NESA</w:t>
      </w:r>
      <w:r w:rsidRPr="00B5217E">
        <w:rPr>
          <w:rFonts w:ascii="Arial" w:hAnsi="Arial" w:cs="Arial"/>
          <w:sz w:val="24"/>
          <w:szCs w:val="24"/>
        </w:rPr>
        <w:t xml:space="preserve">’s pattern of study requirements, the students will not be eligible to receive the award of a Higher School Certificate. Students at Northmead Creative and Performing Arts High School are encouraged to study 12 units for the HSC. </w:t>
      </w:r>
    </w:p>
    <w:p w:rsidR="00A836F4" w:rsidRDefault="00A836F4" w:rsidP="0011610A">
      <w:pPr>
        <w:rPr>
          <w:rFonts w:ascii="Arial" w:hAnsi="Arial" w:cs="Arial"/>
          <w:sz w:val="24"/>
          <w:szCs w:val="24"/>
        </w:rPr>
      </w:pPr>
    </w:p>
    <w:p w:rsidR="0011610A" w:rsidRPr="00382932" w:rsidRDefault="0011610A" w:rsidP="00382932">
      <w:pPr>
        <w:pStyle w:val="Heading2"/>
        <w:rPr>
          <w:rFonts w:ascii="Arial" w:hAnsi="Arial" w:cs="Arial"/>
          <w:b/>
          <w:sz w:val="24"/>
          <w:szCs w:val="24"/>
        </w:rPr>
      </w:pPr>
      <w:r w:rsidRPr="00382932">
        <w:rPr>
          <w:rFonts w:ascii="Arial" w:hAnsi="Arial" w:cs="Arial"/>
          <w:b/>
          <w:sz w:val="24"/>
          <w:szCs w:val="24"/>
        </w:rPr>
        <w:t xml:space="preserve">1.6 UNIVERSITY ENTRY </w:t>
      </w:r>
    </w:p>
    <w:p w:rsidR="0011610A" w:rsidRDefault="0011610A" w:rsidP="0011610A">
      <w:pPr>
        <w:rPr>
          <w:rFonts w:ascii="Arial" w:hAnsi="Arial" w:cs="Arial"/>
          <w:sz w:val="24"/>
          <w:szCs w:val="24"/>
        </w:rPr>
      </w:pPr>
      <w:r w:rsidRPr="00B5217E">
        <w:rPr>
          <w:rFonts w:ascii="Arial" w:hAnsi="Arial" w:cs="Arial"/>
          <w:sz w:val="24"/>
          <w:szCs w:val="24"/>
        </w:rPr>
        <w:t xml:space="preserve">Before a student can have an ATAR calculated, he/she must first satisfy the eligibility requirements. </w:t>
      </w:r>
    </w:p>
    <w:p w:rsidR="00AF43B9" w:rsidRPr="00AF43B9" w:rsidRDefault="0011610A" w:rsidP="0011610A">
      <w:pPr>
        <w:rPr>
          <w:rFonts w:ascii="Arial" w:hAnsi="Arial" w:cs="Arial"/>
          <w:b/>
          <w:sz w:val="24"/>
          <w:szCs w:val="24"/>
        </w:rPr>
      </w:pPr>
      <w:r w:rsidRPr="00AF43B9">
        <w:rPr>
          <w:rFonts w:ascii="Arial" w:hAnsi="Arial" w:cs="Arial"/>
          <w:b/>
          <w:sz w:val="24"/>
          <w:szCs w:val="24"/>
        </w:rPr>
        <w:t xml:space="preserve">ELIGIBILITY for an ATAR </w:t>
      </w:r>
    </w:p>
    <w:p w:rsidR="0011610A" w:rsidRPr="00B5217E" w:rsidRDefault="0011610A" w:rsidP="0011610A">
      <w:pPr>
        <w:rPr>
          <w:rFonts w:ascii="Arial" w:hAnsi="Arial" w:cs="Arial"/>
          <w:sz w:val="24"/>
          <w:szCs w:val="24"/>
        </w:rPr>
      </w:pPr>
      <w:r w:rsidRPr="00B5217E">
        <w:rPr>
          <w:rFonts w:ascii="Arial" w:hAnsi="Arial" w:cs="Arial"/>
          <w:sz w:val="24"/>
          <w:szCs w:val="24"/>
        </w:rPr>
        <w:t xml:space="preserve">To be eligible for an ATAR a student must complete at least ten (10) units of Board Developed Courses including at least </w:t>
      </w:r>
      <w:r w:rsidR="003C4A70">
        <w:rPr>
          <w:rFonts w:ascii="Arial" w:hAnsi="Arial" w:cs="Arial"/>
          <w:sz w:val="24"/>
          <w:szCs w:val="24"/>
        </w:rPr>
        <w:t>two (2) units of English. Note -  English Studies and Mathematics Standard 1are classified Category B subjects.</w:t>
      </w:r>
    </w:p>
    <w:p w:rsidR="0011610A" w:rsidRDefault="0011610A" w:rsidP="0011610A">
      <w:pPr>
        <w:rPr>
          <w:rFonts w:ascii="Arial" w:hAnsi="Arial" w:cs="Arial"/>
          <w:sz w:val="24"/>
          <w:szCs w:val="24"/>
        </w:rPr>
      </w:pPr>
      <w:r w:rsidRPr="00B5217E">
        <w:rPr>
          <w:rFonts w:ascii="Arial" w:hAnsi="Arial" w:cs="Arial"/>
          <w:sz w:val="24"/>
          <w:szCs w:val="24"/>
        </w:rPr>
        <w:t xml:space="preserve">The Board Developed courses must include at least three (3) courses of two (2) units or greater, and at least four (4) subjects. </w:t>
      </w:r>
    </w:p>
    <w:p w:rsidR="0011610A" w:rsidRPr="00B5217E" w:rsidRDefault="0011610A" w:rsidP="0011610A">
      <w:pPr>
        <w:rPr>
          <w:rFonts w:ascii="Arial" w:hAnsi="Arial" w:cs="Arial"/>
          <w:b/>
          <w:sz w:val="24"/>
          <w:szCs w:val="24"/>
        </w:rPr>
      </w:pPr>
      <w:r w:rsidRPr="00B5217E">
        <w:rPr>
          <w:rFonts w:ascii="Arial" w:hAnsi="Arial" w:cs="Arial"/>
          <w:b/>
          <w:sz w:val="24"/>
          <w:szCs w:val="24"/>
        </w:rPr>
        <w:t xml:space="preserve">CALCULATION of the ATAR </w:t>
      </w:r>
    </w:p>
    <w:p w:rsidR="0011610A" w:rsidRDefault="0011610A" w:rsidP="0011610A">
      <w:pPr>
        <w:rPr>
          <w:rFonts w:ascii="Arial" w:hAnsi="Arial" w:cs="Arial"/>
          <w:sz w:val="24"/>
          <w:szCs w:val="24"/>
        </w:rPr>
      </w:pPr>
      <w:r w:rsidRPr="00B5217E">
        <w:rPr>
          <w:rFonts w:ascii="Arial" w:hAnsi="Arial" w:cs="Arial"/>
          <w:sz w:val="24"/>
          <w:szCs w:val="24"/>
        </w:rPr>
        <w:t xml:space="preserve">The ATAR will be based on an aggregate of scaled marks in ten (10) units of Board Developed courses comprising: </w:t>
      </w:r>
    </w:p>
    <w:p w:rsidR="0011610A" w:rsidRDefault="0011610A" w:rsidP="0011610A">
      <w:pPr>
        <w:rPr>
          <w:rFonts w:ascii="Arial" w:hAnsi="Arial" w:cs="Arial"/>
          <w:sz w:val="24"/>
          <w:szCs w:val="24"/>
        </w:rPr>
      </w:pPr>
      <w:r w:rsidRPr="00B5217E">
        <w:rPr>
          <w:rFonts w:ascii="Arial" w:hAnsi="Arial" w:cs="Arial"/>
          <w:sz w:val="24"/>
          <w:szCs w:val="24"/>
        </w:rPr>
        <w:t> the best two (2) units of</w:t>
      </w:r>
      <w:r w:rsidRPr="00811D79">
        <w:rPr>
          <w:rFonts w:ascii="Arial" w:hAnsi="Arial" w:cs="Arial"/>
          <w:sz w:val="32"/>
          <w:szCs w:val="32"/>
        </w:rPr>
        <w:t xml:space="preserve"> </w:t>
      </w:r>
      <w:r w:rsidRPr="00B5217E">
        <w:rPr>
          <w:rFonts w:ascii="Arial" w:hAnsi="Arial" w:cs="Arial"/>
          <w:sz w:val="24"/>
          <w:szCs w:val="24"/>
        </w:rPr>
        <w:t xml:space="preserve">English and </w:t>
      </w:r>
    </w:p>
    <w:p w:rsidR="00AF43B9" w:rsidRDefault="0011610A" w:rsidP="0011610A">
      <w:pPr>
        <w:rPr>
          <w:rFonts w:ascii="Arial" w:hAnsi="Arial" w:cs="Arial"/>
          <w:sz w:val="24"/>
          <w:szCs w:val="24"/>
        </w:rPr>
      </w:pPr>
      <w:r w:rsidRPr="00B5217E">
        <w:rPr>
          <w:rFonts w:ascii="Arial" w:hAnsi="Arial" w:cs="Arial"/>
          <w:sz w:val="24"/>
          <w:szCs w:val="24"/>
        </w:rPr>
        <w:t> the best eight (8) units from the remaining units,</w:t>
      </w:r>
      <w:r>
        <w:rPr>
          <w:rFonts w:ascii="Arial" w:hAnsi="Arial" w:cs="Arial"/>
          <w:sz w:val="24"/>
          <w:szCs w:val="24"/>
        </w:rPr>
        <w:t xml:space="preserve"> subject to the provision that </w:t>
      </w:r>
      <w:r w:rsidRPr="00B5217E">
        <w:rPr>
          <w:rFonts w:ascii="Arial" w:hAnsi="Arial" w:cs="Arial"/>
          <w:sz w:val="24"/>
          <w:szCs w:val="24"/>
        </w:rPr>
        <w:t>no more than two (2) units of Category B courses be included</w:t>
      </w:r>
      <w:r w:rsidR="00864136">
        <w:rPr>
          <w:rFonts w:ascii="Arial" w:hAnsi="Arial" w:cs="Arial"/>
          <w:sz w:val="24"/>
          <w:szCs w:val="24"/>
        </w:rPr>
        <w:t>.</w:t>
      </w:r>
    </w:p>
    <w:p w:rsidR="00B63502" w:rsidRDefault="00B63502" w:rsidP="0011610A">
      <w:pPr>
        <w:rPr>
          <w:rFonts w:ascii="Arial" w:hAnsi="Arial" w:cs="Arial"/>
          <w:sz w:val="24"/>
          <w:szCs w:val="24"/>
        </w:rPr>
      </w:pPr>
    </w:p>
    <w:p w:rsidR="00B63502" w:rsidRDefault="00B63502" w:rsidP="0011610A">
      <w:pPr>
        <w:rPr>
          <w:rFonts w:ascii="Arial" w:hAnsi="Arial" w:cs="Arial"/>
          <w:sz w:val="24"/>
          <w:szCs w:val="24"/>
        </w:rPr>
      </w:pPr>
    </w:p>
    <w:p w:rsidR="00B63502" w:rsidRDefault="00B63502" w:rsidP="0011610A">
      <w:pPr>
        <w:rPr>
          <w:rFonts w:ascii="Arial" w:hAnsi="Arial" w:cs="Arial"/>
          <w:sz w:val="24"/>
          <w:szCs w:val="24"/>
        </w:rPr>
      </w:pPr>
    </w:p>
    <w:p w:rsidR="00B63502" w:rsidRDefault="00B63502" w:rsidP="0011610A">
      <w:pPr>
        <w:rPr>
          <w:rFonts w:ascii="Arial" w:hAnsi="Arial" w:cs="Arial"/>
          <w:sz w:val="24"/>
          <w:szCs w:val="24"/>
        </w:rPr>
      </w:pPr>
    </w:p>
    <w:p w:rsidR="00B63502" w:rsidRDefault="00B63502" w:rsidP="0011610A">
      <w:pPr>
        <w:rPr>
          <w:rFonts w:ascii="Arial" w:hAnsi="Arial" w:cs="Arial"/>
          <w:sz w:val="24"/>
          <w:szCs w:val="24"/>
        </w:rPr>
      </w:pPr>
    </w:p>
    <w:p w:rsidR="00B63502" w:rsidRDefault="00B63502" w:rsidP="0011610A">
      <w:pPr>
        <w:rPr>
          <w:rFonts w:ascii="Arial" w:hAnsi="Arial" w:cs="Arial"/>
          <w:sz w:val="24"/>
          <w:szCs w:val="24"/>
        </w:rPr>
      </w:pPr>
    </w:p>
    <w:p w:rsidR="00B63502" w:rsidRDefault="00B63502" w:rsidP="0011610A">
      <w:pPr>
        <w:rPr>
          <w:rFonts w:ascii="Arial" w:hAnsi="Arial" w:cs="Arial"/>
          <w:sz w:val="24"/>
          <w:szCs w:val="24"/>
        </w:rPr>
      </w:pPr>
    </w:p>
    <w:p w:rsidR="002153B4" w:rsidRDefault="002153B4" w:rsidP="0011610A">
      <w:pPr>
        <w:rPr>
          <w:rFonts w:ascii="Arial" w:hAnsi="Arial" w:cs="Arial"/>
          <w:sz w:val="24"/>
          <w:szCs w:val="24"/>
        </w:rPr>
      </w:pPr>
    </w:p>
    <w:p w:rsidR="002153B4" w:rsidRDefault="002153B4" w:rsidP="0011610A">
      <w:pPr>
        <w:rPr>
          <w:rFonts w:ascii="Arial" w:hAnsi="Arial" w:cs="Arial"/>
          <w:sz w:val="24"/>
          <w:szCs w:val="24"/>
        </w:rPr>
      </w:pPr>
    </w:p>
    <w:p w:rsidR="002153B4" w:rsidRDefault="002153B4" w:rsidP="0011610A">
      <w:pPr>
        <w:rPr>
          <w:rFonts w:ascii="Arial" w:hAnsi="Arial" w:cs="Arial"/>
          <w:sz w:val="24"/>
          <w:szCs w:val="24"/>
        </w:rPr>
      </w:pPr>
    </w:p>
    <w:p w:rsidR="00B63502" w:rsidRPr="00B63502" w:rsidRDefault="00B63502" w:rsidP="00B63502">
      <w:pPr>
        <w:pStyle w:val="Heading2"/>
        <w:rPr>
          <w:rFonts w:ascii="Calibri" w:hAnsi="Calibri"/>
          <w:b/>
          <w:sz w:val="24"/>
          <w:szCs w:val="24"/>
        </w:rPr>
      </w:pPr>
      <w:r>
        <w:rPr>
          <w:rStyle w:val="normalchar"/>
          <w:rFonts w:ascii="Arial" w:hAnsi="Arial" w:cs="Arial"/>
          <w:b/>
          <w:sz w:val="24"/>
          <w:szCs w:val="24"/>
        </w:rPr>
        <w:lastRenderedPageBreak/>
        <w:t xml:space="preserve">1.7 </w:t>
      </w:r>
      <w:r w:rsidRPr="00B63502">
        <w:rPr>
          <w:rStyle w:val="normalchar"/>
          <w:rFonts w:ascii="Arial" w:hAnsi="Arial" w:cs="Arial"/>
          <w:b/>
          <w:sz w:val="24"/>
          <w:szCs w:val="24"/>
        </w:rPr>
        <w:t>Satisfactory completion of an HSC Vocational Educational Training (VET) course</w:t>
      </w:r>
    </w:p>
    <w:p w:rsidR="00B63502" w:rsidRPr="00B63502" w:rsidRDefault="00B63502" w:rsidP="00B63502">
      <w:pPr>
        <w:pStyle w:val="normal00200028web0029"/>
        <w:spacing w:before="0" w:beforeAutospacing="0" w:after="260" w:afterAutospacing="0" w:line="260" w:lineRule="atLeast"/>
        <w:rPr>
          <w:rFonts w:ascii="Arial" w:hAnsi="Arial" w:cs="Arial"/>
          <w:color w:val="000000"/>
        </w:rPr>
      </w:pPr>
      <w:r w:rsidRPr="00B63502">
        <w:rPr>
          <w:rStyle w:val="normal00200028web0029char"/>
          <w:rFonts w:ascii="Arial" w:hAnsi="Arial" w:cs="Arial"/>
          <w:color w:val="000000"/>
        </w:rPr>
        <w:t>As with all HSC courses, students undertaking VET courses may be deemed to have either completed or not completed course requirements based on the course completion criteria.</w:t>
      </w:r>
    </w:p>
    <w:p w:rsidR="00B63502" w:rsidRDefault="00B63502" w:rsidP="00B63502">
      <w:pPr>
        <w:pStyle w:val="normal00200028web0029"/>
        <w:spacing w:before="0" w:beforeAutospacing="0" w:after="0" w:afterAutospacing="0" w:line="260" w:lineRule="atLeast"/>
        <w:rPr>
          <w:rStyle w:val="normal00200028web0029char"/>
          <w:rFonts w:ascii="Arial" w:hAnsi="Arial" w:cs="Arial"/>
          <w:color w:val="000000"/>
        </w:rPr>
      </w:pPr>
      <w:r w:rsidRPr="00B63502">
        <w:rPr>
          <w:rStyle w:val="normal00200028web0029char"/>
          <w:rFonts w:ascii="Arial" w:hAnsi="Arial" w:cs="Arial"/>
          <w:color w:val="000000"/>
        </w:rPr>
        <w:t>The HSC course requirements in a VET course are defined by: </w:t>
      </w:r>
      <w:r w:rsidRPr="00B63502">
        <w:rPr>
          <w:rFonts w:ascii="Arial" w:hAnsi="Arial" w:cs="Arial"/>
          <w:color w:val="000000"/>
        </w:rPr>
        <w:br/>
      </w:r>
      <w:r w:rsidRPr="00B63502">
        <w:rPr>
          <w:rStyle w:val="normal00200028web0029char"/>
          <w:rFonts w:ascii="Arial" w:hAnsi="Arial" w:cs="Arial"/>
          <w:color w:val="000000"/>
        </w:rPr>
        <w:t>• the HSC indicative hour requirements of the course </w:t>
      </w:r>
      <w:r w:rsidRPr="00B63502">
        <w:rPr>
          <w:rFonts w:ascii="Arial" w:hAnsi="Arial" w:cs="Arial"/>
          <w:color w:val="000000"/>
        </w:rPr>
        <w:br/>
      </w:r>
      <w:r w:rsidRPr="00B63502">
        <w:rPr>
          <w:rStyle w:val="normal00200028web0029char"/>
          <w:rFonts w:ascii="Arial" w:hAnsi="Arial" w:cs="Arial"/>
          <w:color w:val="000000"/>
        </w:rPr>
        <w:t>• the HSC course structure </w:t>
      </w:r>
      <w:r w:rsidRPr="00B63502">
        <w:rPr>
          <w:rFonts w:ascii="Arial" w:hAnsi="Arial" w:cs="Arial"/>
          <w:color w:val="000000"/>
        </w:rPr>
        <w:br/>
      </w:r>
      <w:r w:rsidRPr="00B63502">
        <w:rPr>
          <w:rStyle w:val="normal00200028web0029char"/>
          <w:rFonts w:ascii="Arial" w:hAnsi="Arial" w:cs="Arial"/>
          <w:color w:val="000000"/>
        </w:rPr>
        <w:t xml:space="preserve">• mandatory work placement </w:t>
      </w:r>
      <w:r w:rsidR="003C4A70">
        <w:rPr>
          <w:rStyle w:val="normal00200028web0029char"/>
          <w:rFonts w:ascii="Arial" w:hAnsi="Arial" w:cs="Arial"/>
          <w:color w:val="000000"/>
        </w:rPr>
        <w:t xml:space="preserve">requirements </w:t>
      </w:r>
      <w:r w:rsidR="00EE5928">
        <w:rPr>
          <w:rStyle w:val="normal00200028web0029char"/>
          <w:rFonts w:ascii="Arial" w:hAnsi="Arial" w:cs="Arial"/>
          <w:color w:val="000000"/>
        </w:rPr>
        <w:t>(35 hours in Year 11 &amp; 12)</w:t>
      </w:r>
      <w:r w:rsidRPr="00B63502">
        <w:rPr>
          <w:rFonts w:ascii="Arial" w:hAnsi="Arial" w:cs="Arial"/>
          <w:color w:val="000000"/>
        </w:rPr>
        <w:br/>
      </w:r>
      <w:r w:rsidRPr="00B63502">
        <w:rPr>
          <w:rStyle w:val="normal00200028web0029char"/>
          <w:rFonts w:ascii="Arial" w:hAnsi="Arial" w:cs="Arial"/>
          <w:color w:val="000000"/>
        </w:rPr>
        <w:t>• the HSC Requirements and Advice for examinable units of competency in Industry Curriculum Frameworks </w:t>
      </w:r>
      <w:r w:rsidRPr="00B63502">
        <w:rPr>
          <w:rFonts w:ascii="Arial" w:hAnsi="Arial" w:cs="Arial"/>
          <w:color w:val="000000"/>
        </w:rPr>
        <w:br/>
      </w:r>
      <w:r w:rsidRPr="00B63502">
        <w:rPr>
          <w:rStyle w:val="normal00200028web0029char"/>
          <w:rFonts w:ascii="Arial" w:hAnsi="Arial" w:cs="Arial"/>
          <w:color w:val="000000"/>
        </w:rPr>
        <w:t>• competency-based assessment requirements. </w:t>
      </w:r>
      <w:r w:rsidRPr="00B63502">
        <w:rPr>
          <w:rFonts w:ascii="Arial" w:hAnsi="Arial" w:cs="Arial"/>
          <w:color w:val="000000"/>
        </w:rPr>
        <w:br/>
      </w:r>
      <w:r w:rsidRPr="00B63502">
        <w:rPr>
          <w:rStyle w:val="normal00200028web0029char"/>
          <w:rFonts w:ascii="Arial" w:hAnsi="Arial" w:cs="Arial"/>
          <w:color w:val="000000"/>
        </w:rPr>
        <w:t> </w:t>
      </w:r>
      <w:r w:rsidRPr="00B63502">
        <w:rPr>
          <w:rFonts w:ascii="Arial" w:hAnsi="Arial" w:cs="Arial"/>
          <w:color w:val="000000"/>
        </w:rPr>
        <w:br/>
      </w:r>
      <w:r w:rsidRPr="00B63502">
        <w:rPr>
          <w:rStyle w:val="normal00200028web0029char"/>
          <w:rFonts w:ascii="Arial" w:hAnsi="Arial" w:cs="Arial"/>
          <w:color w:val="000000"/>
        </w:rPr>
        <w:t>Schools in partnership with an RTO delivering an HSC VET course must ensure that the scope and sequence and program for delivery of the course address all of the HSC course requirements. </w:t>
      </w:r>
      <w:r w:rsidRPr="00B63502">
        <w:rPr>
          <w:rFonts w:ascii="Arial" w:hAnsi="Arial" w:cs="Arial"/>
          <w:color w:val="000000"/>
        </w:rPr>
        <w:br/>
      </w:r>
      <w:r w:rsidRPr="00B63502">
        <w:rPr>
          <w:rStyle w:val="normal00200028web0029char"/>
          <w:rFonts w:ascii="Arial" w:hAnsi="Arial" w:cs="Arial"/>
          <w:color w:val="000000"/>
        </w:rPr>
        <w:t> </w:t>
      </w:r>
      <w:r w:rsidRPr="00B63502">
        <w:rPr>
          <w:rFonts w:ascii="Arial" w:hAnsi="Arial" w:cs="Arial"/>
          <w:color w:val="000000"/>
        </w:rPr>
        <w:br/>
      </w:r>
      <w:r w:rsidRPr="00B63502">
        <w:rPr>
          <w:rStyle w:val="normal00200028web0029char"/>
          <w:rFonts w:ascii="Arial" w:hAnsi="Arial" w:cs="Arial"/>
          <w:color w:val="000000"/>
        </w:rPr>
        <w:t>The course requirements for HSC VET courses can be found in the syllabus for </w:t>
      </w:r>
      <w:hyperlink r:id="rId14" w:tgtFrame="_blank" w:history="1">
        <w:r w:rsidRPr="00B63502">
          <w:rPr>
            <w:rStyle w:val="hyperlinkchar"/>
            <w:rFonts w:ascii="Arial" w:hAnsi="Arial" w:cs="Arial"/>
            <w:color w:val="0066CC"/>
            <w:u w:val="single"/>
          </w:rPr>
          <w:t>Industry Curriculum Framework </w:t>
        </w:r>
      </w:hyperlink>
      <w:r w:rsidRPr="00B63502">
        <w:rPr>
          <w:rStyle w:val="normal00200028web0029char"/>
          <w:rFonts w:ascii="Arial" w:hAnsi="Arial" w:cs="Arial"/>
          <w:color w:val="000000"/>
        </w:rPr>
        <w:t>courses or in the </w:t>
      </w:r>
      <w:hyperlink r:id="rId15" w:tgtFrame="_blank" w:history="1">
        <w:r w:rsidRPr="00B63502">
          <w:rPr>
            <w:rStyle w:val="hyperlinkchar"/>
            <w:rFonts w:ascii="Arial" w:hAnsi="Arial" w:cs="Arial"/>
            <w:color w:val="0066CC"/>
            <w:u w:val="single"/>
          </w:rPr>
          <w:t>course description </w:t>
        </w:r>
      </w:hyperlink>
      <w:r w:rsidRPr="00B63502">
        <w:rPr>
          <w:rStyle w:val="normal00200028web0029char"/>
          <w:rFonts w:ascii="Arial" w:hAnsi="Arial" w:cs="Arial"/>
          <w:color w:val="000000"/>
        </w:rPr>
        <w:t>for VET Board Endorsed Courses.</w:t>
      </w:r>
    </w:p>
    <w:p w:rsidR="00B63502" w:rsidRPr="00B63502" w:rsidRDefault="00B63502" w:rsidP="00B63502">
      <w:pPr>
        <w:pStyle w:val="normal00200028web0029"/>
        <w:spacing w:before="0" w:beforeAutospacing="0" w:after="0" w:afterAutospacing="0" w:line="260" w:lineRule="atLeast"/>
        <w:rPr>
          <w:rFonts w:ascii="Arial" w:hAnsi="Arial" w:cs="Arial"/>
          <w:color w:val="000000"/>
        </w:rPr>
      </w:pPr>
    </w:p>
    <w:p w:rsidR="00B63502" w:rsidRPr="00B63502" w:rsidRDefault="00B63502" w:rsidP="00B63502">
      <w:pPr>
        <w:pStyle w:val="normal00200028web0029"/>
        <w:spacing w:before="0" w:beforeAutospacing="0" w:after="0" w:afterAutospacing="0" w:line="260" w:lineRule="atLeast"/>
        <w:rPr>
          <w:rFonts w:ascii="Arial" w:hAnsi="Arial" w:cs="Arial"/>
          <w:color w:val="000000"/>
        </w:rPr>
      </w:pPr>
      <w:r w:rsidRPr="00B63502">
        <w:rPr>
          <w:rStyle w:val="strongchar"/>
          <w:rFonts w:ascii="Arial" w:hAnsi="Arial" w:cs="Arial"/>
          <w:b/>
          <w:bCs/>
          <w:color w:val="000000"/>
        </w:rPr>
        <w:t>VET mandatory work placement</w:t>
      </w:r>
      <w:r w:rsidRPr="00B63502">
        <w:rPr>
          <w:rStyle w:val="normal00200028web0029char"/>
          <w:rFonts w:ascii="Arial" w:hAnsi="Arial" w:cs="Arial"/>
          <w:color w:val="000000"/>
        </w:rPr>
        <w:t> </w:t>
      </w:r>
      <w:r w:rsidRPr="00B63502">
        <w:rPr>
          <w:rFonts w:ascii="Arial" w:hAnsi="Arial" w:cs="Arial"/>
          <w:color w:val="000000"/>
        </w:rPr>
        <w:br/>
      </w:r>
      <w:r w:rsidRPr="00B63502">
        <w:rPr>
          <w:rStyle w:val="normal00200028web0029char"/>
          <w:rFonts w:ascii="Arial" w:hAnsi="Arial" w:cs="Arial"/>
          <w:color w:val="000000"/>
        </w:rPr>
        <w:t>The requirement to complete work placement in a VET framework course is also stated in </w:t>
      </w:r>
      <w:r w:rsidRPr="00B63502">
        <w:rPr>
          <w:rStyle w:val="strongchar"/>
          <w:rFonts w:ascii="Arial" w:hAnsi="Arial" w:cs="Arial"/>
          <w:b/>
          <w:bCs/>
          <w:color w:val="000000"/>
        </w:rPr>
        <w:t>the student declaration </w:t>
      </w:r>
      <w:r w:rsidRPr="00B63502">
        <w:rPr>
          <w:rStyle w:val="normal00200028web0029char"/>
          <w:rFonts w:ascii="Arial" w:hAnsi="Arial" w:cs="Arial"/>
          <w:color w:val="000000"/>
        </w:rPr>
        <w:t>on the </w:t>
      </w:r>
      <w:r w:rsidRPr="00B63502">
        <w:rPr>
          <w:rStyle w:val="strongchar"/>
          <w:rFonts w:ascii="Arial" w:hAnsi="Arial" w:cs="Arial"/>
          <w:b/>
          <w:bCs/>
          <w:color w:val="000000"/>
        </w:rPr>
        <w:t>Confirmation of Entry</w:t>
      </w:r>
      <w:r w:rsidRPr="00B63502">
        <w:rPr>
          <w:rStyle w:val="normal00200028web0029char"/>
          <w:rFonts w:ascii="Arial" w:hAnsi="Arial" w:cs="Arial"/>
          <w:color w:val="000000"/>
        </w:rPr>
        <w:t>. This is to be signed by the student and retained by the school.</w:t>
      </w:r>
    </w:p>
    <w:p w:rsidR="00B63502" w:rsidRPr="00B63502" w:rsidRDefault="00B63502" w:rsidP="00B63502">
      <w:pPr>
        <w:pStyle w:val="normal00200028web0029"/>
        <w:spacing w:before="0" w:beforeAutospacing="0" w:after="0" w:afterAutospacing="0" w:line="260" w:lineRule="atLeast"/>
        <w:rPr>
          <w:rFonts w:ascii="Arial" w:hAnsi="Arial" w:cs="Arial"/>
          <w:color w:val="000000"/>
        </w:rPr>
      </w:pPr>
      <w:r w:rsidRPr="00B63502">
        <w:rPr>
          <w:rStyle w:val="normal00200028web0029char"/>
          <w:rFonts w:ascii="Arial" w:hAnsi="Arial" w:cs="Arial"/>
          <w:color w:val="000000"/>
        </w:rPr>
        <w:t>If a student fails to undertake any mandatory work placement component it may be determined that the student has not made a genuine attempt to complete course requirements. In this case the principal can indicate that the course has not been satisfactorily completed and the student may be issued with a </w:t>
      </w:r>
      <w:r w:rsidRPr="00B63502">
        <w:rPr>
          <w:rStyle w:val="strongchar"/>
          <w:rFonts w:ascii="Arial" w:hAnsi="Arial" w:cs="Arial"/>
          <w:b/>
          <w:bCs/>
          <w:color w:val="000000"/>
        </w:rPr>
        <w:t>non</w:t>
      </w:r>
      <w:r>
        <w:rPr>
          <w:rStyle w:val="strongchar"/>
          <w:rFonts w:ascii="Arial" w:hAnsi="Arial" w:cs="Arial"/>
          <w:b/>
          <w:bCs/>
          <w:color w:val="000000"/>
        </w:rPr>
        <w:t>-</w:t>
      </w:r>
      <w:r w:rsidRPr="00B63502">
        <w:rPr>
          <w:rStyle w:val="strongchar"/>
          <w:rFonts w:ascii="Arial" w:hAnsi="Arial" w:cs="Arial"/>
          <w:b/>
          <w:bCs/>
          <w:color w:val="000000"/>
        </w:rPr>
        <w:t>completion </w:t>
      </w:r>
      <w:r w:rsidRPr="00B63502">
        <w:rPr>
          <w:rStyle w:val="normal00200028web0029char"/>
          <w:rFonts w:ascii="Arial" w:hAnsi="Arial" w:cs="Arial"/>
          <w:color w:val="000000"/>
        </w:rPr>
        <w:t>(‘N’) </w:t>
      </w:r>
      <w:r w:rsidRPr="00B63502">
        <w:rPr>
          <w:rStyle w:val="strongchar"/>
          <w:rFonts w:ascii="Arial" w:hAnsi="Arial" w:cs="Arial"/>
          <w:b/>
          <w:bCs/>
          <w:color w:val="000000"/>
        </w:rPr>
        <w:t>determination</w:t>
      </w:r>
      <w:r w:rsidRPr="00B63502">
        <w:rPr>
          <w:rStyle w:val="normal00200028web0029char"/>
          <w:rFonts w:ascii="Arial" w:hAnsi="Arial" w:cs="Arial"/>
          <w:color w:val="000000"/>
        </w:rPr>
        <w:t>. </w:t>
      </w:r>
      <w:r w:rsidRPr="00B63502">
        <w:rPr>
          <w:rFonts w:ascii="Arial" w:hAnsi="Arial" w:cs="Arial"/>
          <w:color w:val="000000"/>
        </w:rPr>
        <w:br/>
      </w:r>
      <w:r w:rsidRPr="00B63502">
        <w:rPr>
          <w:rStyle w:val="normal00200028web0029char"/>
          <w:rFonts w:ascii="Arial" w:hAnsi="Arial" w:cs="Arial"/>
          <w:color w:val="000000"/>
        </w:rPr>
        <w:t> </w:t>
      </w:r>
      <w:r w:rsidRPr="00B63502">
        <w:rPr>
          <w:rFonts w:ascii="Arial" w:hAnsi="Arial" w:cs="Arial"/>
          <w:color w:val="000000"/>
        </w:rPr>
        <w:br/>
      </w:r>
      <w:r w:rsidRPr="00B63502">
        <w:rPr>
          <w:rStyle w:val="normal00200028web0029char"/>
          <w:rFonts w:ascii="Arial" w:hAnsi="Arial" w:cs="Arial"/>
          <w:color w:val="000000"/>
        </w:rPr>
        <w:t>It is possible for the principal to certify, at a later time, that the student has subsequently completed the mandatory requirements and request that the ‘N’ determination be withdrawn.</w:t>
      </w:r>
    </w:p>
    <w:p w:rsidR="00B63502" w:rsidRPr="00A836F4" w:rsidRDefault="00B63502" w:rsidP="0011610A">
      <w:pPr>
        <w:rPr>
          <w:rFonts w:ascii="Arial" w:hAnsi="Arial" w:cs="Arial"/>
          <w:sz w:val="24"/>
          <w:szCs w:val="24"/>
        </w:rPr>
      </w:pPr>
    </w:p>
    <w:p w:rsidR="00AF43B9" w:rsidRPr="007A51D9" w:rsidRDefault="00B63502" w:rsidP="007A51D9">
      <w:pPr>
        <w:pStyle w:val="Heading2"/>
        <w:rPr>
          <w:rFonts w:ascii="Arial" w:hAnsi="Arial" w:cs="Arial"/>
          <w:b/>
          <w:sz w:val="24"/>
          <w:szCs w:val="24"/>
        </w:rPr>
      </w:pPr>
      <w:r>
        <w:rPr>
          <w:rFonts w:ascii="Arial" w:hAnsi="Arial" w:cs="Arial"/>
          <w:b/>
          <w:sz w:val="24"/>
          <w:szCs w:val="24"/>
        </w:rPr>
        <w:t>1.8</w:t>
      </w:r>
      <w:r w:rsidR="00AF43B9" w:rsidRPr="007A51D9">
        <w:rPr>
          <w:rFonts w:ascii="Arial" w:hAnsi="Arial" w:cs="Arial"/>
          <w:b/>
          <w:sz w:val="24"/>
          <w:szCs w:val="24"/>
        </w:rPr>
        <w:t xml:space="preserve"> ATTENDANCE IN RELATION TO THE SATISFACTORY COMPLETION OF A COURSE </w:t>
      </w:r>
    </w:p>
    <w:p w:rsidR="00AF43B9" w:rsidRPr="00B5217E" w:rsidRDefault="00AF43B9" w:rsidP="00AF43B9">
      <w:pPr>
        <w:rPr>
          <w:rFonts w:ascii="Arial" w:hAnsi="Arial" w:cs="Arial"/>
          <w:sz w:val="24"/>
          <w:szCs w:val="24"/>
        </w:rPr>
      </w:pPr>
      <w:r w:rsidRPr="00B5217E">
        <w:rPr>
          <w:rFonts w:ascii="Arial" w:hAnsi="Arial" w:cs="Arial"/>
          <w:sz w:val="24"/>
          <w:szCs w:val="24"/>
        </w:rPr>
        <w:t xml:space="preserve">For post-compulsory students Principals may determine an appropriate attendance pattern, which will allow each student to achieve the outcomes of each course being studied. Students whose attendance is called into question will be required to prove to the Principal's satisfaction, following a review of their performance, that they are meeting the course completion criteria. </w:t>
      </w:r>
    </w:p>
    <w:p w:rsidR="00706B9B" w:rsidRDefault="00AF43B9" w:rsidP="00AF43B9">
      <w:pPr>
        <w:rPr>
          <w:rFonts w:ascii="Arial" w:hAnsi="Arial" w:cs="Arial"/>
          <w:sz w:val="24"/>
          <w:szCs w:val="24"/>
        </w:rPr>
      </w:pPr>
      <w:r w:rsidRPr="00B5217E">
        <w:rPr>
          <w:rFonts w:ascii="Arial" w:hAnsi="Arial" w:cs="Arial"/>
          <w:sz w:val="24"/>
          <w:szCs w:val="24"/>
        </w:rPr>
        <w:t xml:space="preserve">Principals must give students early warning of the consequences of absences in terms of course completion criteria. </w:t>
      </w:r>
    </w:p>
    <w:p w:rsidR="002153B4" w:rsidRDefault="002153B4" w:rsidP="00AF43B9">
      <w:pPr>
        <w:rPr>
          <w:rFonts w:ascii="Arial" w:hAnsi="Arial" w:cs="Arial"/>
          <w:sz w:val="24"/>
          <w:szCs w:val="24"/>
        </w:rPr>
      </w:pPr>
    </w:p>
    <w:p w:rsidR="00E44975" w:rsidRPr="007A51D9" w:rsidRDefault="00AF43B9" w:rsidP="007A51D9">
      <w:pPr>
        <w:pStyle w:val="Heading1"/>
        <w:rPr>
          <w:rFonts w:ascii="Arial" w:hAnsi="Arial" w:cs="Arial"/>
          <w:b/>
          <w:sz w:val="24"/>
          <w:szCs w:val="24"/>
        </w:rPr>
      </w:pPr>
      <w:r w:rsidRPr="007A51D9">
        <w:rPr>
          <w:rFonts w:ascii="Arial" w:hAnsi="Arial" w:cs="Arial"/>
          <w:b/>
          <w:sz w:val="24"/>
          <w:szCs w:val="24"/>
        </w:rPr>
        <w:lastRenderedPageBreak/>
        <w:t xml:space="preserve">2. </w:t>
      </w:r>
      <w:r w:rsidR="00E44975" w:rsidRPr="007A51D9">
        <w:rPr>
          <w:rFonts w:ascii="Arial" w:hAnsi="Arial" w:cs="Arial"/>
          <w:b/>
          <w:sz w:val="24"/>
          <w:szCs w:val="24"/>
        </w:rPr>
        <w:t xml:space="preserve">Assessment and Reporting </w:t>
      </w:r>
    </w:p>
    <w:p w:rsidR="00E44975" w:rsidRPr="007A51D9" w:rsidRDefault="00E44975" w:rsidP="007A51D9">
      <w:pPr>
        <w:pStyle w:val="Heading2"/>
        <w:rPr>
          <w:rFonts w:ascii="Arial" w:hAnsi="Arial" w:cs="Arial"/>
          <w:b/>
          <w:sz w:val="24"/>
          <w:szCs w:val="24"/>
        </w:rPr>
      </w:pPr>
      <w:r w:rsidRPr="00444AD5">
        <w:t xml:space="preserve"> </w:t>
      </w:r>
      <w:r w:rsidRPr="007A51D9">
        <w:rPr>
          <w:rFonts w:ascii="Arial" w:hAnsi="Arial" w:cs="Arial"/>
          <w:b/>
          <w:sz w:val="24"/>
          <w:szCs w:val="24"/>
        </w:rPr>
        <w:t xml:space="preserve">2.1 INTRODUCTION </w:t>
      </w:r>
    </w:p>
    <w:p w:rsidR="00E44975" w:rsidRPr="00444AD5" w:rsidRDefault="00E44975" w:rsidP="00E44975">
      <w:pPr>
        <w:rPr>
          <w:rFonts w:ascii="Arial" w:hAnsi="Arial" w:cs="Arial"/>
          <w:sz w:val="24"/>
          <w:szCs w:val="24"/>
        </w:rPr>
      </w:pPr>
      <w:r w:rsidRPr="00444AD5">
        <w:rPr>
          <w:rFonts w:ascii="Arial" w:hAnsi="Arial" w:cs="Arial"/>
          <w:sz w:val="24"/>
          <w:szCs w:val="24"/>
        </w:rPr>
        <w:t>The HSC reports issued by NESA provide detailed descriptions of the knowledge, skills and understanding that the student</w:t>
      </w:r>
      <w:r>
        <w:rPr>
          <w:rFonts w:ascii="Arial" w:hAnsi="Arial" w:cs="Arial"/>
          <w:sz w:val="24"/>
          <w:szCs w:val="24"/>
        </w:rPr>
        <w:t xml:space="preserve"> has attained in each subject. </w:t>
      </w:r>
    </w:p>
    <w:p w:rsidR="00E44975" w:rsidRDefault="00E44975" w:rsidP="00E44975">
      <w:pPr>
        <w:rPr>
          <w:rFonts w:ascii="Arial" w:hAnsi="Arial" w:cs="Arial"/>
          <w:sz w:val="24"/>
          <w:szCs w:val="24"/>
        </w:rPr>
      </w:pPr>
      <w:r w:rsidRPr="00444AD5">
        <w:rPr>
          <w:rFonts w:ascii="Arial" w:hAnsi="Arial" w:cs="Arial"/>
          <w:sz w:val="24"/>
          <w:szCs w:val="24"/>
        </w:rPr>
        <w:t xml:space="preserve">School-based assessment tasks will contribute up to 50% of the HSC mark.  A student's school assessment mark will be based on the student's performance in assessment tasks undertaken during the course.  </w:t>
      </w:r>
    </w:p>
    <w:p w:rsidR="00E44975" w:rsidRDefault="00E44975" w:rsidP="00E44975">
      <w:pPr>
        <w:rPr>
          <w:rFonts w:ascii="Arial" w:hAnsi="Arial" w:cs="Arial"/>
          <w:sz w:val="24"/>
          <w:szCs w:val="24"/>
        </w:rPr>
      </w:pPr>
      <w:r w:rsidRPr="00B5217E">
        <w:rPr>
          <w:rFonts w:ascii="Arial" w:hAnsi="Arial" w:cs="Arial"/>
          <w:sz w:val="24"/>
          <w:szCs w:val="24"/>
        </w:rPr>
        <w:t>The assessment scores provided by the school will be moderated (adjusted) according to the school's performance in the external HSC examination in that course. For example, if students from a school receive a particular range of marks in the examination, (and if their assessments are higher or lower</w:t>
      </w:r>
      <w:r w:rsidRPr="00811D79">
        <w:rPr>
          <w:rFonts w:ascii="Arial" w:hAnsi="Arial" w:cs="Arial"/>
          <w:sz w:val="32"/>
          <w:szCs w:val="32"/>
        </w:rPr>
        <w:t xml:space="preserve"> </w:t>
      </w:r>
      <w:r w:rsidRPr="00B5217E">
        <w:rPr>
          <w:rFonts w:ascii="Arial" w:hAnsi="Arial" w:cs="Arial"/>
          <w:sz w:val="24"/>
          <w:szCs w:val="24"/>
        </w:rPr>
        <w:t>than that range), their assessment scores will be adjusted accordingly. The adjusted assessment scores will also take account of the relative differences between the scores of students as determined by the school.</w:t>
      </w:r>
    </w:p>
    <w:p w:rsidR="00E44975" w:rsidRPr="00E44975" w:rsidRDefault="00E44975" w:rsidP="00E44975">
      <w:pPr>
        <w:rPr>
          <w:rFonts w:ascii="Arial" w:hAnsi="Arial" w:cs="Arial"/>
          <w:sz w:val="24"/>
          <w:szCs w:val="24"/>
        </w:rPr>
      </w:pPr>
      <w:r w:rsidRPr="00444AD5">
        <w:rPr>
          <w:rFonts w:ascii="Arial" w:hAnsi="Arial" w:cs="Arial"/>
          <w:sz w:val="24"/>
          <w:szCs w:val="24"/>
        </w:rPr>
        <w:t>An assessment schedule for each course is contained in this booklet, detailing how the school-based assessmen</w:t>
      </w:r>
      <w:r>
        <w:rPr>
          <w:rFonts w:ascii="Arial" w:hAnsi="Arial" w:cs="Arial"/>
          <w:sz w:val="24"/>
          <w:szCs w:val="24"/>
        </w:rPr>
        <w:t xml:space="preserve">t mark will be calculated. </w:t>
      </w:r>
    </w:p>
    <w:p w:rsidR="00E44975" w:rsidRPr="00444AD5" w:rsidRDefault="00E44975" w:rsidP="00E44975">
      <w:pPr>
        <w:rPr>
          <w:rFonts w:ascii="Arial" w:hAnsi="Arial" w:cs="Arial"/>
          <w:sz w:val="24"/>
          <w:szCs w:val="24"/>
        </w:rPr>
      </w:pPr>
      <w:r w:rsidRPr="00444AD5">
        <w:rPr>
          <w:rFonts w:ascii="Arial" w:hAnsi="Arial" w:cs="Arial"/>
          <w:sz w:val="24"/>
          <w:szCs w:val="24"/>
        </w:rPr>
        <w:t xml:space="preserve">The other 50% will </w:t>
      </w:r>
      <w:r>
        <w:rPr>
          <w:rFonts w:ascii="Arial" w:hAnsi="Arial" w:cs="Arial"/>
          <w:sz w:val="24"/>
          <w:szCs w:val="24"/>
        </w:rPr>
        <w:t xml:space="preserve">come from the HSC examination. </w:t>
      </w:r>
    </w:p>
    <w:p w:rsidR="00E44975" w:rsidRPr="00444AD5" w:rsidRDefault="00E44975" w:rsidP="00E44975">
      <w:pPr>
        <w:rPr>
          <w:rFonts w:ascii="Arial" w:hAnsi="Arial" w:cs="Arial"/>
          <w:sz w:val="24"/>
          <w:szCs w:val="24"/>
        </w:rPr>
      </w:pPr>
      <w:r>
        <w:rPr>
          <w:rFonts w:ascii="Arial" w:hAnsi="Arial" w:cs="Arial"/>
          <w:sz w:val="24"/>
          <w:szCs w:val="24"/>
        </w:rPr>
        <w:t xml:space="preserve">A student's HSC mark for 2 </w:t>
      </w:r>
      <w:r w:rsidRPr="00444AD5">
        <w:rPr>
          <w:rFonts w:ascii="Arial" w:hAnsi="Arial" w:cs="Arial"/>
          <w:sz w:val="24"/>
          <w:szCs w:val="24"/>
        </w:rPr>
        <w:t xml:space="preserve">unit courses will be reported on a scale of 0 to 100.  A mark of 50 will represent the minimum standard expected.  If a student achieves the minimum standard expected in a course he/she will receive a mark of 50.  There will be five performance bands above 50 that correspond to different levels of achievement in knowledge, skills and understanding.  The band from 90 - 100 will correspond to the </w:t>
      </w:r>
      <w:r>
        <w:rPr>
          <w:rFonts w:ascii="Arial" w:hAnsi="Arial" w:cs="Arial"/>
          <w:sz w:val="24"/>
          <w:szCs w:val="24"/>
        </w:rPr>
        <w:t xml:space="preserve">highest level of achievement. </w:t>
      </w:r>
    </w:p>
    <w:p w:rsidR="00E44975" w:rsidRPr="00444AD5" w:rsidRDefault="00E44975" w:rsidP="00E44975">
      <w:pPr>
        <w:rPr>
          <w:rFonts w:ascii="Arial" w:hAnsi="Arial" w:cs="Arial"/>
          <w:sz w:val="24"/>
          <w:szCs w:val="24"/>
        </w:rPr>
      </w:pPr>
      <w:r w:rsidRPr="00444AD5">
        <w:rPr>
          <w:rFonts w:ascii="Arial" w:hAnsi="Arial" w:cs="Arial"/>
          <w:sz w:val="24"/>
          <w:szCs w:val="24"/>
        </w:rPr>
        <w:t>On satisfactory completion of the HSC, each student will r</w:t>
      </w:r>
      <w:r>
        <w:rPr>
          <w:rFonts w:ascii="Arial" w:hAnsi="Arial" w:cs="Arial"/>
          <w:sz w:val="24"/>
          <w:szCs w:val="24"/>
        </w:rPr>
        <w:t xml:space="preserve">eceive a portfolio containing: </w:t>
      </w:r>
    </w:p>
    <w:p w:rsidR="00E44975" w:rsidRPr="008C2A26" w:rsidRDefault="00E44975" w:rsidP="00BB5899">
      <w:pPr>
        <w:pStyle w:val="ListParagraph"/>
        <w:numPr>
          <w:ilvl w:val="0"/>
          <w:numId w:val="4"/>
        </w:numPr>
        <w:rPr>
          <w:rFonts w:ascii="Arial" w:hAnsi="Arial" w:cs="Arial"/>
          <w:sz w:val="24"/>
          <w:szCs w:val="24"/>
        </w:rPr>
      </w:pPr>
      <w:r w:rsidRPr="008C2A26">
        <w:rPr>
          <w:rFonts w:ascii="Arial" w:hAnsi="Arial" w:cs="Arial"/>
          <w:sz w:val="24"/>
          <w:szCs w:val="24"/>
        </w:rPr>
        <w:t xml:space="preserve">The HSC Testamur (The official certificate confirming the achievement of all requirements for the award).  </w:t>
      </w:r>
    </w:p>
    <w:p w:rsidR="00E44975" w:rsidRPr="008C2A26" w:rsidRDefault="00E44975" w:rsidP="00BB5899">
      <w:pPr>
        <w:pStyle w:val="ListParagraph"/>
        <w:numPr>
          <w:ilvl w:val="0"/>
          <w:numId w:val="4"/>
        </w:numPr>
        <w:rPr>
          <w:rFonts w:ascii="Arial" w:hAnsi="Arial" w:cs="Arial"/>
          <w:sz w:val="24"/>
          <w:szCs w:val="24"/>
        </w:rPr>
      </w:pPr>
      <w:r w:rsidRPr="008C2A26">
        <w:rPr>
          <w:rFonts w:ascii="Arial" w:hAnsi="Arial" w:cs="Arial"/>
          <w:sz w:val="24"/>
          <w:szCs w:val="24"/>
        </w:rPr>
        <w:t xml:space="preserve">The Record of Achievement (This document lists the courses studied and reports the marks and bands achieved).  </w:t>
      </w:r>
    </w:p>
    <w:p w:rsidR="00E44975" w:rsidRPr="008C2A26" w:rsidRDefault="00E44975" w:rsidP="00BB5899">
      <w:pPr>
        <w:pStyle w:val="ListParagraph"/>
        <w:numPr>
          <w:ilvl w:val="0"/>
          <w:numId w:val="4"/>
        </w:numPr>
        <w:rPr>
          <w:rFonts w:ascii="Arial" w:hAnsi="Arial" w:cs="Arial"/>
          <w:sz w:val="24"/>
          <w:szCs w:val="24"/>
        </w:rPr>
      </w:pPr>
      <w:r w:rsidRPr="008C2A26">
        <w:rPr>
          <w:rFonts w:ascii="Arial" w:hAnsi="Arial" w:cs="Arial"/>
          <w:sz w:val="24"/>
          <w:szCs w:val="24"/>
        </w:rPr>
        <w:t xml:space="preserve">Course Reports (For every HSC NESA Developed Course the student will receive a Course Report showing his/her marks, the Performance Scale and the band descriptions for that course.   </w:t>
      </w:r>
    </w:p>
    <w:p w:rsidR="00E44975" w:rsidRDefault="00E44975" w:rsidP="00BB5899">
      <w:pPr>
        <w:pStyle w:val="ListParagraph"/>
        <w:numPr>
          <w:ilvl w:val="0"/>
          <w:numId w:val="4"/>
        </w:numPr>
        <w:rPr>
          <w:rFonts w:ascii="Arial" w:hAnsi="Arial" w:cs="Arial"/>
          <w:sz w:val="24"/>
          <w:szCs w:val="24"/>
        </w:rPr>
      </w:pPr>
      <w:r w:rsidRPr="008C2A26">
        <w:rPr>
          <w:rFonts w:ascii="Arial" w:hAnsi="Arial" w:cs="Arial"/>
          <w:sz w:val="24"/>
          <w:szCs w:val="24"/>
        </w:rPr>
        <w:t>A graph showing the state-wide distribution of marks in the course is also shown).</w:t>
      </w:r>
    </w:p>
    <w:p w:rsidR="00E44975" w:rsidRPr="008C2A26" w:rsidRDefault="00E44975" w:rsidP="00E44975">
      <w:pPr>
        <w:pStyle w:val="ListParagraph"/>
        <w:rPr>
          <w:rFonts w:ascii="Arial" w:hAnsi="Arial" w:cs="Arial"/>
          <w:sz w:val="24"/>
          <w:szCs w:val="24"/>
        </w:rPr>
      </w:pPr>
    </w:p>
    <w:p w:rsidR="00A240F1" w:rsidRDefault="00A240F1" w:rsidP="00A240F1">
      <w:pPr>
        <w:rPr>
          <w:sz w:val="36"/>
          <w:szCs w:val="36"/>
        </w:rPr>
      </w:pPr>
    </w:p>
    <w:p w:rsidR="002153B4" w:rsidRDefault="002153B4" w:rsidP="00A240F1">
      <w:pPr>
        <w:rPr>
          <w:sz w:val="36"/>
          <w:szCs w:val="36"/>
        </w:rPr>
      </w:pPr>
    </w:p>
    <w:p w:rsidR="00A240F1" w:rsidRPr="00383867" w:rsidRDefault="00E44975" w:rsidP="002569F0">
      <w:pPr>
        <w:pStyle w:val="Heading2"/>
        <w:rPr>
          <w:rFonts w:ascii="Arial" w:hAnsi="Arial" w:cs="Arial"/>
          <w:b/>
          <w:sz w:val="22"/>
          <w:szCs w:val="22"/>
        </w:rPr>
      </w:pPr>
      <w:r w:rsidRPr="00383867">
        <w:rPr>
          <w:rFonts w:ascii="Arial" w:hAnsi="Arial" w:cs="Arial"/>
          <w:b/>
          <w:sz w:val="22"/>
          <w:szCs w:val="22"/>
        </w:rPr>
        <w:lastRenderedPageBreak/>
        <w:t>2.2 ASSESSMENT PROGRAM</w:t>
      </w:r>
    </w:p>
    <w:p w:rsidR="00A240F1" w:rsidRDefault="00A240F1" w:rsidP="00A240F1">
      <w:pPr>
        <w:rPr>
          <w:rFonts w:ascii="Arial" w:hAnsi="Arial" w:cs="Arial"/>
          <w:sz w:val="24"/>
          <w:szCs w:val="24"/>
        </w:rPr>
      </w:pPr>
      <w:r w:rsidRPr="00882923">
        <w:rPr>
          <w:rFonts w:ascii="Arial" w:hAnsi="Arial" w:cs="Arial"/>
          <w:b/>
          <w:sz w:val="24"/>
          <w:szCs w:val="24"/>
        </w:rPr>
        <w:t>2.2.1</w:t>
      </w:r>
      <w:r w:rsidRPr="00B5217E">
        <w:rPr>
          <w:rFonts w:ascii="Arial" w:hAnsi="Arial" w:cs="Arial"/>
          <w:sz w:val="24"/>
          <w:szCs w:val="24"/>
        </w:rPr>
        <w:t xml:space="preserve"> Each school must develop an Assessment Program for each Course. In practical terms this means that schools are required to: </w:t>
      </w:r>
    </w:p>
    <w:p w:rsidR="00A240F1" w:rsidRDefault="00A240F1" w:rsidP="00A240F1">
      <w:pPr>
        <w:rPr>
          <w:rFonts w:ascii="Arial" w:hAnsi="Arial" w:cs="Arial"/>
          <w:sz w:val="24"/>
          <w:szCs w:val="24"/>
        </w:rPr>
      </w:pPr>
      <w:r w:rsidRPr="00B5217E">
        <w:rPr>
          <w:rFonts w:ascii="Arial" w:hAnsi="Arial" w:cs="Arial"/>
          <w:sz w:val="24"/>
          <w:szCs w:val="24"/>
        </w:rPr>
        <w:t xml:space="preserve"> Set tasks which will be used to measure student performance in each component of a course. </w:t>
      </w:r>
    </w:p>
    <w:p w:rsidR="00A240F1" w:rsidRDefault="00A240F1" w:rsidP="00A240F1">
      <w:pPr>
        <w:rPr>
          <w:rFonts w:ascii="Arial" w:hAnsi="Arial" w:cs="Arial"/>
          <w:sz w:val="24"/>
          <w:szCs w:val="24"/>
        </w:rPr>
      </w:pPr>
      <w:r w:rsidRPr="00B5217E">
        <w:rPr>
          <w:rFonts w:ascii="Arial" w:hAnsi="Arial" w:cs="Arial"/>
          <w:sz w:val="24"/>
          <w:szCs w:val="24"/>
        </w:rPr>
        <w:t xml:space="preserve"> Specify values for each of these tasks. </w:t>
      </w:r>
    </w:p>
    <w:p w:rsidR="00A240F1" w:rsidRDefault="00A240F1" w:rsidP="00A240F1">
      <w:pPr>
        <w:rPr>
          <w:rFonts w:ascii="Arial" w:hAnsi="Arial" w:cs="Arial"/>
          <w:sz w:val="24"/>
          <w:szCs w:val="24"/>
        </w:rPr>
      </w:pPr>
      <w:r w:rsidRPr="00B5217E">
        <w:rPr>
          <w:rFonts w:ascii="Arial" w:hAnsi="Arial" w:cs="Arial"/>
          <w:sz w:val="24"/>
          <w:szCs w:val="24"/>
        </w:rPr>
        <w:t xml:space="preserve"> Inform the students of the requirements for each course. </w:t>
      </w:r>
    </w:p>
    <w:p w:rsidR="00A240F1" w:rsidRDefault="00A240F1" w:rsidP="00A240F1">
      <w:pPr>
        <w:rPr>
          <w:rFonts w:ascii="Arial" w:hAnsi="Arial" w:cs="Arial"/>
          <w:sz w:val="24"/>
          <w:szCs w:val="24"/>
        </w:rPr>
      </w:pPr>
      <w:r w:rsidRPr="00B5217E">
        <w:rPr>
          <w:rFonts w:ascii="Arial" w:hAnsi="Arial" w:cs="Arial"/>
          <w:sz w:val="24"/>
          <w:szCs w:val="24"/>
        </w:rPr>
        <w:t xml:space="preserve"> Keep records of each student's performance on each task. </w:t>
      </w:r>
    </w:p>
    <w:p w:rsidR="00A240F1" w:rsidRDefault="00A240F1" w:rsidP="00A240F1">
      <w:pPr>
        <w:rPr>
          <w:rFonts w:ascii="Arial" w:hAnsi="Arial" w:cs="Arial"/>
          <w:sz w:val="24"/>
          <w:szCs w:val="24"/>
        </w:rPr>
      </w:pPr>
      <w:r w:rsidRPr="00B5217E">
        <w:rPr>
          <w:rFonts w:ascii="Arial" w:hAnsi="Arial" w:cs="Arial"/>
          <w:sz w:val="24"/>
          <w:szCs w:val="24"/>
        </w:rPr>
        <w:t xml:space="preserve"> Provide students with information on their progress. </w:t>
      </w:r>
    </w:p>
    <w:p w:rsidR="00A240F1" w:rsidRPr="00882923" w:rsidRDefault="00A240F1" w:rsidP="00A240F1">
      <w:pPr>
        <w:rPr>
          <w:rFonts w:ascii="Arial" w:hAnsi="Arial" w:cs="Arial"/>
          <w:sz w:val="24"/>
          <w:szCs w:val="24"/>
        </w:rPr>
      </w:pPr>
      <w:r w:rsidRPr="00B5217E">
        <w:rPr>
          <w:rFonts w:ascii="Arial" w:hAnsi="Arial" w:cs="Arial"/>
          <w:sz w:val="24"/>
          <w:szCs w:val="24"/>
        </w:rPr>
        <w:t>Each department concerning its relevant subjects prepared the assessment outlines issued and discussed in class. These</w:t>
      </w:r>
      <w:r w:rsidRPr="00811D79">
        <w:rPr>
          <w:rFonts w:ascii="Arial" w:hAnsi="Arial" w:cs="Arial"/>
          <w:sz w:val="32"/>
          <w:szCs w:val="32"/>
        </w:rPr>
        <w:t xml:space="preserve"> </w:t>
      </w:r>
      <w:r w:rsidRPr="00882923">
        <w:rPr>
          <w:rFonts w:ascii="Arial" w:hAnsi="Arial" w:cs="Arial"/>
          <w:sz w:val="24"/>
          <w:szCs w:val="24"/>
        </w:rPr>
        <w:t xml:space="preserve">summaries are derived from the </w:t>
      </w:r>
      <w:r>
        <w:rPr>
          <w:rFonts w:ascii="Arial" w:hAnsi="Arial" w:cs="Arial"/>
          <w:sz w:val="24"/>
          <w:szCs w:val="24"/>
        </w:rPr>
        <w:t>NESA</w:t>
      </w:r>
      <w:r w:rsidRPr="00882923">
        <w:rPr>
          <w:rFonts w:ascii="Arial" w:hAnsi="Arial" w:cs="Arial"/>
          <w:sz w:val="24"/>
          <w:szCs w:val="24"/>
        </w:rPr>
        <w:t xml:space="preserve"> subject guidelines received by the school. </w:t>
      </w:r>
    </w:p>
    <w:p w:rsidR="00A240F1" w:rsidRPr="00882923" w:rsidRDefault="00A240F1" w:rsidP="00A240F1">
      <w:pPr>
        <w:rPr>
          <w:rFonts w:ascii="Arial" w:hAnsi="Arial" w:cs="Arial"/>
          <w:sz w:val="24"/>
          <w:szCs w:val="24"/>
        </w:rPr>
      </w:pPr>
      <w:r w:rsidRPr="00882923">
        <w:rPr>
          <w:rFonts w:ascii="Arial" w:hAnsi="Arial" w:cs="Arial"/>
          <w:sz w:val="24"/>
          <w:szCs w:val="24"/>
        </w:rPr>
        <w:t xml:space="preserve">All subject departments will provide for each course more specific details concerning what will be assessed, how it will be assessed and when it will be assessed. </w:t>
      </w:r>
    </w:p>
    <w:p w:rsidR="001E69E4" w:rsidRPr="00882923" w:rsidRDefault="00A240F1" w:rsidP="00A240F1">
      <w:pPr>
        <w:rPr>
          <w:rFonts w:ascii="Arial" w:hAnsi="Arial" w:cs="Arial"/>
          <w:sz w:val="32"/>
          <w:szCs w:val="32"/>
        </w:rPr>
      </w:pPr>
      <w:r w:rsidRPr="00882923">
        <w:rPr>
          <w:rFonts w:ascii="Arial" w:hAnsi="Arial" w:cs="Arial"/>
          <w:b/>
          <w:sz w:val="24"/>
          <w:szCs w:val="24"/>
        </w:rPr>
        <w:t>2.2.2</w:t>
      </w:r>
      <w:r w:rsidRPr="00882923">
        <w:rPr>
          <w:rFonts w:ascii="Arial" w:hAnsi="Arial" w:cs="Arial"/>
          <w:sz w:val="24"/>
          <w:szCs w:val="24"/>
        </w:rPr>
        <w:t xml:space="preserve"> If an assessment task fails to discriminate between students, or is found to be invalid, an additional task (with sufficient notice) will need to be given</w:t>
      </w:r>
      <w:r w:rsidRPr="00882923">
        <w:rPr>
          <w:rFonts w:ascii="Arial" w:hAnsi="Arial" w:cs="Arial"/>
          <w:b/>
          <w:sz w:val="24"/>
          <w:szCs w:val="24"/>
        </w:rPr>
        <w:t>. Head Teachers reserve the right to set additional tasks or change the order of tasks if necessary</w:t>
      </w:r>
      <w:r w:rsidRPr="00882923">
        <w:rPr>
          <w:rFonts w:ascii="Arial" w:hAnsi="Arial" w:cs="Arial"/>
          <w:sz w:val="24"/>
          <w:szCs w:val="24"/>
        </w:rPr>
        <w:t xml:space="preserve"> - if this occurs you will be given </w:t>
      </w:r>
      <w:r w:rsidR="00864136">
        <w:rPr>
          <w:rFonts w:ascii="Arial" w:hAnsi="Arial" w:cs="Arial"/>
          <w:sz w:val="24"/>
          <w:szCs w:val="24"/>
        </w:rPr>
        <w:t xml:space="preserve">the mandatory two </w:t>
      </w:r>
      <w:r w:rsidR="00EE5928">
        <w:rPr>
          <w:rFonts w:ascii="Arial" w:hAnsi="Arial" w:cs="Arial"/>
          <w:sz w:val="24"/>
          <w:szCs w:val="24"/>
        </w:rPr>
        <w:t>week notice (10 school days)</w:t>
      </w:r>
      <w:r>
        <w:rPr>
          <w:rFonts w:ascii="Arial" w:hAnsi="Arial" w:cs="Arial"/>
          <w:sz w:val="32"/>
          <w:szCs w:val="32"/>
        </w:rPr>
        <w:t xml:space="preserve">. </w:t>
      </w:r>
    </w:p>
    <w:p w:rsidR="00A240F1" w:rsidRPr="00383867" w:rsidRDefault="00A240F1" w:rsidP="002569F0">
      <w:pPr>
        <w:pStyle w:val="Heading2"/>
        <w:rPr>
          <w:rFonts w:ascii="Arial" w:hAnsi="Arial" w:cs="Arial"/>
          <w:b/>
          <w:sz w:val="22"/>
          <w:szCs w:val="22"/>
        </w:rPr>
      </w:pPr>
      <w:r w:rsidRPr="00383867">
        <w:rPr>
          <w:rFonts w:ascii="Arial" w:hAnsi="Arial" w:cs="Arial"/>
          <w:b/>
          <w:sz w:val="22"/>
          <w:szCs w:val="22"/>
        </w:rPr>
        <w:t xml:space="preserve">2.3 REPORTS </w:t>
      </w:r>
    </w:p>
    <w:p w:rsidR="00A240F1" w:rsidRPr="00882923" w:rsidRDefault="00A240F1" w:rsidP="00A240F1">
      <w:pPr>
        <w:rPr>
          <w:rFonts w:ascii="Arial" w:hAnsi="Arial" w:cs="Arial"/>
          <w:sz w:val="24"/>
          <w:szCs w:val="24"/>
        </w:rPr>
      </w:pPr>
      <w:r w:rsidRPr="00882923">
        <w:rPr>
          <w:rFonts w:ascii="Arial" w:hAnsi="Arial" w:cs="Arial"/>
          <w:sz w:val="24"/>
          <w:szCs w:val="24"/>
        </w:rPr>
        <w:t>Two formal reports on a student's progress will be provided during the assessment period; at the end of Term 1 Year 12, and after the Year 12 Trial HSC (August). These reports will show yo</w:t>
      </w:r>
      <w:r>
        <w:rPr>
          <w:rFonts w:ascii="Arial" w:hAnsi="Arial" w:cs="Arial"/>
          <w:sz w:val="24"/>
          <w:szCs w:val="24"/>
        </w:rPr>
        <w:t xml:space="preserve">ur progressive ranking in each </w:t>
      </w:r>
      <w:r w:rsidRPr="00882923">
        <w:rPr>
          <w:rFonts w:ascii="Arial" w:hAnsi="Arial" w:cs="Arial"/>
          <w:sz w:val="24"/>
          <w:szCs w:val="24"/>
        </w:rPr>
        <w:t xml:space="preserve">subject. </w:t>
      </w:r>
    </w:p>
    <w:p w:rsidR="00A240F1" w:rsidRPr="00882923" w:rsidRDefault="00A240F1" w:rsidP="00A240F1">
      <w:pPr>
        <w:rPr>
          <w:rFonts w:ascii="Arial" w:hAnsi="Arial" w:cs="Arial"/>
          <w:sz w:val="24"/>
          <w:szCs w:val="24"/>
        </w:rPr>
      </w:pPr>
      <w:r w:rsidRPr="00882923">
        <w:rPr>
          <w:rFonts w:ascii="Arial" w:hAnsi="Arial" w:cs="Arial"/>
          <w:sz w:val="24"/>
          <w:szCs w:val="24"/>
        </w:rPr>
        <w:t xml:space="preserve">In addition, the school may conduct Progress Reviews for every Year 12 student from time to time. These reviews indicate only Satisfactory or Unsatisfactory progress in each course as a guide to students and parents. </w:t>
      </w:r>
    </w:p>
    <w:p w:rsidR="00A240F1" w:rsidRPr="002569F0" w:rsidRDefault="00A240F1" w:rsidP="002569F0">
      <w:pPr>
        <w:pStyle w:val="Heading2"/>
        <w:rPr>
          <w:rFonts w:ascii="Arial" w:hAnsi="Arial" w:cs="Arial"/>
          <w:b/>
          <w:sz w:val="24"/>
          <w:szCs w:val="24"/>
        </w:rPr>
      </w:pPr>
      <w:r w:rsidRPr="002569F0">
        <w:rPr>
          <w:rFonts w:ascii="Arial" w:hAnsi="Arial" w:cs="Arial"/>
          <w:b/>
          <w:sz w:val="24"/>
          <w:szCs w:val="24"/>
        </w:rPr>
        <w:t xml:space="preserve">2.4 PURPOSE OF ASSESSMENT </w:t>
      </w:r>
    </w:p>
    <w:p w:rsidR="00A240F1" w:rsidRDefault="00A240F1" w:rsidP="00A240F1">
      <w:pPr>
        <w:rPr>
          <w:rFonts w:ascii="Arial" w:hAnsi="Arial" w:cs="Arial"/>
          <w:sz w:val="24"/>
          <w:szCs w:val="24"/>
        </w:rPr>
      </w:pPr>
      <w:r w:rsidRPr="00882923">
        <w:rPr>
          <w:rFonts w:ascii="Arial" w:hAnsi="Arial" w:cs="Arial"/>
          <w:sz w:val="24"/>
          <w:szCs w:val="24"/>
        </w:rPr>
        <w:t>(i) To give students credit for achievements in aspects of their courses of study, which are not tested by the external examination, e.g. practical skills, field studies, res</w:t>
      </w:r>
      <w:r w:rsidR="00EE5928">
        <w:rPr>
          <w:rFonts w:ascii="Arial" w:hAnsi="Arial" w:cs="Arial"/>
          <w:sz w:val="24"/>
          <w:szCs w:val="24"/>
        </w:rPr>
        <w:t>earch skills, oral skills.</w:t>
      </w:r>
    </w:p>
    <w:p w:rsidR="00383867" w:rsidRDefault="00A240F1" w:rsidP="00A240F1">
      <w:pPr>
        <w:rPr>
          <w:rFonts w:ascii="Arial" w:hAnsi="Arial" w:cs="Arial"/>
          <w:sz w:val="24"/>
          <w:szCs w:val="24"/>
        </w:rPr>
      </w:pPr>
      <w:r w:rsidRPr="00882923">
        <w:rPr>
          <w:rFonts w:ascii="Arial" w:hAnsi="Arial" w:cs="Arial"/>
          <w:sz w:val="24"/>
          <w:szCs w:val="24"/>
        </w:rPr>
        <w:t xml:space="preserve">(ii) To give students credit for actual achievements throughout the course rather than rely only on performance in the external examination. </w:t>
      </w:r>
    </w:p>
    <w:p w:rsidR="00A240F1" w:rsidRDefault="00A240F1" w:rsidP="00A240F1">
      <w:pPr>
        <w:rPr>
          <w:rFonts w:ascii="Arial" w:hAnsi="Arial" w:cs="Arial"/>
          <w:sz w:val="24"/>
          <w:szCs w:val="24"/>
        </w:rPr>
      </w:pPr>
      <w:r w:rsidRPr="00882923">
        <w:rPr>
          <w:rFonts w:ascii="Arial" w:hAnsi="Arial" w:cs="Arial"/>
          <w:sz w:val="24"/>
          <w:szCs w:val="24"/>
        </w:rPr>
        <w:t xml:space="preserve">(iii) Formal assessment tasks enhance the normal process of learning and help prepare students for the HSC. </w:t>
      </w:r>
    </w:p>
    <w:p w:rsidR="00A240F1" w:rsidRPr="00882923" w:rsidRDefault="00A240F1" w:rsidP="00A240F1">
      <w:pPr>
        <w:rPr>
          <w:rFonts w:ascii="Arial" w:hAnsi="Arial" w:cs="Arial"/>
          <w:b/>
          <w:sz w:val="24"/>
          <w:szCs w:val="24"/>
        </w:rPr>
      </w:pPr>
      <w:r w:rsidRPr="00882923">
        <w:rPr>
          <w:rFonts w:ascii="Arial" w:hAnsi="Arial" w:cs="Arial"/>
          <w:b/>
          <w:sz w:val="24"/>
          <w:szCs w:val="24"/>
        </w:rPr>
        <w:lastRenderedPageBreak/>
        <w:t>Other activities designed to assist or to measure success in the learning of a particular concept topic or unit are also essential parts of the</w:t>
      </w:r>
      <w:r w:rsidRPr="00882923">
        <w:rPr>
          <w:rFonts w:ascii="Arial" w:hAnsi="Arial" w:cs="Arial"/>
          <w:b/>
          <w:sz w:val="32"/>
          <w:szCs w:val="32"/>
        </w:rPr>
        <w:t xml:space="preserve"> </w:t>
      </w:r>
      <w:r w:rsidRPr="00882923">
        <w:rPr>
          <w:rFonts w:ascii="Arial" w:hAnsi="Arial" w:cs="Arial"/>
          <w:b/>
          <w:sz w:val="24"/>
          <w:szCs w:val="24"/>
        </w:rPr>
        <w:t xml:space="preserve">course. These tasks although not part of the formal Assessment Program also enhance understanding and in doing so help the students prepare both for formal assessment tasks and for the HSC exam itself. You must complete all assigned work. </w:t>
      </w:r>
    </w:p>
    <w:p w:rsidR="00A240F1" w:rsidRPr="002569F0" w:rsidRDefault="00A240F1" w:rsidP="002569F0">
      <w:pPr>
        <w:pStyle w:val="Heading2"/>
        <w:rPr>
          <w:rFonts w:ascii="Arial" w:hAnsi="Arial" w:cs="Arial"/>
          <w:b/>
          <w:sz w:val="24"/>
          <w:szCs w:val="24"/>
        </w:rPr>
      </w:pPr>
      <w:r w:rsidRPr="002569F0">
        <w:rPr>
          <w:rFonts w:ascii="Arial" w:hAnsi="Arial" w:cs="Arial"/>
          <w:b/>
          <w:sz w:val="24"/>
          <w:szCs w:val="24"/>
        </w:rPr>
        <w:t xml:space="preserve">2.5 WHEN WILL ASSESSMENT TASKS BE GIVEN? </w:t>
      </w:r>
    </w:p>
    <w:p w:rsidR="00A240F1" w:rsidRDefault="00A240F1" w:rsidP="00A240F1">
      <w:pPr>
        <w:rPr>
          <w:rFonts w:ascii="Arial" w:hAnsi="Arial" w:cs="Arial"/>
          <w:sz w:val="24"/>
          <w:szCs w:val="24"/>
        </w:rPr>
      </w:pPr>
      <w:r w:rsidRPr="00882923">
        <w:rPr>
          <w:rFonts w:ascii="Arial" w:hAnsi="Arial" w:cs="Arial"/>
          <w:sz w:val="24"/>
          <w:szCs w:val="24"/>
        </w:rPr>
        <w:t>(Refer to the Guidelines for each course, issued and explained in class)</w:t>
      </w:r>
    </w:p>
    <w:p w:rsidR="00A240F1" w:rsidRPr="00882923" w:rsidRDefault="00EE5928" w:rsidP="00A240F1">
      <w:pPr>
        <w:rPr>
          <w:rFonts w:ascii="Arial" w:hAnsi="Arial" w:cs="Arial"/>
          <w:sz w:val="24"/>
          <w:szCs w:val="24"/>
        </w:rPr>
      </w:pPr>
      <w:r>
        <w:rPr>
          <w:rFonts w:ascii="Arial" w:hAnsi="Arial" w:cs="Arial"/>
          <w:sz w:val="24"/>
          <w:szCs w:val="24"/>
        </w:rPr>
        <w:t xml:space="preserve"> A requirement of</w:t>
      </w:r>
      <w:r w:rsidR="00A240F1" w:rsidRPr="00882923">
        <w:rPr>
          <w:rFonts w:ascii="Arial" w:hAnsi="Arial" w:cs="Arial"/>
          <w:sz w:val="24"/>
          <w:szCs w:val="24"/>
        </w:rPr>
        <w:t xml:space="preserve"> </w:t>
      </w:r>
      <w:r w:rsidR="00A240F1">
        <w:rPr>
          <w:rFonts w:ascii="Arial" w:hAnsi="Arial" w:cs="Arial"/>
          <w:sz w:val="24"/>
          <w:szCs w:val="24"/>
        </w:rPr>
        <w:t>NESA</w:t>
      </w:r>
      <w:r w:rsidR="00A240F1" w:rsidRPr="00882923">
        <w:rPr>
          <w:rFonts w:ascii="Arial" w:hAnsi="Arial" w:cs="Arial"/>
          <w:sz w:val="24"/>
          <w:szCs w:val="24"/>
        </w:rPr>
        <w:t xml:space="preserve"> is that schools make an appropriate, minimum number of measures to ensure a reliable indication of the relative achievement of students. These measures will be obtained by requiring students to perform certain tasks such as tests, essays, assignments, speeche</w:t>
      </w:r>
      <w:r>
        <w:rPr>
          <w:rFonts w:ascii="Arial" w:hAnsi="Arial" w:cs="Arial"/>
          <w:sz w:val="24"/>
          <w:szCs w:val="24"/>
        </w:rPr>
        <w:t>s, research, practical work</w:t>
      </w:r>
      <w:r w:rsidR="00A240F1" w:rsidRPr="00882923">
        <w:rPr>
          <w:rFonts w:ascii="Arial" w:hAnsi="Arial" w:cs="Arial"/>
          <w:sz w:val="24"/>
          <w:szCs w:val="24"/>
        </w:rPr>
        <w:t xml:space="preserve">. </w:t>
      </w:r>
    </w:p>
    <w:p w:rsidR="00A240F1" w:rsidRPr="00882923" w:rsidRDefault="00A240F1" w:rsidP="00A240F1">
      <w:pPr>
        <w:rPr>
          <w:rFonts w:ascii="Arial" w:hAnsi="Arial" w:cs="Arial"/>
          <w:sz w:val="24"/>
          <w:szCs w:val="24"/>
        </w:rPr>
      </w:pPr>
      <w:r w:rsidRPr="00882923">
        <w:rPr>
          <w:rFonts w:ascii="Arial" w:hAnsi="Arial" w:cs="Arial"/>
          <w:sz w:val="24"/>
          <w:szCs w:val="24"/>
        </w:rPr>
        <w:t xml:space="preserve">Not every task given to students will be marked and used in the formal assessment scheme for a course. It is intended that only certain tasks will be specifically included in the assessment scheme. All other tasks are still to be completed as part of the normal course requirements. </w:t>
      </w:r>
    </w:p>
    <w:p w:rsidR="00A240F1" w:rsidRDefault="00A240F1" w:rsidP="00A240F1">
      <w:pPr>
        <w:rPr>
          <w:rFonts w:ascii="Arial" w:hAnsi="Arial" w:cs="Arial"/>
          <w:sz w:val="24"/>
          <w:szCs w:val="24"/>
        </w:rPr>
      </w:pPr>
      <w:r w:rsidRPr="00882923">
        <w:rPr>
          <w:rFonts w:ascii="Arial" w:hAnsi="Arial" w:cs="Arial"/>
          <w:sz w:val="24"/>
          <w:szCs w:val="24"/>
        </w:rPr>
        <w:t xml:space="preserve">Non-completion </w:t>
      </w:r>
      <w:r w:rsidR="00EE5928">
        <w:rPr>
          <w:rFonts w:ascii="Arial" w:hAnsi="Arial" w:cs="Arial"/>
          <w:sz w:val="24"/>
          <w:szCs w:val="24"/>
        </w:rPr>
        <w:t xml:space="preserve">or late submission </w:t>
      </w:r>
      <w:r w:rsidRPr="00882923">
        <w:rPr>
          <w:rFonts w:ascii="Arial" w:hAnsi="Arial" w:cs="Arial"/>
          <w:sz w:val="24"/>
          <w:szCs w:val="24"/>
        </w:rPr>
        <w:t>of these tasks ma</w:t>
      </w:r>
      <w:r w:rsidR="00EE5928">
        <w:rPr>
          <w:rFonts w:ascii="Arial" w:hAnsi="Arial" w:cs="Arial"/>
          <w:sz w:val="24"/>
          <w:szCs w:val="24"/>
        </w:rPr>
        <w:t>kes the student liable for</w:t>
      </w:r>
      <w:r w:rsidRPr="00882923">
        <w:rPr>
          <w:rFonts w:ascii="Arial" w:hAnsi="Arial" w:cs="Arial"/>
          <w:sz w:val="24"/>
          <w:szCs w:val="24"/>
        </w:rPr>
        <w:t xml:space="preserve"> an unsatisfactory progress determination in the subject concerned. </w:t>
      </w:r>
    </w:p>
    <w:p w:rsidR="00A240F1" w:rsidRDefault="00A240F1" w:rsidP="00A240F1">
      <w:pPr>
        <w:rPr>
          <w:rFonts w:ascii="Arial" w:hAnsi="Arial" w:cs="Arial"/>
          <w:sz w:val="24"/>
          <w:szCs w:val="24"/>
        </w:rPr>
      </w:pPr>
      <w:r w:rsidRPr="00223771">
        <w:rPr>
          <w:rFonts w:ascii="Arial" w:hAnsi="Arial" w:cs="Arial"/>
          <w:b/>
          <w:sz w:val="24"/>
          <w:szCs w:val="24"/>
        </w:rPr>
        <w:t>Each subject department will provide notice to students of the specific date and time for each assessment task, ten (10) school days in advance</w:t>
      </w:r>
      <w:r w:rsidRPr="00882923">
        <w:rPr>
          <w:rFonts w:ascii="Arial" w:hAnsi="Arial" w:cs="Arial"/>
          <w:sz w:val="24"/>
          <w:szCs w:val="24"/>
        </w:rPr>
        <w:t xml:space="preserve">.  </w:t>
      </w:r>
    </w:p>
    <w:p w:rsidR="00A240F1" w:rsidRPr="002569F0" w:rsidRDefault="00A240F1" w:rsidP="002569F0">
      <w:pPr>
        <w:pStyle w:val="Heading2"/>
        <w:rPr>
          <w:rFonts w:ascii="Arial" w:hAnsi="Arial" w:cs="Arial"/>
          <w:b/>
          <w:sz w:val="24"/>
          <w:szCs w:val="24"/>
        </w:rPr>
      </w:pPr>
      <w:r w:rsidRPr="002569F0">
        <w:rPr>
          <w:rFonts w:ascii="Arial" w:hAnsi="Arial" w:cs="Arial"/>
          <w:b/>
          <w:sz w:val="24"/>
          <w:szCs w:val="24"/>
        </w:rPr>
        <w:t xml:space="preserve">2.6 WHEN WILL ASSESSMENT BEGIN? </w:t>
      </w:r>
    </w:p>
    <w:p w:rsidR="00A240F1" w:rsidRPr="00882923" w:rsidRDefault="00EE5928" w:rsidP="00A240F1">
      <w:pPr>
        <w:rPr>
          <w:rFonts w:ascii="Arial" w:hAnsi="Arial" w:cs="Arial"/>
          <w:sz w:val="24"/>
          <w:szCs w:val="24"/>
        </w:rPr>
      </w:pPr>
      <w:r>
        <w:rPr>
          <w:rFonts w:ascii="Arial" w:hAnsi="Arial" w:cs="Arial"/>
          <w:sz w:val="24"/>
          <w:szCs w:val="24"/>
        </w:rPr>
        <w:t>T</w:t>
      </w:r>
      <w:r w:rsidR="00A240F1" w:rsidRPr="00882923">
        <w:rPr>
          <w:rFonts w:ascii="Arial" w:hAnsi="Arial" w:cs="Arial"/>
          <w:sz w:val="24"/>
          <w:szCs w:val="24"/>
        </w:rPr>
        <w:t>he HSC is a statement of a student's perfo</w:t>
      </w:r>
      <w:r>
        <w:rPr>
          <w:rFonts w:ascii="Arial" w:hAnsi="Arial" w:cs="Arial"/>
          <w:sz w:val="24"/>
          <w:szCs w:val="24"/>
        </w:rPr>
        <w:t xml:space="preserve">rmance at the end of Year 12 and </w:t>
      </w:r>
      <w:r w:rsidR="00A240F1" w:rsidRPr="00882923">
        <w:rPr>
          <w:rFonts w:ascii="Arial" w:hAnsi="Arial" w:cs="Arial"/>
          <w:sz w:val="24"/>
          <w:szCs w:val="24"/>
        </w:rPr>
        <w:t xml:space="preserve">will indicate the relative standard of the student at that time. Formal assessment will not begin before Term 4 of Year 11, and in some Courses, may not begin until Term 1 of Year 12. </w:t>
      </w:r>
    </w:p>
    <w:p w:rsidR="00A240F1" w:rsidRPr="002569F0" w:rsidRDefault="00A240F1" w:rsidP="002569F0">
      <w:pPr>
        <w:pStyle w:val="Heading2"/>
        <w:rPr>
          <w:rFonts w:ascii="Arial" w:hAnsi="Arial" w:cs="Arial"/>
          <w:b/>
          <w:sz w:val="24"/>
          <w:szCs w:val="24"/>
        </w:rPr>
      </w:pPr>
      <w:r w:rsidRPr="002569F0">
        <w:rPr>
          <w:rFonts w:ascii="Arial" w:hAnsi="Arial" w:cs="Arial"/>
          <w:b/>
          <w:sz w:val="24"/>
          <w:szCs w:val="24"/>
        </w:rPr>
        <w:t xml:space="preserve">2.7 WHAT IF STUDENTS SCORE ZERO OR FAIL TO COMPLETE ASSESSMENT TASKS? </w:t>
      </w:r>
    </w:p>
    <w:p w:rsidR="00A240F1" w:rsidRDefault="00A240F1" w:rsidP="00A240F1">
      <w:pPr>
        <w:rPr>
          <w:rFonts w:ascii="Arial" w:hAnsi="Arial" w:cs="Arial"/>
          <w:sz w:val="24"/>
          <w:szCs w:val="24"/>
        </w:rPr>
      </w:pPr>
      <w:r w:rsidRPr="00882923">
        <w:rPr>
          <w:rFonts w:ascii="Arial" w:hAnsi="Arial" w:cs="Arial"/>
          <w:sz w:val="24"/>
          <w:szCs w:val="24"/>
        </w:rPr>
        <w:t xml:space="preserve">Head Teachers will inform the Year Adviser and parents/guardians of all cases where a zero is awarded in any assessment task. If a student fails to complete assessment tasks worth 50% of available marks in any course, then the Principal will certify that the course has not been satisfactorily studied. Unless the student successfully appeals to </w:t>
      </w:r>
      <w:r>
        <w:rPr>
          <w:rFonts w:ascii="Arial" w:hAnsi="Arial" w:cs="Arial"/>
          <w:sz w:val="24"/>
          <w:szCs w:val="24"/>
        </w:rPr>
        <w:t>NESA</w:t>
      </w:r>
      <w:r w:rsidRPr="00882923">
        <w:rPr>
          <w:rFonts w:ascii="Arial" w:hAnsi="Arial" w:cs="Arial"/>
          <w:sz w:val="24"/>
          <w:szCs w:val="24"/>
        </w:rPr>
        <w:t xml:space="preserve"> he/she will be awarded neither an assessment mark nor an examination mark and may not be eligible for an HSC. </w:t>
      </w:r>
      <w:r w:rsidR="00EE5928">
        <w:rPr>
          <w:rFonts w:ascii="Arial" w:hAnsi="Arial" w:cs="Arial"/>
          <w:sz w:val="24"/>
          <w:szCs w:val="24"/>
        </w:rPr>
        <w:t>Students in this situation, will receive a Certificate of Attainment for the subjects that they have met the requirements.</w:t>
      </w:r>
    </w:p>
    <w:p w:rsidR="00A240F1" w:rsidRDefault="00A240F1" w:rsidP="00A240F1">
      <w:pPr>
        <w:rPr>
          <w:rFonts w:ascii="Arial" w:hAnsi="Arial" w:cs="Arial"/>
          <w:sz w:val="24"/>
          <w:szCs w:val="24"/>
        </w:rPr>
      </w:pPr>
    </w:p>
    <w:p w:rsidR="002569F0" w:rsidRPr="00882923" w:rsidRDefault="002569F0" w:rsidP="00A240F1">
      <w:pPr>
        <w:rPr>
          <w:rFonts w:ascii="Arial" w:hAnsi="Arial" w:cs="Arial"/>
          <w:sz w:val="24"/>
          <w:szCs w:val="24"/>
        </w:rPr>
      </w:pPr>
    </w:p>
    <w:p w:rsidR="002569F0" w:rsidRDefault="00A240F1" w:rsidP="00A240F1">
      <w:pPr>
        <w:rPr>
          <w:rFonts w:ascii="Arial" w:hAnsi="Arial" w:cs="Arial"/>
          <w:sz w:val="24"/>
          <w:szCs w:val="24"/>
        </w:rPr>
      </w:pPr>
      <w:r w:rsidRPr="002569F0">
        <w:rPr>
          <w:rStyle w:val="Heading2Char"/>
          <w:rFonts w:ascii="Arial" w:hAnsi="Arial" w:cs="Arial"/>
          <w:b/>
          <w:sz w:val="24"/>
          <w:szCs w:val="24"/>
        </w:rPr>
        <w:lastRenderedPageBreak/>
        <w:t>2.</w:t>
      </w:r>
      <w:r w:rsidR="002569F0">
        <w:rPr>
          <w:rStyle w:val="Heading2Char"/>
          <w:rFonts w:ascii="Arial" w:hAnsi="Arial" w:cs="Arial"/>
          <w:b/>
          <w:sz w:val="24"/>
          <w:szCs w:val="24"/>
        </w:rPr>
        <w:t xml:space="preserve">8 WHAT ABOUT STUDENTS WHO CHANGE </w:t>
      </w:r>
      <w:r w:rsidRPr="002569F0">
        <w:rPr>
          <w:rStyle w:val="Heading2Char"/>
          <w:rFonts w:ascii="Arial" w:hAnsi="Arial" w:cs="Arial"/>
          <w:b/>
          <w:sz w:val="24"/>
          <w:szCs w:val="24"/>
        </w:rPr>
        <w:t>COURSES</w:t>
      </w:r>
      <w:r w:rsidR="002569F0">
        <w:rPr>
          <w:rStyle w:val="Heading2Char"/>
          <w:rFonts w:ascii="Arial" w:hAnsi="Arial" w:cs="Arial"/>
          <w:b/>
          <w:sz w:val="24"/>
          <w:szCs w:val="24"/>
        </w:rPr>
        <w:t xml:space="preserve"> /SCHOOLS or </w:t>
      </w:r>
      <w:r w:rsidRPr="002569F0">
        <w:rPr>
          <w:rStyle w:val="Heading2Char"/>
          <w:rFonts w:ascii="Arial" w:hAnsi="Arial" w:cs="Arial"/>
          <w:b/>
          <w:sz w:val="24"/>
          <w:szCs w:val="24"/>
        </w:rPr>
        <w:t xml:space="preserve">REPEAT? </w:t>
      </w:r>
    </w:p>
    <w:p w:rsidR="00A240F1" w:rsidRDefault="00A240F1" w:rsidP="00A240F1">
      <w:pPr>
        <w:rPr>
          <w:rFonts w:ascii="Arial" w:hAnsi="Arial" w:cs="Arial"/>
          <w:sz w:val="24"/>
          <w:szCs w:val="24"/>
        </w:rPr>
      </w:pPr>
      <w:r>
        <w:rPr>
          <w:rFonts w:ascii="Arial" w:hAnsi="Arial" w:cs="Arial"/>
          <w:sz w:val="24"/>
          <w:szCs w:val="24"/>
        </w:rPr>
        <w:t>NESA</w:t>
      </w:r>
      <w:r w:rsidRPr="00882923">
        <w:rPr>
          <w:rFonts w:ascii="Arial" w:hAnsi="Arial" w:cs="Arial"/>
          <w:sz w:val="24"/>
          <w:szCs w:val="24"/>
        </w:rPr>
        <w:t xml:space="preserve"> will be notified as soon as possible of all HSC student movements</w:t>
      </w:r>
      <w:r w:rsidR="00EE5928">
        <w:rPr>
          <w:rFonts w:ascii="Arial" w:hAnsi="Arial" w:cs="Arial"/>
          <w:sz w:val="24"/>
          <w:szCs w:val="24"/>
        </w:rPr>
        <w:t>, should a student change schools.</w:t>
      </w:r>
    </w:p>
    <w:p w:rsidR="00A240F1" w:rsidRDefault="00A240F1" w:rsidP="00A240F1">
      <w:pPr>
        <w:rPr>
          <w:rFonts w:ascii="Arial" w:hAnsi="Arial" w:cs="Arial"/>
          <w:sz w:val="24"/>
          <w:szCs w:val="24"/>
        </w:rPr>
      </w:pPr>
      <w:r w:rsidRPr="00882923">
        <w:rPr>
          <w:rFonts w:ascii="Arial" w:hAnsi="Arial" w:cs="Arial"/>
          <w:sz w:val="24"/>
          <w:szCs w:val="24"/>
        </w:rPr>
        <w:t xml:space="preserve"> For students who transfer to NCAPAHS before Term 4 Year 11 (or before the School Assessments commence) no action is necessary. The student would simply be assessed with all the other students in the course at Northmead. </w:t>
      </w:r>
    </w:p>
    <w:p w:rsidR="00A240F1" w:rsidRDefault="00A240F1" w:rsidP="00A240F1">
      <w:pPr>
        <w:rPr>
          <w:rFonts w:ascii="Arial" w:hAnsi="Arial" w:cs="Arial"/>
          <w:sz w:val="24"/>
          <w:szCs w:val="24"/>
        </w:rPr>
      </w:pPr>
      <w:r w:rsidRPr="00882923">
        <w:rPr>
          <w:rFonts w:ascii="Arial" w:hAnsi="Arial" w:cs="Arial"/>
          <w:sz w:val="24"/>
          <w:szCs w:val="24"/>
        </w:rPr>
        <w:t xml:space="preserve"> No student can commence a Board Developed HSC Course unless the Principal is satisfied that the Preliminary Course requirements have been met. </w:t>
      </w:r>
      <w:r>
        <w:rPr>
          <w:rFonts w:ascii="Arial" w:hAnsi="Arial" w:cs="Arial"/>
          <w:sz w:val="24"/>
          <w:szCs w:val="24"/>
        </w:rPr>
        <w:t>NESA</w:t>
      </w:r>
      <w:r w:rsidRPr="00882923">
        <w:rPr>
          <w:rFonts w:ascii="Arial" w:hAnsi="Arial" w:cs="Arial"/>
          <w:sz w:val="24"/>
          <w:szCs w:val="24"/>
        </w:rPr>
        <w:t xml:space="preserve"> has to be notified. </w:t>
      </w:r>
    </w:p>
    <w:p w:rsidR="00A240F1" w:rsidRDefault="00A240F1" w:rsidP="00A240F1">
      <w:pPr>
        <w:rPr>
          <w:rFonts w:ascii="Arial" w:hAnsi="Arial" w:cs="Arial"/>
          <w:sz w:val="24"/>
          <w:szCs w:val="24"/>
        </w:rPr>
      </w:pPr>
      <w:r w:rsidRPr="00882923">
        <w:rPr>
          <w:rFonts w:ascii="Arial" w:hAnsi="Arial" w:cs="Arial"/>
          <w:sz w:val="24"/>
          <w:szCs w:val="24"/>
        </w:rPr>
        <w:t xml:space="preserve"> For students who transfer to NCAPAHS between the commencements of assessments in a particular course and before the 30th June in an HSC examination year, Northmead is to prepare final assessments based on those tasks, which the students complete at Northmead. Any information forwarded from the previous school may also be taken into account. </w:t>
      </w:r>
    </w:p>
    <w:p w:rsidR="00A240F1" w:rsidRDefault="00A240F1" w:rsidP="00A240F1">
      <w:pPr>
        <w:rPr>
          <w:rFonts w:ascii="Arial" w:hAnsi="Arial" w:cs="Arial"/>
          <w:sz w:val="24"/>
          <w:szCs w:val="24"/>
        </w:rPr>
      </w:pPr>
      <w:r w:rsidRPr="00882923">
        <w:rPr>
          <w:rFonts w:ascii="Arial" w:hAnsi="Arial" w:cs="Arial"/>
          <w:sz w:val="24"/>
          <w:szCs w:val="24"/>
        </w:rPr>
        <w:t xml:space="preserve"> For students who transfer to NCAPAHS after 30th June, </w:t>
      </w:r>
      <w:r w:rsidR="00EE5928">
        <w:rPr>
          <w:rFonts w:ascii="Arial" w:hAnsi="Arial" w:cs="Arial"/>
          <w:sz w:val="24"/>
          <w:szCs w:val="24"/>
        </w:rPr>
        <w:t>student’s previous school</w:t>
      </w:r>
      <w:r w:rsidRPr="00882923">
        <w:rPr>
          <w:rFonts w:ascii="Arial" w:hAnsi="Arial" w:cs="Arial"/>
          <w:sz w:val="24"/>
          <w:szCs w:val="24"/>
        </w:rPr>
        <w:t xml:space="preserve"> is to provide the assessments. In these cases</w:t>
      </w:r>
      <w:r>
        <w:rPr>
          <w:rFonts w:ascii="Arial" w:hAnsi="Arial" w:cs="Arial"/>
          <w:sz w:val="24"/>
          <w:szCs w:val="24"/>
        </w:rPr>
        <w:t>,</w:t>
      </w:r>
      <w:r w:rsidRPr="00882923">
        <w:rPr>
          <w:rFonts w:ascii="Arial" w:hAnsi="Arial" w:cs="Arial"/>
          <w:sz w:val="24"/>
          <w:szCs w:val="24"/>
        </w:rPr>
        <w:t xml:space="preserve"> the student’s moderated assessment will be determined using the scaled examination performance of the previous school. </w:t>
      </w:r>
    </w:p>
    <w:p w:rsidR="00A240F1" w:rsidRDefault="00A240F1" w:rsidP="00A240F1">
      <w:pPr>
        <w:rPr>
          <w:rFonts w:ascii="Arial" w:hAnsi="Arial" w:cs="Arial"/>
          <w:sz w:val="24"/>
          <w:szCs w:val="24"/>
        </w:rPr>
      </w:pPr>
      <w:r w:rsidRPr="00882923">
        <w:rPr>
          <w:rFonts w:ascii="Arial" w:hAnsi="Arial" w:cs="Arial"/>
          <w:sz w:val="24"/>
          <w:szCs w:val="24"/>
        </w:rPr>
        <w:t> For students who transfer in from interstate or overseas only tasks undertaken at Northmead should be</w:t>
      </w:r>
      <w:r w:rsidRPr="00811D79">
        <w:rPr>
          <w:rFonts w:ascii="Arial" w:hAnsi="Arial" w:cs="Arial"/>
          <w:sz w:val="32"/>
          <w:szCs w:val="32"/>
        </w:rPr>
        <w:t xml:space="preserve"> </w:t>
      </w:r>
      <w:r w:rsidRPr="00223771">
        <w:rPr>
          <w:rFonts w:ascii="Arial" w:hAnsi="Arial" w:cs="Arial"/>
          <w:sz w:val="24"/>
          <w:szCs w:val="24"/>
        </w:rPr>
        <w:t xml:space="preserve">assessed. </w:t>
      </w:r>
    </w:p>
    <w:p w:rsidR="00EE5928" w:rsidRPr="00223771" w:rsidRDefault="00A240F1" w:rsidP="00A240F1">
      <w:pPr>
        <w:rPr>
          <w:rFonts w:ascii="Arial" w:hAnsi="Arial" w:cs="Arial"/>
          <w:sz w:val="24"/>
          <w:szCs w:val="24"/>
        </w:rPr>
      </w:pPr>
      <w:r w:rsidRPr="00223771">
        <w:rPr>
          <w:rFonts w:ascii="Arial" w:hAnsi="Arial" w:cs="Arial"/>
          <w:sz w:val="24"/>
          <w:szCs w:val="24"/>
        </w:rPr>
        <w:t> For students who repeat Yea</w:t>
      </w:r>
      <w:r w:rsidR="00EE5928">
        <w:rPr>
          <w:rFonts w:ascii="Arial" w:hAnsi="Arial" w:cs="Arial"/>
          <w:sz w:val="24"/>
          <w:szCs w:val="24"/>
        </w:rPr>
        <w:t>r 12, an assessment will be</w:t>
      </w:r>
      <w:r w:rsidRPr="00223771">
        <w:rPr>
          <w:rFonts w:ascii="Arial" w:hAnsi="Arial" w:cs="Arial"/>
          <w:sz w:val="24"/>
          <w:szCs w:val="24"/>
        </w:rPr>
        <w:t xml:space="preserve"> based on </w:t>
      </w:r>
      <w:r w:rsidR="00EE5928">
        <w:rPr>
          <w:rFonts w:ascii="Arial" w:hAnsi="Arial" w:cs="Arial"/>
          <w:sz w:val="24"/>
          <w:szCs w:val="24"/>
        </w:rPr>
        <w:t>that current year only</w:t>
      </w:r>
      <w:r w:rsidRPr="00223771">
        <w:rPr>
          <w:rFonts w:ascii="Arial" w:hAnsi="Arial" w:cs="Arial"/>
          <w:sz w:val="24"/>
          <w:szCs w:val="24"/>
        </w:rPr>
        <w:t>.</w:t>
      </w:r>
    </w:p>
    <w:p w:rsidR="00A240F1" w:rsidRPr="002569F0" w:rsidRDefault="00A240F1" w:rsidP="002569F0">
      <w:pPr>
        <w:pStyle w:val="Heading2"/>
        <w:rPr>
          <w:rFonts w:ascii="Arial" w:hAnsi="Arial" w:cs="Arial"/>
          <w:b/>
          <w:sz w:val="24"/>
          <w:szCs w:val="24"/>
        </w:rPr>
      </w:pPr>
      <w:r w:rsidRPr="002569F0">
        <w:rPr>
          <w:rFonts w:ascii="Arial" w:hAnsi="Arial" w:cs="Arial"/>
          <w:b/>
          <w:sz w:val="24"/>
          <w:szCs w:val="24"/>
        </w:rPr>
        <w:t xml:space="preserve">2.9 CAN STUDENTS APPEAL AGAINST MARKS AWARDED IN AN ASSESSMENT TASK? </w:t>
      </w:r>
    </w:p>
    <w:p w:rsidR="00EE5928" w:rsidRPr="00223771" w:rsidRDefault="00A240F1" w:rsidP="00A240F1">
      <w:pPr>
        <w:rPr>
          <w:rFonts w:ascii="Arial" w:hAnsi="Arial" w:cs="Arial"/>
          <w:sz w:val="24"/>
          <w:szCs w:val="24"/>
        </w:rPr>
      </w:pPr>
      <w:r w:rsidRPr="00223771">
        <w:rPr>
          <w:rFonts w:ascii="Arial" w:hAnsi="Arial" w:cs="Arial"/>
          <w:sz w:val="24"/>
          <w:szCs w:val="24"/>
        </w:rPr>
        <w:t xml:space="preserve">Teachers will give feedback about why particular marks were awarded and you should discuss any problems with your teacher. Where students feel there are grounds for a reconsideration of their task they must follow the procedure outlined in section 3.10 of this policy. </w:t>
      </w:r>
    </w:p>
    <w:p w:rsidR="002569F0" w:rsidRPr="002569F0" w:rsidRDefault="00A240F1" w:rsidP="002569F0">
      <w:pPr>
        <w:pStyle w:val="Heading2"/>
        <w:rPr>
          <w:rFonts w:ascii="Arial" w:hAnsi="Arial" w:cs="Arial"/>
          <w:b/>
          <w:sz w:val="24"/>
          <w:szCs w:val="24"/>
        </w:rPr>
      </w:pPr>
      <w:r w:rsidRPr="002569F0">
        <w:rPr>
          <w:rFonts w:ascii="Arial" w:hAnsi="Arial" w:cs="Arial"/>
          <w:b/>
          <w:sz w:val="24"/>
          <w:szCs w:val="24"/>
        </w:rPr>
        <w:t xml:space="preserve">2.10 </w:t>
      </w:r>
      <w:r w:rsidR="002569F0" w:rsidRPr="002569F0">
        <w:rPr>
          <w:rFonts w:ascii="Arial" w:hAnsi="Arial" w:cs="Arial"/>
          <w:b/>
          <w:sz w:val="24"/>
          <w:szCs w:val="24"/>
        </w:rPr>
        <w:t>Compensation</w:t>
      </w:r>
    </w:p>
    <w:p w:rsidR="00A240F1" w:rsidRPr="00223771" w:rsidRDefault="00A240F1" w:rsidP="00A240F1">
      <w:pPr>
        <w:rPr>
          <w:rFonts w:ascii="Arial" w:hAnsi="Arial" w:cs="Arial"/>
          <w:b/>
          <w:sz w:val="24"/>
          <w:szCs w:val="24"/>
        </w:rPr>
      </w:pPr>
      <w:r w:rsidRPr="00223771">
        <w:rPr>
          <w:rFonts w:ascii="Arial" w:hAnsi="Arial" w:cs="Arial"/>
          <w:sz w:val="24"/>
          <w:szCs w:val="24"/>
        </w:rPr>
        <w:t xml:space="preserve">No compensation is permitted in the marking of a particular task because of factors such as illness, misadventure or domestic problems, which might affect the preparation, or performance of a student throughout the Course. </w:t>
      </w:r>
    </w:p>
    <w:p w:rsidR="00A240F1" w:rsidRDefault="00A240F1" w:rsidP="00A240F1">
      <w:pPr>
        <w:rPr>
          <w:rFonts w:ascii="Arial" w:hAnsi="Arial" w:cs="Arial"/>
          <w:sz w:val="24"/>
          <w:szCs w:val="24"/>
        </w:rPr>
      </w:pPr>
      <w:r w:rsidRPr="00223771">
        <w:rPr>
          <w:rFonts w:ascii="Arial" w:hAnsi="Arial" w:cs="Arial"/>
          <w:sz w:val="24"/>
          <w:szCs w:val="24"/>
        </w:rPr>
        <w:t>However, if a student believes he or she can show a valid reason for poor performance due to illness or misadventure, then he or she can appeal - in writing and with supporting evidence. In these cases</w:t>
      </w:r>
      <w:r>
        <w:rPr>
          <w:rFonts w:ascii="Arial" w:hAnsi="Arial" w:cs="Arial"/>
          <w:sz w:val="24"/>
          <w:szCs w:val="24"/>
        </w:rPr>
        <w:t>,</w:t>
      </w:r>
      <w:r w:rsidRPr="00223771">
        <w:rPr>
          <w:rFonts w:ascii="Arial" w:hAnsi="Arial" w:cs="Arial"/>
          <w:sz w:val="24"/>
          <w:szCs w:val="24"/>
        </w:rPr>
        <w:t xml:space="preserve"> you should discuss the situation with the </w:t>
      </w:r>
      <w:r w:rsidR="00EE5928">
        <w:rPr>
          <w:rFonts w:ascii="Arial" w:hAnsi="Arial" w:cs="Arial"/>
          <w:sz w:val="24"/>
          <w:szCs w:val="24"/>
        </w:rPr>
        <w:t xml:space="preserve">Deputy </w:t>
      </w:r>
      <w:r w:rsidRPr="00223771">
        <w:rPr>
          <w:rFonts w:ascii="Arial" w:hAnsi="Arial" w:cs="Arial"/>
          <w:sz w:val="24"/>
          <w:szCs w:val="24"/>
        </w:rPr>
        <w:t xml:space="preserve">Principal. </w:t>
      </w:r>
    </w:p>
    <w:p w:rsidR="002153B4" w:rsidRDefault="002153B4" w:rsidP="00A240F1">
      <w:pPr>
        <w:rPr>
          <w:rFonts w:ascii="Arial" w:hAnsi="Arial" w:cs="Arial"/>
          <w:sz w:val="24"/>
          <w:szCs w:val="24"/>
        </w:rPr>
      </w:pPr>
    </w:p>
    <w:p w:rsidR="00196380" w:rsidRPr="002569F0" w:rsidRDefault="00196380" w:rsidP="002569F0">
      <w:pPr>
        <w:pStyle w:val="Heading2"/>
        <w:rPr>
          <w:rFonts w:ascii="Arial" w:hAnsi="Arial" w:cs="Arial"/>
          <w:b/>
          <w:sz w:val="24"/>
          <w:szCs w:val="24"/>
        </w:rPr>
      </w:pPr>
      <w:r w:rsidRPr="002569F0">
        <w:rPr>
          <w:rFonts w:ascii="Arial" w:hAnsi="Arial" w:cs="Arial"/>
          <w:b/>
          <w:sz w:val="24"/>
          <w:szCs w:val="24"/>
        </w:rPr>
        <w:lastRenderedPageBreak/>
        <w:t xml:space="preserve">2.11 THE ASSESSMENT RANKING </w:t>
      </w:r>
    </w:p>
    <w:p w:rsidR="00196380" w:rsidRPr="00223771" w:rsidRDefault="00EE5928" w:rsidP="00196380">
      <w:pPr>
        <w:rPr>
          <w:rFonts w:ascii="Arial" w:hAnsi="Arial" w:cs="Arial"/>
          <w:sz w:val="24"/>
          <w:szCs w:val="24"/>
        </w:rPr>
      </w:pPr>
      <w:r>
        <w:rPr>
          <w:rFonts w:ascii="Arial" w:hAnsi="Arial" w:cs="Arial"/>
          <w:sz w:val="24"/>
          <w:szCs w:val="24"/>
        </w:rPr>
        <w:t>A student’s</w:t>
      </w:r>
      <w:r w:rsidR="00196380" w:rsidRPr="00223771">
        <w:rPr>
          <w:rFonts w:ascii="Arial" w:hAnsi="Arial" w:cs="Arial"/>
          <w:sz w:val="24"/>
          <w:szCs w:val="24"/>
        </w:rPr>
        <w:t xml:space="preserve"> final assessment rank is detailed on the final Year 12 report. </w:t>
      </w:r>
    </w:p>
    <w:p w:rsidR="00196380" w:rsidRDefault="00196380" w:rsidP="00196380">
      <w:pPr>
        <w:rPr>
          <w:rFonts w:ascii="Arial" w:hAnsi="Arial" w:cs="Arial"/>
          <w:sz w:val="24"/>
          <w:szCs w:val="24"/>
        </w:rPr>
      </w:pPr>
      <w:r w:rsidRPr="00223771">
        <w:rPr>
          <w:rFonts w:ascii="Arial" w:hAnsi="Arial" w:cs="Arial"/>
          <w:sz w:val="24"/>
          <w:szCs w:val="24"/>
        </w:rPr>
        <w:t>Students may request a review of their Assessment Rankings if they feel that their positions in the order of merit for a course are not consistent with their expectations on the basis of their performances on assessment tasks. This request is made to the School Principal. The school will consider three aspects when considering the appeal:</w:t>
      </w:r>
    </w:p>
    <w:p w:rsidR="00196380" w:rsidRDefault="00B63502" w:rsidP="00196380">
      <w:pPr>
        <w:rPr>
          <w:rFonts w:ascii="Arial" w:hAnsi="Arial" w:cs="Arial"/>
          <w:sz w:val="24"/>
          <w:szCs w:val="24"/>
        </w:rPr>
      </w:pPr>
      <w:r>
        <w:rPr>
          <w:rFonts w:ascii="Arial" w:hAnsi="Arial" w:cs="Arial"/>
          <w:sz w:val="24"/>
          <w:szCs w:val="24"/>
        </w:rPr>
        <w:t> t</w:t>
      </w:r>
      <w:r w:rsidR="00196380" w:rsidRPr="005B7FFB">
        <w:rPr>
          <w:rFonts w:ascii="Arial" w:hAnsi="Arial" w:cs="Arial"/>
          <w:sz w:val="24"/>
          <w:szCs w:val="24"/>
        </w:rPr>
        <w:t xml:space="preserve">he </w:t>
      </w:r>
      <w:r w:rsidR="00001A2F">
        <w:rPr>
          <w:rFonts w:ascii="Arial" w:hAnsi="Arial" w:cs="Arial"/>
          <w:sz w:val="24"/>
          <w:szCs w:val="24"/>
        </w:rPr>
        <w:t>weightings as specified in the S</w:t>
      </w:r>
      <w:r w:rsidR="00196380" w:rsidRPr="005B7FFB">
        <w:rPr>
          <w:rFonts w:ascii="Arial" w:hAnsi="Arial" w:cs="Arial"/>
          <w:sz w:val="24"/>
          <w:szCs w:val="24"/>
        </w:rPr>
        <w:t>chool Ass</w:t>
      </w:r>
      <w:r w:rsidR="00001A2F">
        <w:rPr>
          <w:rFonts w:ascii="Arial" w:hAnsi="Arial" w:cs="Arial"/>
          <w:sz w:val="24"/>
          <w:szCs w:val="24"/>
        </w:rPr>
        <w:t>essment Program conform to NESA</w:t>
      </w:r>
      <w:r w:rsidR="00196380" w:rsidRPr="005B7FFB">
        <w:rPr>
          <w:rFonts w:ascii="Arial" w:hAnsi="Arial" w:cs="Arial"/>
          <w:sz w:val="24"/>
          <w:szCs w:val="24"/>
        </w:rPr>
        <w:t xml:space="preserve"> requirements (as per subject guides). </w:t>
      </w:r>
    </w:p>
    <w:p w:rsidR="00196380" w:rsidRDefault="00B63502" w:rsidP="00196380">
      <w:pPr>
        <w:rPr>
          <w:rFonts w:ascii="Arial" w:hAnsi="Arial" w:cs="Arial"/>
          <w:sz w:val="24"/>
          <w:szCs w:val="24"/>
        </w:rPr>
      </w:pPr>
      <w:r>
        <w:rPr>
          <w:rFonts w:ascii="Arial" w:hAnsi="Arial" w:cs="Arial"/>
          <w:sz w:val="24"/>
          <w:szCs w:val="24"/>
        </w:rPr>
        <w:t> t</w:t>
      </w:r>
      <w:r w:rsidR="00196380" w:rsidRPr="005B7FFB">
        <w:rPr>
          <w:rFonts w:ascii="Arial" w:hAnsi="Arial" w:cs="Arial"/>
          <w:sz w:val="24"/>
          <w:szCs w:val="24"/>
        </w:rPr>
        <w:t xml:space="preserve">he procedures used by the school for determining the final assessment mark conform </w:t>
      </w:r>
      <w:r w:rsidRPr="005B7FFB">
        <w:rPr>
          <w:rFonts w:ascii="Arial" w:hAnsi="Arial" w:cs="Arial"/>
          <w:sz w:val="24"/>
          <w:szCs w:val="24"/>
        </w:rPr>
        <w:t>to</w:t>
      </w:r>
      <w:r w:rsidR="00196380" w:rsidRPr="005B7FFB">
        <w:rPr>
          <w:rFonts w:ascii="Arial" w:hAnsi="Arial" w:cs="Arial"/>
          <w:sz w:val="24"/>
          <w:szCs w:val="24"/>
        </w:rPr>
        <w:t xml:space="preserve"> its stated Assessment Program. The weightings used for the various assessment tasks should be consistent with those specified in the Assessment Program. </w:t>
      </w:r>
    </w:p>
    <w:p w:rsidR="00196380" w:rsidRDefault="00B63502" w:rsidP="00196380">
      <w:pPr>
        <w:rPr>
          <w:rFonts w:ascii="Arial" w:hAnsi="Arial" w:cs="Arial"/>
          <w:sz w:val="24"/>
          <w:szCs w:val="24"/>
        </w:rPr>
      </w:pPr>
      <w:r>
        <w:rPr>
          <w:rFonts w:ascii="Arial" w:hAnsi="Arial" w:cs="Arial"/>
          <w:sz w:val="24"/>
          <w:szCs w:val="24"/>
        </w:rPr>
        <w:t> t</w:t>
      </w:r>
      <w:r w:rsidR="00196380" w:rsidRPr="005B7FFB">
        <w:rPr>
          <w:rFonts w:ascii="Arial" w:hAnsi="Arial" w:cs="Arial"/>
          <w:sz w:val="24"/>
          <w:szCs w:val="24"/>
        </w:rPr>
        <w:t xml:space="preserve">here are no clerical/computational errors. </w:t>
      </w:r>
    </w:p>
    <w:p w:rsidR="00196380" w:rsidRPr="005B7FFB" w:rsidRDefault="00196380" w:rsidP="00196380">
      <w:pPr>
        <w:rPr>
          <w:rFonts w:ascii="Arial" w:hAnsi="Arial" w:cs="Arial"/>
          <w:sz w:val="24"/>
          <w:szCs w:val="24"/>
        </w:rPr>
      </w:pPr>
      <w:r w:rsidRPr="005B7FFB">
        <w:rPr>
          <w:rFonts w:ascii="Arial" w:hAnsi="Arial" w:cs="Arial"/>
          <w:sz w:val="24"/>
          <w:szCs w:val="24"/>
        </w:rPr>
        <w:t xml:space="preserve">A committee of teachers will conduct the review. </w:t>
      </w:r>
    </w:p>
    <w:p w:rsidR="00196380" w:rsidRPr="002569F0" w:rsidRDefault="00196380" w:rsidP="002569F0">
      <w:pPr>
        <w:pStyle w:val="Heading2"/>
        <w:rPr>
          <w:rFonts w:ascii="Arial" w:hAnsi="Arial" w:cs="Arial"/>
          <w:b/>
          <w:sz w:val="24"/>
          <w:szCs w:val="24"/>
        </w:rPr>
      </w:pPr>
      <w:r w:rsidRPr="002569F0">
        <w:rPr>
          <w:rFonts w:ascii="Arial" w:hAnsi="Arial" w:cs="Arial"/>
          <w:b/>
          <w:sz w:val="24"/>
          <w:szCs w:val="24"/>
        </w:rPr>
        <w:t xml:space="preserve">2.12 WHAT HAPPENS IF A STUDENT IS STILL NOT SATISFIED AFTER THE SCHOOL REVIEWS HIS/HER APPEAL? </w:t>
      </w:r>
    </w:p>
    <w:p w:rsidR="00196380" w:rsidRPr="005B7FFB" w:rsidRDefault="00EE5928" w:rsidP="00196380">
      <w:pPr>
        <w:rPr>
          <w:rFonts w:ascii="Arial" w:hAnsi="Arial" w:cs="Arial"/>
          <w:sz w:val="24"/>
          <w:szCs w:val="24"/>
        </w:rPr>
      </w:pPr>
      <w:r>
        <w:rPr>
          <w:rFonts w:ascii="Arial" w:hAnsi="Arial" w:cs="Arial"/>
          <w:sz w:val="24"/>
          <w:szCs w:val="24"/>
        </w:rPr>
        <w:t>The Principal will advise</w:t>
      </w:r>
      <w:r w:rsidR="00196380" w:rsidRPr="005B7FFB">
        <w:rPr>
          <w:rFonts w:ascii="Arial" w:hAnsi="Arial" w:cs="Arial"/>
          <w:sz w:val="24"/>
          <w:szCs w:val="24"/>
        </w:rPr>
        <w:t xml:space="preserve"> the procedure to be foll</w:t>
      </w:r>
      <w:r w:rsidR="00001A2F">
        <w:rPr>
          <w:rFonts w:ascii="Arial" w:hAnsi="Arial" w:cs="Arial"/>
          <w:sz w:val="24"/>
          <w:szCs w:val="24"/>
        </w:rPr>
        <w:t>owed. Students may appeal to</w:t>
      </w:r>
      <w:r w:rsidR="00196380" w:rsidRPr="005B7FFB">
        <w:rPr>
          <w:rFonts w:ascii="Arial" w:hAnsi="Arial" w:cs="Arial"/>
          <w:sz w:val="24"/>
          <w:szCs w:val="24"/>
        </w:rPr>
        <w:t xml:space="preserve"> </w:t>
      </w:r>
      <w:r w:rsidR="00001A2F">
        <w:rPr>
          <w:rFonts w:ascii="Arial" w:hAnsi="Arial" w:cs="Arial"/>
          <w:sz w:val="24"/>
          <w:szCs w:val="24"/>
        </w:rPr>
        <w:t>NESA</w:t>
      </w:r>
      <w:r w:rsidR="00196380" w:rsidRPr="005B7FFB">
        <w:rPr>
          <w:rFonts w:ascii="Arial" w:hAnsi="Arial" w:cs="Arial"/>
          <w:sz w:val="24"/>
          <w:szCs w:val="24"/>
        </w:rPr>
        <w:t xml:space="preserve"> only on the grounds that the review made by the school was contrary </w:t>
      </w:r>
      <w:r w:rsidR="00001A2F">
        <w:rPr>
          <w:rFonts w:ascii="Arial" w:hAnsi="Arial" w:cs="Arial"/>
          <w:sz w:val="24"/>
          <w:szCs w:val="24"/>
        </w:rPr>
        <w:t>to the requirements of NESA</w:t>
      </w:r>
      <w:r w:rsidR="00196380" w:rsidRPr="005B7FFB">
        <w:rPr>
          <w:rFonts w:ascii="Arial" w:hAnsi="Arial" w:cs="Arial"/>
          <w:sz w:val="24"/>
          <w:szCs w:val="24"/>
        </w:rPr>
        <w:t xml:space="preserve">. </w:t>
      </w:r>
    </w:p>
    <w:p w:rsidR="002569F0" w:rsidRPr="002569F0" w:rsidRDefault="00196380" w:rsidP="00196380">
      <w:pPr>
        <w:rPr>
          <w:rFonts w:ascii="Arial" w:hAnsi="Arial" w:cs="Arial"/>
          <w:b/>
          <w:sz w:val="24"/>
          <w:szCs w:val="24"/>
        </w:rPr>
      </w:pPr>
      <w:r w:rsidRPr="002569F0">
        <w:rPr>
          <w:rStyle w:val="Heading2Char"/>
          <w:rFonts w:ascii="Arial" w:hAnsi="Arial" w:cs="Arial"/>
          <w:b/>
          <w:sz w:val="24"/>
          <w:szCs w:val="24"/>
        </w:rPr>
        <w:t>2.13 STUDENT GUIDELINES FOR EACH SUBJECT</w:t>
      </w:r>
      <w:r w:rsidRPr="002569F0">
        <w:rPr>
          <w:rFonts w:ascii="Arial" w:hAnsi="Arial" w:cs="Arial"/>
          <w:b/>
          <w:sz w:val="24"/>
          <w:szCs w:val="24"/>
        </w:rPr>
        <w:t xml:space="preserve"> </w:t>
      </w:r>
    </w:p>
    <w:p w:rsidR="00196380" w:rsidRDefault="002569F0" w:rsidP="00196380">
      <w:pPr>
        <w:rPr>
          <w:rFonts w:ascii="Arial" w:hAnsi="Arial" w:cs="Arial"/>
          <w:sz w:val="24"/>
          <w:szCs w:val="24"/>
        </w:rPr>
      </w:pPr>
      <w:r>
        <w:rPr>
          <w:rFonts w:ascii="Arial" w:hAnsi="Arial" w:cs="Arial"/>
          <w:sz w:val="24"/>
          <w:szCs w:val="24"/>
        </w:rPr>
        <w:t xml:space="preserve">These </w:t>
      </w:r>
      <w:r w:rsidR="00196380" w:rsidRPr="005B7FFB">
        <w:rPr>
          <w:rFonts w:ascii="Arial" w:hAnsi="Arial" w:cs="Arial"/>
          <w:sz w:val="24"/>
          <w:szCs w:val="24"/>
        </w:rPr>
        <w:t xml:space="preserve">will be issued, explained and discussed in the appropriate class period. Copies of all policies will be held in the Library and by the Year Adviser, Principal, Deputy Principal and can be found on the school website. </w:t>
      </w:r>
    </w:p>
    <w:p w:rsidR="00EE5928" w:rsidRDefault="00EE5928" w:rsidP="00196380">
      <w:pPr>
        <w:rPr>
          <w:rFonts w:ascii="Arial" w:hAnsi="Arial" w:cs="Arial"/>
          <w:sz w:val="24"/>
          <w:szCs w:val="24"/>
        </w:rPr>
      </w:pPr>
    </w:p>
    <w:p w:rsidR="00196380" w:rsidRPr="002569F0" w:rsidRDefault="00196380" w:rsidP="002569F0">
      <w:pPr>
        <w:pStyle w:val="Heading2"/>
        <w:rPr>
          <w:rFonts w:ascii="Arial" w:hAnsi="Arial" w:cs="Arial"/>
          <w:b/>
          <w:sz w:val="24"/>
          <w:szCs w:val="24"/>
        </w:rPr>
      </w:pPr>
      <w:r w:rsidRPr="002569F0">
        <w:rPr>
          <w:rFonts w:ascii="Arial" w:hAnsi="Arial" w:cs="Arial"/>
          <w:b/>
          <w:sz w:val="24"/>
          <w:szCs w:val="24"/>
        </w:rPr>
        <w:t xml:space="preserve">2.14 DO YOU NEED ADVICE OR HELP IN REGARD TO THE HSC ASSESSMENT POLICY? </w:t>
      </w:r>
    </w:p>
    <w:p w:rsidR="00196380" w:rsidRDefault="00196380" w:rsidP="00196380">
      <w:pPr>
        <w:rPr>
          <w:rFonts w:ascii="Arial" w:hAnsi="Arial" w:cs="Arial"/>
          <w:sz w:val="24"/>
          <w:szCs w:val="24"/>
        </w:rPr>
      </w:pPr>
      <w:r w:rsidRPr="005B7FFB">
        <w:rPr>
          <w:rFonts w:ascii="Arial" w:hAnsi="Arial" w:cs="Arial"/>
          <w:sz w:val="24"/>
          <w:szCs w:val="24"/>
        </w:rPr>
        <w:t xml:space="preserve">(a) If it concerns a Course or marks or ranking in a subject, see your teacher. </w:t>
      </w:r>
    </w:p>
    <w:p w:rsidR="00196380" w:rsidRDefault="00196380" w:rsidP="00196380">
      <w:pPr>
        <w:rPr>
          <w:rFonts w:ascii="Arial" w:hAnsi="Arial" w:cs="Arial"/>
          <w:sz w:val="24"/>
          <w:szCs w:val="24"/>
        </w:rPr>
      </w:pPr>
      <w:r w:rsidRPr="005B7FFB">
        <w:rPr>
          <w:rFonts w:ascii="Arial" w:hAnsi="Arial" w:cs="Arial"/>
          <w:sz w:val="24"/>
          <w:szCs w:val="24"/>
        </w:rPr>
        <w:t xml:space="preserve">(b) If it is about the School Policy, see the </w:t>
      </w:r>
      <w:r w:rsidR="00EE5928">
        <w:rPr>
          <w:rFonts w:ascii="Arial" w:hAnsi="Arial" w:cs="Arial"/>
          <w:sz w:val="24"/>
          <w:szCs w:val="24"/>
        </w:rPr>
        <w:t xml:space="preserve">Deputy Principal or </w:t>
      </w:r>
      <w:r w:rsidRPr="005B7FFB">
        <w:rPr>
          <w:rFonts w:ascii="Arial" w:hAnsi="Arial" w:cs="Arial"/>
          <w:sz w:val="24"/>
          <w:szCs w:val="24"/>
        </w:rPr>
        <w:t xml:space="preserve">Principal. </w:t>
      </w:r>
    </w:p>
    <w:p w:rsidR="00196380" w:rsidRDefault="00196380" w:rsidP="00196380">
      <w:pPr>
        <w:rPr>
          <w:rFonts w:ascii="Arial" w:hAnsi="Arial" w:cs="Arial"/>
          <w:sz w:val="24"/>
          <w:szCs w:val="24"/>
        </w:rPr>
      </w:pPr>
      <w:r w:rsidRPr="005B7FFB">
        <w:rPr>
          <w:rFonts w:ascii="Arial" w:hAnsi="Arial" w:cs="Arial"/>
          <w:sz w:val="24"/>
          <w:szCs w:val="24"/>
        </w:rPr>
        <w:t xml:space="preserve">(c) If it is about HSC eligibility or ATAR, see the Careers Adviser. </w:t>
      </w:r>
    </w:p>
    <w:p w:rsidR="00A240F1" w:rsidRDefault="00196380" w:rsidP="00A240F1">
      <w:pPr>
        <w:rPr>
          <w:rFonts w:ascii="Arial" w:hAnsi="Arial" w:cs="Arial"/>
          <w:sz w:val="24"/>
          <w:szCs w:val="24"/>
        </w:rPr>
      </w:pPr>
      <w:r w:rsidRPr="005B7FFB">
        <w:rPr>
          <w:rFonts w:ascii="Arial" w:hAnsi="Arial" w:cs="Arial"/>
          <w:sz w:val="24"/>
          <w:szCs w:val="24"/>
        </w:rPr>
        <w:t>(d) Your Year Adviser will always be</w:t>
      </w:r>
      <w:r w:rsidR="00EE5928">
        <w:rPr>
          <w:rFonts w:ascii="Arial" w:hAnsi="Arial" w:cs="Arial"/>
          <w:sz w:val="24"/>
          <w:szCs w:val="24"/>
        </w:rPr>
        <w:t xml:space="preserve"> there to help resolve problems and advise you of the appropriate course of actions.</w:t>
      </w:r>
    </w:p>
    <w:p w:rsidR="002153B4" w:rsidRPr="002569F0" w:rsidRDefault="002153B4" w:rsidP="00A240F1">
      <w:pPr>
        <w:rPr>
          <w:rFonts w:ascii="Arial" w:hAnsi="Arial" w:cs="Arial"/>
          <w:sz w:val="24"/>
          <w:szCs w:val="24"/>
        </w:rPr>
      </w:pPr>
    </w:p>
    <w:p w:rsidR="00D10E02" w:rsidRPr="002569F0" w:rsidRDefault="00D10E02" w:rsidP="002569F0">
      <w:pPr>
        <w:pStyle w:val="Heading1"/>
        <w:rPr>
          <w:rFonts w:ascii="Arial" w:hAnsi="Arial" w:cs="Arial"/>
          <w:b/>
          <w:sz w:val="24"/>
          <w:szCs w:val="24"/>
        </w:rPr>
      </w:pPr>
      <w:r w:rsidRPr="002569F0">
        <w:rPr>
          <w:rFonts w:ascii="Arial" w:hAnsi="Arial" w:cs="Arial"/>
          <w:b/>
          <w:sz w:val="24"/>
          <w:szCs w:val="24"/>
        </w:rPr>
        <w:lastRenderedPageBreak/>
        <w:t>3.</w:t>
      </w:r>
      <w:r w:rsidR="00B63502">
        <w:rPr>
          <w:rFonts w:ascii="Arial" w:hAnsi="Arial" w:cs="Arial"/>
          <w:b/>
          <w:sz w:val="24"/>
          <w:szCs w:val="24"/>
        </w:rPr>
        <w:t xml:space="preserve"> </w:t>
      </w:r>
      <w:r w:rsidRPr="002569F0">
        <w:rPr>
          <w:rFonts w:ascii="Arial" w:hAnsi="Arial" w:cs="Arial"/>
          <w:b/>
          <w:sz w:val="24"/>
          <w:szCs w:val="24"/>
        </w:rPr>
        <w:t xml:space="preserve">BASIC RULES AND PROCEDURES IN ASSESSMENT TASKS – ALL COURSES </w:t>
      </w:r>
    </w:p>
    <w:p w:rsidR="00D10E02" w:rsidRPr="00616A0F" w:rsidRDefault="00D10E02" w:rsidP="00D10E02">
      <w:pPr>
        <w:pStyle w:val="ListParagraph"/>
        <w:ind w:left="360"/>
        <w:rPr>
          <w:rFonts w:ascii="Arial" w:hAnsi="Arial" w:cs="Arial"/>
          <w:b/>
          <w:sz w:val="24"/>
          <w:szCs w:val="24"/>
        </w:rPr>
      </w:pPr>
    </w:p>
    <w:p w:rsidR="00D10E02" w:rsidRDefault="00D10E02" w:rsidP="00D10E02">
      <w:pPr>
        <w:pStyle w:val="ListParagraph"/>
        <w:ind w:left="0"/>
        <w:rPr>
          <w:rFonts w:ascii="Arial" w:hAnsi="Arial" w:cs="Arial"/>
          <w:b/>
          <w:sz w:val="24"/>
          <w:szCs w:val="24"/>
        </w:rPr>
      </w:pPr>
      <w:r w:rsidRPr="00616A0F">
        <w:rPr>
          <w:rFonts w:ascii="Arial" w:hAnsi="Arial" w:cs="Arial"/>
          <w:b/>
          <w:sz w:val="24"/>
          <w:szCs w:val="24"/>
        </w:rPr>
        <w:t xml:space="preserve">EXPLAINING YOUR RESPONSIBILITIES </w:t>
      </w:r>
    </w:p>
    <w:p w:rsidR="00D10E02" w:rsidRDefault="00D10E02" w:rsidP="00D10E02">
      <w:pPr>
        <w:pStyle w:val="ListParagraph"/>
        <w:ind w:left="0"/>
        <w:rPr>
          <w:rFonts w:ascii="Arial" w:hAnsi="Arial" w:cs="Arial"/>
          <w:sz w:val="24"/>
          <w:szCs w:val="24"/>
        </w:rPr>
      </w:pPr>
      <w:r w:rsidRPr="00616A0F">
        <w:rPr>
          <w:rFonts w:ascii="Arial" w:hAnsi="Arial" w:cs="Arial"/>
          <w:sz w:val="24"/>
          <w:szCs w:val="24"/>
        </w:rPr>
        <w:t xml:space="preserve">In all HSC Courses at NCAPA High School it is essential that you follow these basic rules and procedures to try to ensure fairness and equal opportunity. These apply to all Assessment Tasks, including examinations. </w:t>
      </w:r>
    </w:p>
    <w:p w:rsidR="00D10E02" w:rsidRPr="00616A0F" w:rsidRDefault="00D10E02" w:rsidP="00D10E02">
      <w:pPr>
        <w:pStyle w:val="ListParagraph"/>
        <w:ind w:left="360"/>
        <w:rPr>
          <w:rFonts w:ascii="Arial" w:hAnsi="Arial" w:cs="Arial"/>
          <w:sz w:val="24"/>
          <w:szCs w:val="24"/>
        </w:rPr>
      </w:pPr>
    </w:p>
    <w:p w:rsidR="00D10E02" w:rsidRDefault="00D10E02" w:rsidP="00D10E02">
      <w:pPr>
        <w:pStyle w:val="ListParagraph"/>
        <w:ind w:left="0"/>
        <w:rPr>
          <w:rFonts w:ascii="Arial" w:hAnsi="Arial" w:cs="Arial"/>
          <w:b/>
          <w:sz w:val="24"/>
          <w:szCs w:val="24"/>
        </w:rPr>
      </w:pPr>
      <w:r w:rsidRPr="00415EC5">
        <w:rPr>
          <w:rStyle w:val="Heading2Char"/>
          <w:rFonts w:ascii="Arial" w:hAnsi="Arial" w:cs="Arial"/>
          <w:b/>
          <w:sz w:val="24"/>
          <w:szCs w:val="24"/>
        </w:rPr>
        <w:t>3.1 ASSESSMENT TASKS MUST BE HANDED TO THE TEACHER ON OR BEFORE THE DUE DATE</w:t>
      </w:r>
      <w:r w:rsidRPr="00616A0F">
        <w:rPr>
          <w:rFonts w:ascii="Arial" w:hAnsi="Arial" w:cs="Arial"/>
          <w:b/>
          <w:sz w:val="24"/>
          <w:szCs w:val="24"/>
        </w:rPr>
        <w:t xml:space="preserve"> </w:t>
      </w:r>
      <w:r w:rsidR="00415EC5">
        <w:rPr>
          <w:rFonts w:ascii="Arial" w:hAnsi="Arial" w:cs="Arial"/>
          <w:sz w:val="24"/>
          <w:szCs w:val="24"/>
        </w:rPr>
        <w:t>a</w:t>
      </w:r>
      <w:r w:rsidRPr="00616A0F">
        <w:rPr>
          <w:rFonts w:ascii="Arial" w:hAnsi="Arial" w:cs="Arial"/>
          <w:sz w:val="24"/>
          <w:szCs w:val="24"/>
        </w:rPr>
        <w:t>ccording to the instructions you were given by your teacher - if you can't come to school yourself, ask someone reliable to personally hand it to your teacher</w:t>
      </w:r>
      <w:r w:rsidR="00933CB7">
        <w:rPr>
          <w:rFonts w:ascii="Arial" w:hAnsi="Arial" w:cs="Arial"/>
          <w:sz w:val="24"/>
          <w:szCs w:val="24"/>
        </w:rPr>
        <w:t xml:space="preserve"> for you. Make sure you meet</w:t>
      </w:r>
      <w:r w:rsidRPr="00616A0F">
        <w:rPr>
          <w:rFonts w:ascii="Arial" w:hAnsi="Arial" w:cs="Arial"/>
          <w:sz w:val="24"/>
          <w:szCs w:val="24"/>
        </w:rPr>
        <w:t xml:space="preserve"> deadlines </w:t>
      </w:r>
      <w:r w:rsidR="00933CB7">
        <w:rPr>
          <w:rFonts w:ascii="Arial" w:hAnsi="Arial" w:cs="Arial"/>
          <w:sz w:val="24"/>
          <w:szCs w:val="24"/>
        </w:rPr>
        <w:t>set for the duration of the task</w:t>
      </w:r>
      <w:r w:rsidRPr="00616A0F">
        <w:rPr>
          <w:rFonts w:ascii="Arial" w:hAnsi="Arial" w:cs="Arial"/>
          <w:sz w:val="24"/>
          <w:szCs w:val="24"/>
        </w:rPr>
        <w:t>.</w:t>
      </w:r>
      <w:r w:rsidRPr="00616A0F">
        <w:rPr>
          <w:rFonts w:ascii="Arial" w:hAnsi="Arial" w:cs="Arial"/>
          <w:b/>
          <w:sz w:val="24"/>
          <w:szCs w:val="24"/>
        </w:rPr>
        <w:t xml:space="preserve"> </w:t>
      </w:r>
    </w:p>
    <w:p w:rsidR="00D10E02" w:rsidRPr="00616A0F" w:rsidRDefault="00D10E02" w:rsidP="00D10E02">
      <w:pPr>
        <w:pStyle w:val="ListParagraph"/>
        <w:ind w:left="360"/>
        <w:rPr>
          <w:rFonts w:ascii="Arial" w:hAnsi="Arial" w:cs="Arial"/>
          <w:b/>
          <w:sz w:val="24"/>
          <w:szCs w:val="24"/>
        </w:rPr>
      </w:pPr>
    </w:p>
    <w:p w:rsidR="00D10E02" w:rsidRDefault="00D10E02" w:rsidP="00D10E02">
      <w:pPr>
        <w:pStyle w:val="ListParagraph"/>
        <w:ind w:left="0"/>
        <w:rPr>
          <w:rFonts w:ascii="Arial" w:hAnsi="Arial" w:cs="Arial"/>
          <w:b/>
          <w:sz w:val="24"/>
          <w:szCs w:val="24"/>
        </w:rPr>
      </w:pPr>
      <w:r w:rsidRPr="00415EC5">
        <w:rPr>
          <w:rStyle w:val="Heading2Char"/>
          <w:rFonts w:ascii="Arial" w:hAnsi="Arial" w:cs="Arial"/>
          <w:b/>
          <w:sz w:val="24"/>
          <w:szCs w:val="24"/>
        </w:rPr>
        <w:t>3.2 IF YOU ARE ABSENT FROM CLASS WHEN INFORMATION IS GIVEN TO THE CLASS ABOUT AN ASSESSMENT TASK,</w:t>
      </w:r>
      <w:r w:rsidRPr="00616A0F">
        <w:rPr>
          <w:rFonts w:ascii="Arial" w:hAnsi="Arial" w:cs="Arial"/>
          <w:b/>
          <w:sz w:val="24"/>
          <w:szCs w:val="24"/>
        </w:rPr>
        <w:t xml:space="preserve"> </w:t>
      </w:r>
      <w:r w:rsidRPr="004B43CD">
        <w:rPr>
          <w:rFonts w:ascii="Arial" w:hAnsi="Arial" w:cs="Arial"/>
          <w:sz w:val="24"/>
          <w:szCs w:val="24"/>
        </w:rPr>
        <w:t>it is your responsibility to collect any information from the teacher. You will still have to complete the task by the due date.</w:t>
      </w:r>
      <w:r w:rsidRPr="00616A0F">
        <w:rPr>
          <w:rFonts w:ascii="Arial" w:hAnsi="Arial" w:cs="Arial"/>
          <w:b/>
          <w:sz w:val="24"/>
          <w:szCs w:val="24"/>
        </w:rPr>
        <w:t xml:space="preserve"> </w:t>
      </w:r>
      <w:r w:rsidR="00933CB7">
        <w:rPr>
          <w:rFonts w:ascii="Arial" w:hAnsi="Arial" w:cs="Arial"/>
          <w:b/>
          <w:sz w:val="24"/>
          <w:szCs w:val="24"/>
        </w:rPr>
        <w:t>No extension will be provided if you are absent from class.</w:t>
      </w:r>
    </w:p>
    <w:p w:rsidR="00D10E02" w:rsidRDefault="00D10E02" w:rsidP="00D10E02">
      <w:pPr>
        <w:pStyle w:val="ListParagraph"/>
        <w:ind w:left="0"/>
        <w:rPr>
          <w:rFonts w:ascii="Arial" w:hAnsi="Arial" w:cs="Arial"/>
          <w:b/>
          <w:sz w:val="24"/>
          <w:szCs w:val="24"/>
        </w:rPr>
      </w:pPr>
    </w:p>
    <w:p w:rsidR="00986E84" w:rsidRPr="00415EC5" w:rsidRDefault="00415EC5" w:rsidP="00415EC5">
      <w:pPr>
        <w:rPr>
          <w:rFonts w:ascii="Arial" w:hAnsi="Arial" w:cs="Arial"/>
          <w:sz w:val="24"/>
          <w:szCs w:val="24"/>
        </w:rPr>
      </w:pPr>
      <w:r>
        <w:rPr>
          <w:rStyle w:val="Heading2Char"/>
          <w:rFonts w:ascii="Arial" w:hAnsi="Arial" w:cs="Arial"/>
          <w:b/>
          <w:sz w:val="24"/>
          <w:szCs w:val="24"/>
        </w:rPr>
        <w:t>3.3</w:t>
      </w:r>
      <w:r w:rsidRPr="00415EC5">
        <w:rPr>
          <w:rStyle w:val="Heading2Char"/>
          <w:rFonts w:ascii="Arial" w:hAnsi="Arial" w:cs="Arial"/>
          <w:b/>
          <w:sz w:val="24"/>
          <w:szCs w:val="24"/>
        </w:rPr>
        <w:t xml:space="preserve"> </w:t>
      </w:r>
      <w:r w:rsidR="00D10E02" w:rsidRPr="00415EC5">
        <w:rPr>
          <w:rStyle w:val="Heading2Char"/>
          <w:rFonts w:ascii="Arial" w:hAnsi="Arial" w:cs="Arial"/>
          <w:b/>
          <w:sz w:val="24"/>
          <w:szCs w:val="24"/>
        </w:rPr>
        <w:t>IF YOU ARE ABSENT WHEN AN ASSESSMENT TASK IS PERFORMED</w:t>
      </w:r>
      <w:r w:rsidR="00D10E02" w:rsidRPr="00415EC5">
        <w:rPr>
          <w:rFonts w:ascii="Arial" w:hAnsi="Arial" w:cs="Arial"/>
          <w:b/>
          <w:sz w:val="24"/>
          <w:szCs w:val="24"/>
        </w:rPr>
        <w:t xml:space="preserve">, </w:t>
      </w:r>
      <w:r w:rsidR="00D10E02" w:rsidRPr="00415EC5">
        <w:rPr>
          <w:rFonts w:ascii="Arial" w:hAnsi="Arial" w:cs="Arial"/>
          <w:sz w:val="24"/>
          <w:szCs w:val="24"/>
        </w:rPr>
        <w:t>zero marks will be awarded unless an acceptable reason (if appropriate, supported by medical evidence) is</w:t>
      </w:r>
      <w:r w:rsidR="00986E84" w:rsidRPr="00415EC5">
        <w:rPr>
          <w:rFonts w:ascii="Arial" w:hAnsi="Arial" w:cs="Arial"/>
          <w:sz w:val="24"/>
          <w:szCs w:val="24"/>
        </w:rPr>
        <w:t xml:space="preserve"> provided.</w:t>
      </w:r>
    </w:p>
    <w:p w:rsidR="002569F0" w:rsidRDefault="002569F0" w:rsidP="002569F0">
      <w:pPr>
        <w:pStyle w:val="ListParagraph"/>
        <w:ind w:left="396"/>
        <w:rPr>
          <w:rFonts w:ascii="Arial" w:hAnsi="Arial" w:cs="Arial"/>
          <w:sz w:val="24"/>
          <w:szCs w:val="24"/>
        </w:rPr>
      </w:pPr>
    </w:p>
    <w:p w:rsidR="00986E84" w:rsidRDefault="00986E84" w:rsidP="00BB5899">
      <w:pPr>
        <w:pStyle w:val="ListParagraph"/>
        <w:numPr>
          <w:ilvl w:val="0"/>
          <w:numId w:val="1"/>
        </w:numPr>
        <w:rPr>
          <w:rFonts w:ascii="Arial" w:hAnsi="Arial" w:cs="Arial"/>
          <w:sz w:val="24"/>
          <w:szCs w:val="24"/>
        </w:rPr>
      </w:pPr>
      <w:r>
        <w:rPr>
          <w:rFonts w:ascii="Arial" w:hAnsi="Arial" w:cs="Arial"/>
          <w:sz w:val="24"/>
          <w:szCs w:val="24"/>
        </w:rPr>
        <w:t xml:space="preserve">On the </w:t>
      </w:r>
      <w:r w:rsidRPr="00E51608">
        <w:rPr>
          <w:rFonts w:ascii="Arial" w:hAnsi="Arial" w:cs="Arial"/>
          <w:b/>
          <w:sz w:val="24"/>
          <w:szCs w:val="24"/>
        </w:rPr>
        <w:t>first day of return to school</w:t>
      </w:r>
      <w:r>
        <w:rPr>
          <w:rFonts w:ascii="Arial" w:hAnsi="Arial" w:cs="Arial"/>
          <w:sz w:val="24"/>
          <w:szCs w:val="24"/>
        </w:rPr>
        <w:t>, students are to report their Deputy Principal at the beginning o</w:t>
      </w:r>
      <w:r w:rsidR="00933CB7">
        <w:rPr>
          <w:rFonts w:ascii="Arial" w:hAnsi="Arial" w:cs="Arial"/>
          <w:sz w:val="24"/>
          <w:szCs w:val="24"/>
        </w:rPr>
        <w:t>f the school day and submit a Doctor’s</w:t>
      </w:r>
      <w:r>
        <w:rPr>
          <w:rFonts w:ascii="Arial" w:hAnsi="Arial" w:cs="Arial"/>
          <w:sz w:val="24"/>
          <w:szCs w:val="24"/>
        </w:rPr>
        <w:t xml:space="preserve"> Certificate and any outstanding assessment task.</w:t>
      </w:r>
    </w:p>
    <w:p w:rsidR="00E51608" w:rsidRDefault="00986E84" w:rsidP="00BB5899">
      <w:pPr>
        <w:pStyle w:val="ListParagraph"/>
        <w:numPr>
          <w:ilvl w:val="0"/>
          <w:numId w:val="1"/>
        </w:numPr>
        <w:rPr>
          <w:rFonts w:ascii="Arial" w:hAnsi="Arial" w:cs="Arial"/>
          <w:sz w:val="24"/>
          <w:szCs w:val="24"/>
        </w:rPr>
      </w:pPr>
      <w:r>
        <w:rPr>
          <w:rFonts w:ascii="Arial" w:hAnsi="Arial" w:cs="Arial"/>
          <w:sz w:val="24"/>
          <w:szCs w:val="24"/>
        </w:rPr>
        <w:t>The Deputy Principal will issue the student with an</w:t>
      </w:r>
      <w:r w:rsidR="00D10E02" w:rsidRPr="004B43CD">
        <w:rPr>
          <w:rFonts w:ascii="Arial" w:hAnsi="Arial" w:cs="Arial"/>
          <w:sz w:val="24"/>
          <w:szCs w:val="24"/>
        </w:rPr>
        <w:t xml:space="preserve"> Illness/Misadventure Appeal form </w:t>
      </w:r>
      <w:r w:rsidR="00E51608">
        <w:rPr>
          <w:rFonts w:ascii="Arial" w:hAnsi="Arial" w:cs="Arial"/>
          <w:sz w:val="24"/>
          <w:szCs w:val="24"/>
        </w:rPr>
        <w:t>that must be completed and submitted within 5 days of the missed assessment task.</w:t>
      </w:r>
    </w:p>
    <w:p w:rsidR="00E51608" w:rsidRDefault="00E51608" w:rsidP="00BB5899">
      <w:pPr>
        <w:pStyle w:val="ListParagraph"/>
        <w:numPr>
          <w:ilvl w:val="0"/>
          <w:numId w:val="1"/>
        </w:numPr>
        <w:rPr>
          <w:rFonts w:ascii="Arial" w:hAnsi="Arial" w:cs="Arial"/>
          <w:sz w:val="24"/>
          <w:szCs w:val="24"/>
        </w:rPr>
      </w:pPr>
      <w:r>
        <w:rPr>
          <w:rFonts w:ascii="Arial" w:hAnsi="Arial" w:cs="Arial"/>
          <w:sz w:val="24"/>
          <w:szCs w:val="24"/>
        </w:rPr>
        <w:t xml:space="preserve">In case of a missed examination, students </w:t>
      </w:r>
      <w:r w:rsidRPr="00E51608">
        <w:rPr>
          <w:rFonts w:ascii="Arial" w:hAnsi="Arial" w:cs="Arial"/>
          <w:b/>
          <w:sz w:val="24"/>
          <w:szCs w:val="24"/>
        </w:rPr>
        <w:t>will sit the examination on the first day returning to school</w:t>
      </w:r>
      <w:r>
        <w:rPr>
          <w:rFonts w:ascii="Arial" w:hAnsi="Arial" w:cs="Arial"/>
          <w:sz w:val="24"/>
          <w:szCs w:val="24"/>
        </w:rPr>
        <w:t>. If the student has missed multiple examinations, the Deputy Principal will devise a suitable timetable in consultation with the student for the catch up of these examinations. This will commence on the first day of return where the student will be asked to complete their first examination</w:t>
      </w:r>
      <w:r w:rsidR="00933CB7">
        <w:rPr>
          <w:rFonts w:ascii="Arial" w:hAnsi="Arial" w:cs="Arial"/>
          <w:sz w:val="24"/>
          <w:szCs w:val="24"/>
        </w:rPr>
        <w:t>(s)</w:t>
      </w:r>
      <w:r>
        <w:rPr>
          <w:rFonts w:ascii="Arial" w:hAnsi="Arial" w:cs="Arial"/>
          <w:sz w:val="24"/>
          <w:szCs w:val="24"/>
        </w:rPr>
        <w:t>.</w:t>
      </w:r>
    </w:p>
    <w:p w:rsidR="00E51608" w:rsidRDefault="00E51608" w:rsidP="00BB5899">
      <w:pPr>
        <w:pStyle w:val="ListParagraph"/>
        <w:numPr>
          <w:ilvl w:val="0"/>
          <w:numId w:val="1"/>
        </w:numPr>
        <w:rPr>
          <w:rFonts w:ascii="Arial" w:hAnsi="Arial" w:cs="Arial"/>
          <w:sz w:val="24"/>
          <w:szCs w:val="24"/>
        </w:rPr>
      </w:pPr>
      <w:r>
        <w:rPr>
          <w:rFonts w:ascii="Arial" w:hAnsi="Arial" w:cs="Arial"/>
          <w:sz w:val="24"/>
          <w:szCs w:val="24"/>
        </w:rPr>
        <w:t>Students will not be asked to sit more than two tasks on any given d</w:t>
      </w:r>
      <w:r w:rsidR="00933CB7">
        <w:rPr>
          <w:rFonts w:ascii="Arial" w:hAnsi="Arial" w:cs="Arial"/>
          <w:sz w:val="24"/>
          <w:szCs w:val="24"/>
        </w:rPr>
        <w:t>a</w:t>
      </w:r>
      <w:r>
        <w:rPr>
          <w:rFonts w:ascii="Arial" w:hAnsi="Arial" w:cs="Arial"/>
          <w:sz w:val="24"/>
          <w:szCs w:val="24"/>
        </w:rPr>
        <w:t>y.</w:t>
      </w:r>
    </w:p>
    <w:p w:rsidR="00E51608" w:rsidRDefault="00E51608" w:rsidP="00BB5899">
      <w:pPr>
        <w:pStyle w:val="ListParagraph"/>
        <w:numPr>
          <w:ilvl w:val="0"/>
          <w:numId w:val="1"/>
        </w:numPr>
        <w:rPr>
          <w:rFonts w:ascii="Arial" w:hAnsi="Arial" w:cs="Arial"/>
          <w:sz w:val="24"/>
          <w:szCs w:val="24"/>
        </w:rPr>
      </w:pPr>
      <w:r>
        <w:rPr>
          <w:rFonts w:ascii="Arial" w:hAnsi="Arial" w:cs="Arial"/>
          <w:sz w:val="24"/>
          <w:szCs w:val="24"/>
        </w:rPr>
        <w:t>Students may be given an alternative task. Only in the very exceptional cases will an estimate be given.</w:t>
      </w:r>
    </w:p>
    <w:p w:rsidR="00E51608" w:rsidRDefault="00E51608" w:rsidP="00E51608">
      <w:pPr>
        <w:pStyle w:val="ListParagraph"/>
        <w:ind w:left="1188"/>
        <w:rPr>
          <w:rFonts w:ascii="Arial" w:hAnsi="Arial" w:cs="Arial"/>
          <w:sz w:val="24"/>
          <w:szCs w:val="24"/>
        </w:rPr>
      </w:pPr>
    </w:p>
    <w:p w:rsidR="00D10E02" w:rsidRDefault="00E51608" w:rsidP="00E51608">
      <w:pPr>
        <w:pStyle w:val="ListParagraph"/>
        <w:rPr>
          <w:rFonts w:ascii="Arial" w:hAnsi="Arial" w:cs="Arial"/>
          <w:b/>
          <w:sz w:val="20"/>
          <w:szCs w:val="20"/>
        </w:rPr>
      </w:pPr>
      <w:r w:rsidRPr="00E51608">
        <w:rPr>
          <w:rFonts w:ascii="Arial" w:hAnsi="Arial" w:cs="Arial"/>
          <w:b/>
          <w:sz w:val="20"/>
          <w:szCs w:val="20"/>
        </w:rPr>
        <w:t>The right to submit an illness/misadventure appeal and the responsibility for doing so rests with the student, except where it is impossible for the student to do so, in such cases of severe illness.</w:t>
      </w:r>
    </w:p>
    <w:p w:rsidR="00E51608" w:rsidRDefault="00E51608" w:rsidP="00933CB7">
      <w:pPr>
        <w:rPr>
          <w:rFonts w:ascii="Arial" w:hAnsi="Arial" w:cs="Arial"/>
          <w:b/>
          <w:sz w:val="24"/>
          <w:szCs w:val="24"/>
        </w:rPr>
      </w:pPr>
    </w:p>
    <w:p w:rsidR="002153B4" w:rsidRPr="00933CB7" w:rsidRDefault="002153B4" w:rsidP="00933CB7">
      <w:pPr>
        <w:rPr>
          <w:rFonts w:ascii="Arial" w:hAnsi="Arial" w:cs="Arial"/>
          <w:b/>
          <w:sz w:val="24"/>
          <w:szCs w:val="24"/>
        </w:rPr>
      </w:pPr>
    </w:p>
    <w:p w:rsidR="00D10E02" w:rsidRPr="00415EC5" w:rsidRDefault="00415EC5" w:rsidP="00415EC5">
      <w:pPr>
        <w:rPr>
          <w:rFonts w:ascii="Arial" w:hAnsi="Arial" w:cs="Arial"/>
          <w:sz w:val="24"/>
          <w:szCs w:val="24"/>
        </w:rPr>
      </w:pPr>
      <w:r w:rsidRPr="00415EC5">
        <w:rPr>
          <w:rStyle w:val="Heading2Char"/>
          <w:rFonts w:ascii="Arial" w:hAnsi="Arial" w:cs="Arial"/>
          <w:b/>
          <w:sz w:val="24"/>
          <w:szCs w:val="24"/>
        </w:rPr>
        <w:lastRenderedPageBreak/>
        <w:t xml:space="preserve"> </w:t>
      </w:r>
      <w:r>
        <w:rPr>
          <w:rStyle w:val="Heading2Char"/>
          <w:rFonts w:ascii="Arial" w:hAnsi="Arial" w:cs="Arial"/>
          <w:b/>
          <w:sz w:val="24"/>
          <w:szCs w:val="24"/>
        </w:rPr>
        <w:t xml:space="preserve">3.4 </w:t>
      </w:r>
      <w:r w:rsidR="00D10E02" w:rsidRPr="00415EC5">
        <w:rPr>
          <w:rStyle w:val="Heading2Char"/>
          <w:rFonts w:ascii="Arial" w:hAnsi="Arial" w:cs="Arial"/>
          <w:b/>
          <w:sz w:val="24"/>
          <w:szCs w:val="24"/>
        </w:rPr>
        <w:t xml:space="preserve">IF YOU HAND IN YOUR WORK LATE </w:t>
      </w:r>
      <w:r w:rsidR="00D10E02" w:rsidRPr="00415EC5">
        <w:rPr>
          <w:rFonts w:ascii="Arial" w:hAnsi="Arial" w:cs="Arial"/>
          <w:sz w:val="24"/>
          <w:szCs w:val="24"/>
        </w:rPr>
        <w:t xml:space="preserve">you will be awarded zero marks, unless you provide adequate evidence, on an Illness/Misadventure Appeal form supported by a doctor's certificate in the case of illness, </w:t>
      </w:r>
      <w:r w:rsidR="00D10E02" w:rsidRPr="00415EC5">
        <w:rPr>
          <w:rFonts w:ascii="Arial" w:hAnsi="Arial" w:cs="Arial"/>
          <w:b/>
          <w:sz w:val="24"/>
          <w:szCs w:val="24"/>
        </w:rPr>
        <w:t>to make a case</w:t>
      </w:r>
      <w:r w:rsidR="00D10E02" w:rsidRPr="00415EC5">
        <w:rPr>
          <w:rFonts w:ascii="Arial" w:hAnsi="Arial" w:cs="Arial"/>
          <w:sz w:val="24"/>
          <w:szCs w:val="24"/>
        </w:rPr>
        <w:t xml:space="preserve"> for late submission of work or for failing to complete a task. </w:t>
      </w:r>
    </w:p>
    <w:p w:rsidR="00986E84" w:rsidRPr="00986E84" w:rsidRDefault="00986E84" w:rsidP="00986E84">
      <w:pPr>
        <w:pStyle w:val="ListParagraph"/>
        <w:rPr>
          <w:rFonts w:ascii="Arial" w:hAnsi="Arial" w:cs="Arial"/>
          <w:sz w:val="24"/>
          <w:szCs w:val="24"/>
        </w:rPr>
      </w:pPr>
    </w:p>
    <w:p w:rsidR="00986E84" w:rsidRPr="004B43CD" w:rsidRDefault="00986E84" w:rsidP="00986E84">
      <w:pPr>
        <w:pStyle w:val="ListParagraph"/>
        <w:ind w:left="396"/>
        <w:rPr>
          <w:rFonts w:ascii="Arial" w:hAnsi="Arial" w:cs="Arial"/>
          <w:sz w:val="24"/>
          <w:szCs w:val="24"/>
        </w:rPr>
      </w:pPr>
    </w:p>
    <w:p w:rsidR="00D10E02" w:rsidRDefault="00D10E02" w:rsidP="00D10E02">
      <w:pPr>
        <w:pStyle w:val="ListParagraph"/>
        <w:ind w:left="360"/>
        <w:rPr>
          <w:rFonts w:ascii="Arial" w:hAnsi="Arial" w:cs="Arial"/>
          <w:sz w:val="24"/>
          <w:szCs w:val="24"/>
        </w:rPr>
      </w:pPr>
      <w:r w:rsidRPr="004B43CD">
        <w:rPr>
          <w:rFonts w:ascii="Arial" w:hAnsi="Arial" w:cs="Arial"/>
          <w:sz w:val="24"/>
          <w:szCs w:val="24"/>
        </w:rPr>
        <w:t>NB: In the great majority of cases the</w:t>
      </w:r>
      <w:r w:rsidR="00986E84">
        <w:rPr>
          <w:rFonts w:ascii="Arial" w:hAnsi="Arial" w:cs="Arial"/>
          <w:sz w:val="24"/>
          <w:szCs w:val="24"/>
        </w:rPr>
        <w:t xml:space="preserve"> school would expect students </w:t>
      </w:r>
      <w:r w:rsidRPr="004B43CD">
        <w:rPr>
          <w:rFonts w:ascii="Arial" w:hAnsi="Arial" w:cs="Arial"/>
          <w:sz w:val="24"/>
          <w:szCs w:val="24"/>
        </w:rPr>
        <w:t xml:space="preserve">to make arrangements to have their assessment tasks delivered to school on or before the due date even if they were absent from school on that day. </w:t>
      </w:r>
    </w:p>
    <w:p w:rsidR="00D10E02" w:rsidRDefault="00D10E02" w:rsidP="00D10E02">
      <w:pPr>
        <w:pStyle w:val="ListParagraph"/>
        <w:ind w:left="360"/>
        <w:rPr>
          <w:rFonts w:ascii="Arial" w:hAnsi="Arial" w:cs="Arial"/>
          <w:sz w:val="24"/>
          <w:szCs w:val="24"/>
        </w:rPr>
      </w:pPr>
    </w:p>
    <w:p w:rsidR="00D10E02" w:rsidRPr="00933CB7" w:rsidRDefault="00D10E02" w:rsidP="00933CB7">
      <w:pPr>
        <w:rPr>
          <w:rFonts w:ascii="Arial" w:hAnsi="Arial" w:cs="Arial"/>
          <w:sz w:val="24"/>
          <w:szCs w:val="24"/>
        </w:rPr>
      </w:pPr>
    </w:p>
    <w:p w:rsidR="00D10E02" w:rsidRPr="00415EC5" w:rsidRDefault="00986E84" w:rsidP="00415EC5">
      <w:pPr>
        <w:rPr>
          <w:rFonts w:ascii="Arial" w:hAnsi="Arial" w:cs="Arial"/>
          <w:b/>
          <w:sz w:val="24"/>
          <w:szCs w:val="24"/>
        </w:rPr>
      </w:pPr>
      <w:r w:rsidRPr="00415EC5">
        <w:rPr>
          <w:rStyle w:val="Heading2Char"/>
          <w:rFonts w:ascii="Arial" w:hAnsi="Arial" w:cs="Arial"/>
          <w:b/>
          <w:sz w:val="24"/>
          <w:szCs w:val="24"/>
        </w:rPr>
        <w:t xml:space="preserve"> </w:t>
      </w:r>
      <w:r w:rsidR="00415EC5">
        <w:rPr>
          <w:rStyle w:val="Heading2Char"/>
          <w:rFonts w:ascii="Arial" w:hAnsi="Arial" w:cs="Arial"/>
          <w:b/>
          <w:sz w:val="24"/>
          <w:szCs w:val="24"/>
        </w:rPr>
        <w:t xml:space="preserve">3.5 </w:t>
      </w:r>
      <w:r w:rsidR="00D10E02" w:rsidRPr="00415EC5">
        <w:rPr>
          <w:rStyle w:val="Heading2Char"/>
          <w:rFonts w:ascii="Arial" w:hAnsi="Arial" w:cs="Arial"/>
          <w:b/>
          <w:sz w:val="24"/>
          <w:szCs w:val="24"/>
        </w:rPr>
        <w:t>IF YOU KNOW IN ADVANCE THAT YOU WILL BE ABSENT FOR AN ASSESSMENT TASK</w:t>
      </w:r>
      <w:r w:rsidR="00D10E02" w:rsidRPr="00415EC5">
        <w:rPr>
          <w:rFonts w:ascii="Arial" w:hAnsi="Arial" w:cs="Arial"/>
          <w:b/>
          <w:sz w:val="24"/>
          <w:szCs w:val="24"/>
        </w:rPr>
        <w:t xml:space="preserve">, </w:t>
      </w:r>
      <w:r w:rsidR="00D10E02" w:rsidRPr="00415EC5">
        <w:rPr>
          <w:rFonts w:ascii="Arial" w:hAnsi="Arial" w:cs="Arial"/>
          <w:sz w:val="24"/>
          <w:szCs w:val="24"/>
        </w:rPr>
        <w:t xml:space="preserve">complete an Illness/Misadventure Appeal form </w:t>
      </w:r>
      <w:r w:rsidR="00933CB7">
        <w:rPr>
          <w:rFonts w:ascii="Arial" w:hAnsi="Arial" w:cs="Arial"/>
          <w:sz w:val="24"/>
          <w:szCs w:val="24"/>
        </w:rPr>
        <w:t xml:space="preserve">(obtained from Deputy Principal) </w:t>
      </w:r>
      <w:r w:rsidR="00D10E02" w:rsidRPr="00415EC5">
        <w:rPr>
          <w:rFonts w:ascii="Arial" w:hAnsi="Arial" w:cs="Arial"/>
          <w:sz w:val="24"/>
          <w:szCs w:val="24"/>
        </w:rPr>
        <w:t>seeking special consideration, as soon as you are aw</w:t>
      </w:r>
      <w:r w:rsidRPr="00415EC5">
        <w:rPr>
          <w:rFonts w:ascii="Arial" w:hAnsi="Arial" w:cs="Arial"/>
          <w:sz w:val="24"/>
          <w:szCs w:val="24"/>
        </w:rPr>
        <w:t xml:space="preserve">are of the problem, </w:t>
      </w:r>
      <w:r w:rsidRPr="00415EC5">
        <w:rPr>
          <w:rFonts w:ascii="Arial" w:hAnsi="Arial" w:cs="Arial"/>
          <w:b/>
          <w:sz w:val="24"/>
          <w:szCs w:val="24"/>
        </w:rPr>
        <w:t>before</w:t>
      </w:r>
      <w:r w:rsidRPr="00415EC5">
        <w:rPr>
          <w:rFonts w:ascii="Arial" w:hAnsi="Arial" w:cs="Arial"/>
          <w:sz w:val="24"/>
          <w:szCs w:val="24"/>
        </w:rPr>
        <w:t xml:space="preserve"> the due d</w:t>
      </w:r>
      <w:r w:rsidR="00D10E02" w:rsidRPr="00415EC5">
        <w:rPr>
          <w:rFonts w:ascii="Arial" w:hAnsi="Arial" w:cs="Arial"/>
          <w:sz w:val="24"/>
          <w:szCs w:val="24"/>
        </w:rPr>
        <w:t>ate of the Assessment Tas</w:t>
      </w:r>
      <w:r w:rsidR="00933CB7">
        <w:rPr>
          <w:rFonts w:ascii="Arial" w:hAnsi="Arial" w:cs="Arial"/>
          <w:sz w:val="24"/>
          <w:szCs w:val="24"/>
        </w:rPr>
        <w:t xml:space="preserve">k. If your request is accepted by </w:t>
      </w:r>
      <w:r w:rsidR="00D10E02" w:rsidRPr="00415EC5">
        <w:rPr>
          <w:rFonts w:ascii="Arial" w:hAnsi="Arial" w:cs="Arial"/>
          <w:sz w:val="24"/>
          <w:szCs w:val="24"/>
        </w:rPr>
        <w:t xml:space="preserve">the </w:t>
      </w:r>
      <w:r w:rsidR="00933CB7">
        <w:rPr>
          <w:rFonts w:ascii="Arial" w:hAnsi="Arial" w:cs="Arial"/>
          <w:sz w:val="24"/>
          <w:szCs w:val="24"/>
        </w:rPr>
        <w:t xml:space="preserve">Deputy Principal, the </w:t>
      </w:r>
      <w:r w:rsidR="00D10E02" w:rsidRPr="00415EC5">
        <w:rPr>
          <w:rFonts w:ascii="Arial" w:hAnsi="Arial" w:cs="Arial"/>
          <w:sz w:val="24"/>
          <w:szCs w:val="24"/>
        </w:rPr>
        <w:t>Head Teacher will decide on the appropriate arrangements.</w:t>
      </w:r>
      <w:r w:rsidR="00D10E02" w:rsidRPr="00415EC5">
        <w:rPr>
          <w:rFonts w:ascii="Arial" w:hAnsi="Arial" w:cs="Arial"/>
          <w:b/>
          <w:sz w:val="24"/>
          <w:szCs w:val="24"/>
        </w:rPr>
        <w:t xml:space="preserve"> </w:t>
      </w:r>
    </w:p>
    <w:p w:rsidR="00D10E02" w:rsidRPr="00616A0F" w:rsidRDefault="00D10E02" w:rsidP="00D10E02">
      <w:pPr>
        <w:pStyle w:val="ListParagraph"/>
        <w:ind w:left="396"/>
        <w:rPr>
          <w:rFonts w:ascii="Arial" w:hAnsi="Arial" w:cs="Arial"/>
          <w:b/>
          <w:sz w:val="24"/>
          <w:szCs w:val="24"/>
        </w:rPr>
      </w:pPr>
    </w:p>
    <w:p w:rsidR="00D10E02" w:rsidRDefault="00D10E02" w:rsidP="00D10E02">
      <w:pPr>
        <w:pStyle w:val="ListParagraph"/>
        <w:ind w:left="0"/>
        <w:rPr>
          <w:rFonts w:ascii="Arial" w:hAnsi="Arial" w:cs="Arial"/>
          <w:b/>
          <w:sz w:val="24"/>
          <w:szCs w:val="24"/>
        </w:rPr>
      </w:pPr>
      <w:r w:rsidRPr="00415EC5">
        <w:rPr>
          <w:rStyle w:val="Heading2Char"/>
          <w:rFonts w:ascii="Arial" w:hAnsi="Arial" w:cs="Arial"/>
          <w:b/>
          <w:sz w:val="24"/>
          <w:szCs w:val="24"/>
        </w:rPr>
        <w:t>3.6 NO COMPENSATION IS PERMITTED IN THE MARKING</w:t>
      </w:r>
      <w:r w:rsidRPr="00616A0F">
        <w:rPr>
          <w:rFonts w:ascii="Arial" w:hAnsi="Arial" w:cs="Arial"/>
          <w:b/>
          <w:sz w:val="24"/>
          <w:szCs w:val="24"/>
        </w:rPr>
        <w:t xml:space="preserve"> </w:t>
      </w:r>
      <w:r w:rsidRPr="004B43CD">
        <w:rPr>
          <w:rFonts w:ascii="Arial" w:hAnsi="Arial" w:cs="Arial"/>
          <w:sz w:val="24"/>
          <w:szCs w:val="24"/>
        </w:rPr>
        <w:t>of a particular task because of factors such as illness, misadventure or domestic problems, which might affect the preparation, or performance of a student throughout the course. However, if a student can show a valid reason for poor performance which is due to illness or misadventure, then he/she can appeal in writing and with supporting evidence.</w:t>
      </w:r>
      <w:r w:rsidRPr="00616A0F">
        <w:rPr>
          <w:rFonts w:ascii="Arial" w:hAnsi="Arial" w:cs="Arial"/>
          <w:b/>
          <w:sz w:val="24"/>
          <w:szCs w:val="24"/>
        </w:rPr>
        <w:t xml:space="preserve"> </w:t>
      </w:r>
    </w:p>
    <w:p w:rsidR="00D10E02" w:rsidRDefault="00D10E02" w:rsidP="00D10E02">
      <w:pPr>
        <w:pStyle w:val="ListParagraph"/>
        <w:ind w:left="0"/>
        <w:rPr>
          <w:rFonts w:ascii="Arial" w:hAnsi="Arial" w:cs="Arial"/>
          <w:b/>
          <w:sz w:val="24"/>
          <w:szCs w:val="24"/>
        </w:rPr>
      </w:pPr>
    </w:p>
    <w:p w:rsidR="00D10E02" w:rsidRDefault="00D10E02" w:rsidP="00D10E02">
      <w:pPr>
        <w:rPr>
          <w:rFonts w:ascii="Arial" w:hAnsi="Arial" w:cs="Arial"/>
          <w:sz w:val="24"/>
          <w:szCs w:val="24"/>
        </w:rPr>
      </w:pPr>
      <w:r w:rsidRPr="00415EC5">
        <w:rPr>
          <w:rStyle w:val="Heading2Char"/>
          <w:rFonts w:ascii="Arial" w:hAnsi="Arial" w:cs="Arial"/>
          <w:b/>
          <w:sz w:val="24"/>
          <w:szCs w:val="24"/>
        </w:rPr>
        <w:t>3.7</w:t>
      </w:r>
      <w:r>
        <w:rPr>
          <w:rFonts w:ascii="Arial" w:hAnsi="Arial" w:cs="Arial"/>
          <w:b/>
          <w:sz w:val="24"/>
          <w:szCs w:val="24"/>
        </w:rPr>
        <w:t xml:space="preserve"> </w:t>
      </w:r>
      <w:r w:rsidRPr="004B43CD">
        <w:rPr>
          <w:rFonts w:ascii="Arial" w:hAnsi="Arial" w:cs="Arial"/>
          <w:sz w:val="24"/>
          <w:szCs w:val="24"/>
        </w:rPr>
        <w:t>Your Assessment Tasks must reflect the principles of</w:t>
      </w:r>
      <w:r w:rsidRPr="004B43CD">
        <w:rPr>
          <w:rFonts w:ascii="Arial" w:hAnsi="Arial" w:cs="Arial"/>
          <w:b/>
          <w:sz w:val="24"/>
          <w:szCs w:val="24"/>
        </w:rPr>
        <w:t xml:space="preserve"> All My Own Work. </w:t>
      </w:r>
      <w:r w:rsidRPr="004B43CD">
        <w:rPr>
          <w:rFonts w:ascii="Arial" w:hAnsi="Arial" w:cs="Arial"/>
          <w:sz w:val="24"/>
          <w:szCs w:val="24"/>
        </w:rPr>
        <w:t xml:space="preserve">Failure to do so may result in zero marks. </w:t>
      </w:r>
    </w:p>
    <w:p w:rsidR="00933CB7" w:rsidRDefault="00933CB7" w:rsidP="00D10E02">
      <w:pPr>
        <w:rPr>
          <w:rFonts w:ascii="Arial" w:hAnsi="Arial" w:cs="Arial"/>
          <w:sz w:val="24"/>
          <w:szCs w:val="24"/>
        </w:rPr>
      </w:pPr>
    </w:p>
    <w:p w:rsidR="00D10E02" w:rsidRPr="004B43CD" w:rsidRDefault="00D10E02" w:rsidP="00D10E02">
      <w:pPr>
        <w:rPr>
          <w:rFonts w:ascii="Arial" w:hAnsi="Arial" w:cs="Arial"/>
          <w:b/>
          <w:sz w:val="24"/>
          <w:szCs w:val="24"/>
        </w:rPr>
      </w:pPr>
      <w:r w:rsidRPr="00415EC5">
        <w:rPr>
          <w:rStyle w:val="Heading2Char"/>
          <w:rFonts w:ascii="Arial" w:hAnsi="Arial" w:cs="Arial"/>
          <w:b/>
          <w:sz w:val="24"/>
          <w:szCs w:val="24"/>
        </w:rPr>
        <w:t xml:space="preserve">3.8 </w:t>
      </w:r>
      <w:r w:rsidRPr="004B43CD">
        <w:rPr>
          <w:rFonts w:ascii="Arial" w:hAnsi="Arial" w:cs="Arial"/>
          <w:sz w:val="24"/>
          <w:szCs w:val="24"/>
        </w:rPr>
        <w:t xml:space="preserve">Your Assessment Tasks must be </w:t>
      </w:r>
      <w:r w:rsidRPr="004B43CD">
        <w:rPr>
          <w:rFonts w:ascii="Arial" w:hAnsi="Arial" w:cs="Arial"/>
          <w:b/>
          <w:sz w:val="24"/>
          <w:szCs w:val="24"/>
        </w:rPr>
        <w:t>your best work</w:t>
      </w:r>
      <w:r w:rsidRPr="004B43CD">
        <w:rPr>
          <w:rFonts w:ascii="Arial" w:hAnsi="Arial" w:cs="Arial"/>
          <w:sz w:val="24"/>
          <w:szCs w:val="24"/>
        </w:rPr>
        <w:t xml:space="preserve"> as they all contribute directly to your HSC mark as shown in the Faculty Assessment Policies you are given in class. Any non-serious attempt will be awarded zero marks.</w:t>
      </w:r>
      <w:r w:rsidRPr="004B43CD">
        <w:rPr>
          <w:rFonts w:ascii="Arial" w:hAnsi="Arial" w:cs="Arial"/>
          <w:b/>
          <w:sz w:val="24"/>
          <w:szCs w:val="24"/>
        </w:rPr>
        <w:t xml:space="preserve"> </w:t>
      </w:r>
    </w:p>
    <w:p w:rsidR="00D10E02" w:rsidRDefault="00D10E02" w:rsidP="00D10E02">
      <w:pPr>
        <w:pStyle w:val="ListParagraph"/>
        <w:ind w:left="0"/>
        <w:rPr>
          <w:rFonts w:ascii="Arial" w:hAnsi="Arial" w:cs="Arial"/>
          <w:sz w:val="24"/>
          <w:szCs w:val="24"/>
        </w:rPr>
      </w:pPr>
      <w:r w:rsidRPr="00415EC5">
        <w:rPr>
          <w:rStyle w:val="Heading2Char"/>
          <w:rFonts w:ascii="Arial" w:hAnsi="Arial" w:cs="Arial"/>
          <w:b/>
          <w:sz w:val="24"/>
          <w:szCs w:val="24"/>
        </w:rPr>
        <w:t>3.9 WHEN ASSESSMENT TASKS ARE RETURNED TO YOU</w:t>
      </w:r>
      <w:r w:rsidRPr="00616A0F">
        <w:rPr>
          <w:rFonts w:ascii="Arial" w:hAnsi="Arial" w:cs="Arial"/>
          <w:b/>
          <w:sz w:val="24"/>
          <w:szCs w:val="24"/>
        </w:rPr>
        <w:t xml:space="preserve"> </w:t>
      </w:r>
      <w:r w:rsidRPr="004B43CD">
        <w:rPr>
          <w:rFonts w:ascii="Arial" w:hAnsi="Arial" w:cs="Arial"/>
          <w:sz w:val="24"/>
          <w:szCs w:val="24"/>
        </w:rPr>
        <w:t xml:space="preserve">teachers will explain why certain marks were </w:t>
      </w:r>
      <w:r w:rsidR="00986E84" w:rsidRPr="004B43CD">
        <w:rPr>
          <w:rFonts w:ascii="Arial" w:hAnsi="Arial" w:cs="Arial"/>
          <w:sz w:val="24"/>
          <w:szCs w:val="24"/>
        </w:rPr>
        <w:t>awarded or</w:t>
      </w:r>
      <w:r w:rsidRPr="004B43CD">
        <w:rPr>
          <w:rFonts w:ascii="Arial" w:hAnsi="Arial" w:cs="Arial"/>
          <w:sz w:val="24"/>
          <w:szCs w:val="24"/>
        </w:rPr>
        <w:t xml:space="preserve"> show the class examples to follow. You have the responsibility of listening to your teacher's advice an</w:t>
      </w:r>
      <w:r>
        <w:rPr>
          <w:rFonts w:ascii="Arial" w:hAnsi="Arial" w:cs="Arial"/>
          <w:sz w:val="24"/>
          <w:szCs w:val="24"/>
        </w:rPr>
        <w:t xml:space="preserve">d trying for higher marks next </w:t>
      </w:r>
      <w:r w:rsidRPr="004B43CD">
        <w:rPr>
          <w:rFonts w:ascii="Arial" w:hAnsi="Arial" w:cs="Arial"/>
          <w:sz w:val="24"/>
          <w:szCs w:val="24"/>
        </w:rPr>
        <w:t>time.</w:t>
      </w:r>
    </w:p>
    <w:p w:rsidR="00415EC5" w:rsidRDefault="00415EC5" w:rsidP="00D10E02">
      <w:pPr>
        <w:pStyle w:val="ListParagraph"/>
        <w:ind w:left="0"/>
        <w:rPr>
          <w:rFonts w:ascii="Arial" w:hAnsi="Arial" w:cs="Arial"/>
          <w:sz w:val="24"/>
          <w:szCs w:val="24"/>
        </w:rPr>
      </w:pPr>
    </w:p>
    <w:p w:rsidR="00415EC5" w:rsidRDefault="00415EC5" w:rsidP="00D10E02">
      <w:pPr>
        <w:pStyle w:val="ListParagraph"/>
        <w:ind w:left="0"/>
        <w:rPr>
          <w:rFonts w:ascii="Arial" w:hAnsi="Arial" w:cs="Arial"/>
          <w:sz w:val="24"/>
          <w:szCs w:val="24"/>
        </w:rPr>
      </w:pPr>
    </w:p>
    <w:p w:rsidR="002153B4" w:rsidRDefault="002153B4" w:rsidP="00D10E02">
      <w:pPr>
        <w:pStyle w:val="ListParagraph"/>
        <w:ind w:left="0"/>
        <w:rPr>
          <w:rFonts w:ascii="Arial" w:hAnsi="Arial" w:cs="Arial"/>
          <w:sz w:val="24"/>
          <w:szCs w:val="24"/>
        </w:rPr>
      </w:pPr>
    </w:p>
    <w:p w:rsidR="002153B4" w:rsidRDefault="002153B4" w:rsidP="00D10E02">
      <w:pPr>
        <w:pStyle w:val="ListParagraph"/>
        <w:ind w:left="0"/>
        <w:rPr>
          <w:rFonts w:ascii="Arial" w:hAnsi="Arial" w:cs="Arial"/>
          <w:sz w:val="24"/>
          <w:szCs w:val="24"/>
        </w:rPr>
      </w:pPr>
    </w:p>
    <w:p w:rsidR="002153B4" w:rsidRDefault="002153B4" w:rsidP="00D10E02">
      <w:pPr>
        <w:pStyle w:val="ListParagraph"/>
        <w:ind w:left="0"/>
        <w:rPr>
          <w:rFonts w:ascii="Arial" w:hAnsi="Arial" w:cs="Arial"/>
          <w:sz w:val="24"/>
          <w:szCs w:val="24"/>
        </w:rPr>
      </w:pPr>
    </w:p>
    <w:p w:rsidR="00415EC5" w:rsidRPr="004B43CD" w:rsidRDefault="00415EC5" w:rsidP="00D10E02">
      <w:pPr>
        <w:pStyle w:val="ListParagraph"/>
        <w:ind w:left="0"/>
        <w:rPr>
          <w:rFonts w:ascii="Arial" w:hAnsi="Arial" w:cs="Arial"/>
          <w:sz w:val="24"/>
          <w:szCs w:val="24"/>
        </w:rPr>
      </w:pPr>
    </w:p>
    <w:p w:rsidR="00D10E02" w:rsidRPr="00616A0F" w:rsidRDefault="00D10E02" w:rsidP="00D10E02">
      <w:pPr>
        <w:rPr>
          <w:rFonts w:ascii="Arial" w:hAnsi="Arial" w:cs="Arial"/>
          <w:sz w:val="24"/>
          <w:szCs w:val="24"/>
        </w:rPr>
      </w:pPr>
      <w:r w:rsidRPr="00415EC5">
        <w:rPr>
          <w:rStyle w:val="Heading2Char"/>
          <w:rFonts w:ascii="Arial" w:hAnsi="Arial" w:cs="Arial"/>
          <w:b/>
          <w:sz w:val="24"/>
          <w:szCs w:val="24"/>
        </w:rPr>
        <w:lastRenderedPageBreak/>
        <w:t>3.10 IF YOU DO NOT UNDERSTAND WHY YOU WERE GIVEN A PARTICULAR MARK,</w:t>
      </w:r>
      <w:r w:rsidRPr="00616A0F">
        <w:rPr>
          <w:rFonts w:ascii="Arial" w:hAnsi="Arial" w:cs="Arial"/>
          <w:sz w:val="24"/>
          <w:szCs w:val="24"/>
        </w:rPr>
        <w:t xml:space="preserve"> discuss it with your teacher immediately. Any appeals about marks awarded must be in writing and handed to your teacher </w:t>
      </w:r>
      <w:r w:rsidRPr="004B43CD">
        <w:rPr>
          <w:rFonts w:ascii="Arial" w:hAnsi="Arial" w:cs="Arial"/>
          <w:b/>
          <w:sz w:val="24"/>
          <w:szCs w:val="24"/>
        </w:rPr>
        <w:t>within 5 days</w:t>
      </w:r>
      <w:r w:rsidRPr="00616A0F">
        <w:rPr>
          <w:rFonts w:ascii="Arial" w:hAnsi="Arial" w:cs="Arial"/>
          <w:sz w:val="24"/>
          <w:szCs w:val="24"/>
        </w:rPr>
        <w:t xml:space="preserve"> of the task being returned. Once marks are fixed, they cannot be appealed against. </w:t>
      </w:r>
    </w:p>
    <w:p w:rsidR="00D10E02" w:rsidRDefault="00D10E02" w:rsidP="00D10E02">
      <w:pPr>
        <w:rPr>
          <w:rFonts w:ascii="Arial" w:hAnsi="Arial" w:cs="Arial"/>
          <w:sz w:val="24"/>
          <w:szCs w:val="24"/>
        </w:rPr>
      </w:pPr>
      <w:r w:rsidRPr="00616A0F">
        <w:rPr>
          <w:rFonts w:ascii="Arial" w:hAnsi="Arial" w:cs="Arial"/>
          <w:sz w:val="24"/>
          <w:szCs w:val="24"/>
        </w:rPr>
        <w:t>• An appeal must be lodged within 5 days and will be reviewed by the Senior Executive for a final decision.</w:t>
      </w:r>
    </w:p>
    <w:p w:rsidR="00E51608" w:rsidRPr="00616A0F" w:rsidRDefault="00E51608" w:rsidP="00D10E02">
      <w:pPr>
        <w:rPr>
          <w:rFonts w:ascii="Arial" w:hAnsi="Arial" w:cs="Arial"/>
          <w:sz w:val="24"/>
          <w:szCs w:val="24"/>
        </w:rPr>
      </w:pPr>
    </w:p>
    <w:p w:rsidR="00D10E02" w:rsidRDefault="00D10E02" w:rsidP="00D10E02">
      <w:pPr>
        <w:rPr>
          <w:rFonts w:ascii="Arial" w:hAnsi="Arial" w:cs="Arial"/>
          <w:sz w:val="24"/>
          <w:szCs w:val="24"/>
        </w:rPr>
      </w:pPr>
      <w:r w:rsidRPr="00415EC5">
        <w:rPr>
          <w:rStyle w:val="Heading2Char"/>
          <w:rFonts w:ascii="Arial" w:hAnsi="Arial" w:cs="Arial"/>
          <w:b/>
          <w:sz w:val="24"/>
          <w:szCs w:val="24"/>
        </w:rPr>
        <w:t>3.11 ZERO MARKS MAY BE AWARDED BY THE HEAD TEACHER</w:t>
      </w:r>
      <w:r w:rsidRPr="00616A0F">
        <w:rPr>
          <w:rFonts w:ascii="Arial" w:hAnsi="Arial" w:cs="Arial"/>
          <w:sz w:val="24"/>
          <w:szCs w:val="24"/>
        </w:rPr>
        <w:t xml:space="preserve">   if: </w:t>
      </w:r>
    </w:p>
    <w:p w:rsidR="00D10E02" w:rsidRDefault="00D10E02" w:rsidP="00D10E02">
      <w:pPr>
        <w:rPr>
          <w:rFonts w:ascii="Arial" w:hAnsi="Arial" w:cs="Arial"/>
          <w:sz w:val="24"/>
          <w:szCs w:val="24"/>
        </w:rPr>
      </w:pPr>
      <w:r w:rsidRPr="00616A0F">
        <w:rPr>
          <w:rFonts w:ascii="Arial" w:hAnsi="Arial" w:cs="Arial"/>
          <w:sz w:val="24"/>
          <w:szCs w:val="24"/>
        </w:rPr>
        <w:t xml:space="preserve"> no Assessment Task is handed in. </w:t>
      </w:r>
    </w:p>
    <w:p w:rsidR="00D10E02" w:rsidRDefault="00D10E02" w:rsidP="00D10E02">
      <w:pPr>
        <w:rPr>
          <w:rFonts w:ascii="Arial" w:hAnsi="Arial" w:cs="Arial"/>
          <w:sz w:val="24"/>
          <w:szCs w:val="24"/>
        </w:rPr>
      </w:pPr>
      <w:r w:rsidRPr="00616A0F">
        <w:rPr>
          <w:rFonts w:ascii="Arial" w:hAnsi="Arial" w:cs="Arial"/>
          <w:sz w:val="24"/>
          <w:szCs w:val="24"/>
        </w:rPr>
        <w:t xml:space="preserve"> you hand in an Assessment Task late without following procedures set out above, </w:t>
      </w:r>
      <w:r w:rsidRPr="00616A0F">
        <w:rPr>
          <w:rFonts w:ascii="Arial" w:hAnsi="Arial" w:cs="Arial"/>
          <w:sz w:val="24"/>
          <w:szCs w:val="24"/>
        </w:rPr>
        <w:t> your e</w:t>
      </w:r>
      <w:r>
        <w:rPr>
          <w:rFonts w:ascii="Arial" w:hAnsi="Arial" w:cs="Arial"/>
          <w:sz w:val="24"/>
          <w:szCs w:val="24"/>
        </w:rPr>
        <w:t xml:space="preserve">xplanation for lateness is not </w:t>
      </w:r>
      <w:r w:rsidRPr="00616A0F">
        <w:rPr>
          <w:rFonts w:ascii="Arial" w:hAnsi="Arial" w:cs="Arial"/>
          <w:sz w:val="24"/>
          <w:szCs w:val="24"/>
        </w:rPr>
        <w:t xml:space="preserve">accepted. </w:t>
      </w:r>
    </w:p>
    <w:p w:rsidR="00D10E02" w:rsidRDefault="00D10E02" w:rsidP="00D10E02">
      <w:pPr>
        <w:rPr>
          <w:rFonts w:ascii="Arial" w:hAnsi="Arial" w:cs="Arial"/>
          <w:sz w:val="24"/>
          <w:szCs w:val="24"/>
        </w:rPr>
      </w:pPr>
      <w:r w:rsidRPr="00616A0F">
        <w:rPr>
          <w:rFonts w:ascii="Arial" w:hAnsi="Arial" w:cs="Arial"/>
          <w:sz w:val="24"/>
          <w:szCs w:val="24"/>
        </w:rPr>
        <w:t xml:space="preserve"> you are absent when an Assessment Task is </w:t>
      </w:r>
      <w:r w:rsidR="003A0A83" w:rsidRPr="00616A0F">
        <w:rPr>
          <w:rFonts w:ascii="Arial" w:hAnsi="Arial" w:cs="Arial"/>
          <w:sz w:val="24"/>
          <w:szCs w:val="24"/>
        </w:rPr>
        <w:t>performed,</w:t>
      </w:r>
      <w:r w:rsidRPr="00616A0F">
        <w:rPr>
          <w:rFonts w:ascii="Arial" w:hAnsi="Arial" w:cs="Arial"/>
          <w:sz w:val="24"/>
          <w:szCs w:val="24"/>
        </w:rPr>
        <w:t xml:space="preserve"> and you do not follow the rules above,</w:t>
      </w:r>
      <w:r>
        <w:rPr>
          <w:rFonts w:ascii="Arial" w:hAnsi="Arial" w:cs="Arial"/>
          <w:sz w:val="24"/>
          <w:szCs w:val="24"/>
        </w:rPr>
        <w:t xml:space="preserve"> or if your explanation is not </w:t>
      </w:r>
      <w:r w:rsidRPr="00616A0F">
        <w:rPr>
          <w:rFonts w:ascii="Arial" w:hAnsi="Arial" w:cs="Arial"/>
          <w:sz w:val="24"/>
          <w:szCs w:val="24"/>
        </w:rPr>
        <w:t xml:space="preserve">accepted. </w:t>
      </w:r>
    </w:p>
    <w:p w:rsidR="00D10E02" w:rsidRDefault="00D10E02" w:rsidP="00D10E02">
      <w:pPr>
        <w:rPr>
          <w:rFonts w:ascii="Arial" w:hAnsi="Arial" w:cs="Arial"/>
          <w:sz w:val="24"/>
          <w:szCs w:val="24"/>
        </w:rPr>
      </w:pPr>
      <w:r w:rsidRPr="00616A0F">
        <w:rPr>
          <w:rFonts w:ascii="Arial" w:hAnsi="Arial" w:cs="Arial"/>
          <w:sz w:val="24"/>
          <w:szCs w:val="24"/>
        </w:rPr>
        <w:t xml:space="preserve"> it is established that you acted dishonestly, plagiarised, or gained an unfair advantage in an Assessment Task, i.e. did not apply the principles of All My Own Work. </w:t>
      </w:r>
    </w:p>
    <w:p w:rsidR="003A0A83" w:rsidRDefault="003A0A83" w:rsidP="003A0A83">
      <w:pPr>
        <w:rPr>
          <w:rFonts w:ascii="Arial" w:hAnsi="Arial" w:cs="Arial"/>
          <w:sz w:val="24"/>
          <w:szCs w:val="24"/>
        </w:rPr>
      </w:pPr>
      <w:r w:rsidRPr="00616A0F">
        <w:rPr>
          <w:rFonts w:ascii="Arial" w:hAnsi="Arial" w:cs="Arial"/>
          <w:sz w:val="24"/>
          <w:szCs w:val="24"/>
        </w:rPr>
        <w:t xml:space="preserve"> you prevented another student from completing an Assessment Task to the best of his or her ability. </w:t>
      </w:r>
    </w:p>
    <w:p w:rsidR="003A0A83" w:rsidRPr="00616A0F" w:rsidRDefault="003A0A83" w:rsidP="003A0A83">
      <w:pPr>
        <w:rPr>
          <w:rFonts w:ascii="Arial" w:hAnsi="Arial" w:cs="Arial"/>
          <w:sz w:val="24"/>
          <w:szCs w:val="24"/>
        </w:rPr>
      </w:pPr>
      <w:r w:rsidRPr="00616A0F">
        <w:rPr>
          <w:rFonts w:ascii="Arial" w:hAnsi="Arial" w:cs="Arial"/>
          <w:sz w:val="24"/>
          <w:szCs w:val="24"/>
        </w:rPr>
        <w:t> you do not make a serious attempt.</w:t>
      </w:r>
    </w:p>
    <w:p w:rsidR="003A0A83" w:rsidRPr="00616A0F" w:rsidRDefault="003A0A83" w:rsidP="003A0A83">
      <w:pPr>
        <w:rPr>
          <w:rFonts w:ascii="Arial" w:hAnsi="Arial" w:cs="Arial"/>
          <w:sz w:val="24"/>
          <w:szCs w:val="24"/>
        </w:rPr>
      </w:pPr>
      <w:r w:rsidRPr="00EA66C1">
        <w:rPr>
          <w:rStyle w:val="Heading2Char"/>
          <w:rFonts w:ascii="Arial" w:hAnsi="Arial" w:cs="Arial"/>
          <w:b/>
          <w:sz w:val="24"/>
          <w:szCs w:val="24"/>
        </w:rPr>
        <w:t>3.12 IF YOU ARE AWARDED ZERO MARKS IN 2 ASSESSMENT TASKS</w:t>
      </w:r>
      <w:r w:rsidRPr="00616A0F">
        <w:rPr>
          <w:rFonts w:ascii="Arial" w:hAnsi="Arial" w:cs="Arial"/>
          <w:sz w:val="24"/>
          <w:szCs w:val="24"/>
        </w:rPr>
        <w:t xml:space="preserve"> in the same course you could be in danger of being given an 'N' determination in that   Course. </w:t>
      </w:r>
    </w:p>
    <w:p w:rsidR="003A0A83" w:rsidRPr="00616A0F" w:rsidRDefault="003A0A83" w:rsidP="003A0A83">
      <w:pPr>
        <w:rPr>
          <w:rFonts w:ascii="Arial" w:hAnsi="Arial" w:cs="Arial"/>
          <w:sz w:val="24"/>
          <w:szCs w:val="24"/>
        </w:rPr>
      </w:pPr>
      <w:r w:rsidRPr="00EA66C1">
        <w:rPr>
          <w:rStyle w:val="Heading2Char"/>
          <w:rFonts w:ascii="Arial" w:hAnsi="Arial" w:cs="Arial"/>
          <w:b/>
          <w:sz w:val="24"/>
          <w:szCs w:val="24"/>
        </w:rPr>
        <w:t>3.13 IF A FACULTY NEEDS TO CHANGE THESE BASIC</w:t>
      </w:r>
      <w:r w:rsidRPr="00616A0F">
        <w:rPr>
          <w:rFonts w:ascii="Arial" w:hAnsi="Arial" w:cs="Arial"/>
          <w:sz w:val="24"/>
          <w:szCs w:val="24"/>
        </w:rPr>
        <w:t xml:space="preserve"> rules and procedures, the variations will be shown in the individual Course HSC Assessment policies handed out in class, or you will be notified in writing. Check each of your subject policies carefully. </w:t>
      </w:r>
    </w:p>
    <w:p w:rsidR="002569F0" w:rsidRDefault="003A0A83" w:rsidP="003A0A83">
      <w:pPr>
        <w:rPr>
          <w:rFonts w:ascii="Arial" w:hAnsi="Arial" w:cs="Arial"/>
          <w:sz w:val="24"/>
          <w:szCs w:val="24"/>
        </w:rPr>
      </w:pPr>
      <w:r w:rsidRPr="00EA66C1">
        <w:rPr>
          <w:rStyle w:val="Heading2Char"/>
          <w:rFonts w:ascii="Arial" w:hAnsi="Arial" w:cs="Arial"/>
          <w:b/>
          <w:sz w:val="24"/>
          <w:szCs w:val="24"/>
        </w:rPr>
        <w:t>3.14 ALL SUBMISSIONS FOR SPECIAL CONSIDERATION</w:t>
      </w:r>
      <w:r w:rsidRPr="00616A0F">
        <w:rPr>
          <w:rFonts w:ascii="Arial" w:hAnsi="Arial" w:cs="Arial"/>
          <w:sz w:val="24"/>
          <w:szCs w:val="24"/>
        </w:rPr>
        <w:t xml:space="preserve"> (3, 4, 5, 10) must be in writing on an Illness/Misadventure Claim form </w:t>
      </w:r>
      <w:r w:rsidR="008256B6">
        <w:rPr>
          <w:rFonts w:ascii="Arial" w:hAnsi="Arial" w:cs="Arial"/>
          <w:sz w:val="24"/>
          <w:szCs w:val="24"/>
        </w:rPr>
        <w:t xml:space="preserve">and submitted </w:t>
      </w:r>
      <w:r w:rsidRPr="00616A0F">
        <w:rPr>
          <w:rFonts w:ascii="Arial" w:hAnsi="Arial" w:cs="Arial"/>
          <w:sz w:val="24"/>
          <w:szCs w:val="24"/>
        </w:rPr>
        <w:t xml:space="preserve">and discussed with the </w:t>
      </w:r>
      <w:r w:rsidR="00933CB7">
        <w:rPr>
          <w:rFonts w:ascii="Arial" w:hAnsi="Arial" w:cs="Arial"/>
          <w:sz w:val="24"/>
          <w:szCs w:val="24"/>
        </w:rPr>
        <w:t>Deputy Principal</w:t>
      </w:r>
      <w:r w:rsidR="008256B6">
        <w:rPr>
          <w:rFonts w:ascii="Arial" w:hAnsi="Arial" w:cs="Arial"/>
          <w:sz w:val="24"/>
          <w:szCs w:val="24"/>
        </w:rPr>
        <w:t xml:space="preserve"> within 5 days of the assessment task</w:t>
      </w:r>
      <w:r w:rsidRPr="00616A0F">
        <w:rPr>
          <w:rFonts w:ascii="Arial" w:hAnsi="Arial" w:cs="Arial"/>
          <w:sz w:val="24"/>
          <w:szCs w:val="24"/>
        </w:rPr>
        <w:t xml:space="preserve">. (Remember that once marks are decided and recorded they cannot be changed). The Head Teacher in consultation with your class teacher, and with the Senior Executive, will have the final responsibility of making the decision, and the discretion to make alternative arrangements if necessary. </w:t>
      </w:r>
    </w:p>
    <w:p w:rsidR="002153B4" w:rsidRDefault="002153B4" w:rsidP="003A0A83">
      <w:pPr>
        <w:rPr>
          <w:rFonts w:ascii="Arial" w:hAnsi="Arial" w:cs="Arial"/>
          <w:sz w:val="24"/>
          <w:szCs w:val="24"/>
        </w:rPr>
      </w:pPr>
    </w:p>
    <w:p w:rsidR="00B379E3" w:rsidRDefault="00B379E3" w:rsidP="003A0A83">
      <w:pPr>
        <w:rPr>
          <w:rFonts w:ascii="Arial" w:hAnsi="Arial" w:cs="Arial"/>
          <w:sz w:val="24"/>
          <w:szCs w:val="24"/>
        </w:rPr>
      </w:pPr>
    </w:p>
    <w:p w:rsidR="003A0A83" w:rsidRPr="002569F0" w:rsidRDefault="003A0A83" w:rsidP="002569F0">
      <w:pPr>
        <w:pStyle w:val="Heading1"/>
        <w:rPr>
          <w:rFonts w:ascii="Arial" w:hAnsi="Arial" w:cs="Arial"/>
          <w:b/>
          <w:sz w:val="24"/>
          <w:szCs w:val="24"/>
        </w:rPr>
      </w:pPr>
      <w:r w:rsidRPr="002569F0">
        <w:rPr>
          <w:rFonts w:ascii="Arial" w:hAnsi="Arial" w:cs="Arial"/>
          <w:b/>
          <w:sz w:val="24"/>
          <w:szCs w:val="24"/>
        </w:rPr>
        <w:lastRenderedPageBreak/>
        <w:t>4. HONESTY IN HSC ASSESSMENT – THE STANDARD</w:t>
      </w:r>
    </w:p>
    <w:p w:rsidR="0070597A" w:rsidRDefault="0070597A" w:rsidP="0070597A">
      <w:pPr>
        <w:pStyle w:val="NormalWeb"/>
        <w:shd w:val="clear" w:color="auto" w:fill="FFFFFF"/>
        <w:spacing w:before="0" w:beforeAutospacing="0" w:after="270" w:afterAutospacing="0" w:line="270" w:lineRule="atLeast"/>
        <w:rPr>
          <w:rFonts w:ascii="Arial" w:hAnsi="Arial" w:cs="Arial"/>
          <w:color w:val="000000"/>
        </w:rPr>
      </w:pPr>
    </w:p>
    <w:p w:rsidR="0070597A" w:rsidRPr="0070597A" w:rsidRDefault="0070597A" w:rsidP="0070597A">
      <w:pPr>
        <w:pStyle w:val="NormalWeb"/>
        <w:shd w:val="clear" w:color="auto" w:fill="FFFFFF"/>
        <w:spacing w:before="0" w:beforeAutospacing="0" w:after="270" w:afterAutospacing="0" w:line="270" w:lineRule="atLeast"/>
        <w:rPr>
          <w:rFonts w:ascii="Arial" w:hAnsi="Arial" w:cs="Arial"/>
          <w:color w:val="000000"/>
        </w:rPr>
      </w:pPr>
      <w:r w:rsidRPr="0070597A">
        <w:rPr>
          <w:rFonts w:ascii="Arial" w:hAnsi="Arial" w:cs="Arial"/>
          <w:color w:val="000000"/>
        </w:rPr>
        <w:t>This standard sets out the requirements of the NSW Education Standards Authority (NESA) for students submitting their own work in HSC assessments.</w:t>
      </w:r>
    </w:p>
    <w:p w:rsidR="0070597A" w:rsidRPr="0070597A" w:rsidRDefault="0070597A" w:rsidP="0070597A">
      <w:pPr>
        <w:pStyle w:val="NormalWeb"/>
        <w:shd w:val="clear" w:color="auto" w:fill="FFFFFF"/>
        <w:spacing w:before="0" w:beforeAutospacing="0" w:after="270" w:afterAutospacing="0" w:line="270" w:lineRule="atLeast"/>
        <w:rPr>
          <w:rFonts w:ascii="Arial" w:hAnsi="Arial" w:cs="Arial"/>
          <w:color w:val="000000"/>
        </w:rPr>
      </w:pPr>
      <w:r w:rsidRPr="0070597A">
        <w:rPr>
          <w:rFonts w:ascii="Arial" w:hAnsi="Arial" w:cs="Arial"/>
          <w:color w:val="000000"/>
        </w:rPr>
        <w:t>Candidates for the Higher School Certificate, as well as their teachers and others who may guide them, are required to comply with this standard.</w:t>
      </w:r>
    </w:p>
    <w:p w:rsidR="0070597A" w:rsidRPr="0070597A" w:rsidRDefault="0070597A" w:rsidP="0070597A">
      <w:pPr>
        <w:pStyle w:val="NormalWeb"/>
        <w:shd w:val="clear" w:color="auto" w:fill="FFFFFF"/>
        <w:spacing w:before="0" w:beforeAutospacing="0" w:after="270" w:afterAutospacing="0" w:line="270" w:lineRule="atLeast"/>
        <w:rPr>
          <w:rFonts w:ascii="Arial" w:hAnsi="Arial" w:cs="Arial"/>
          <w:color w:val="000000"/>
        </w:rPr>
      </w:pPr>
      <w:r w:rsidRPr="0070597A">
        <w:rPr>
          <w:rFonts w:ascii="Arial" w:hAnsi="Arial" w:cs="Arial"/>
          <w:color w:val="000000"/>
        </w:rPr>
        <w:t>The honesty of students in completing assessment tasks, examinations and submitted works, and of teachers and others in guiding students, underpins the integrity of the Higher School Certificate. Throughout the assessment process, the highest level of honesty is required.</w:t>
      </w:r>
    </w:p>
    <w:p w:rsidR="0070597A" w:rsidRPr="0070597A" w:rsidRDefault="0070597A" w:rsidP="0070597A">
      <w:pPr>
        <w:pStyle w:val="NormalWeb"/>
        <w:shd w:val="clear" w:color="auto" w:fill="FFFFFF"/>
        <w:spacing w:before="0" w:beforeAutospacing="0" w:after="270" w:afterAutospacing="0" w:line="270" w:lineRule="atLeast"/>
        <w:rPr>
          <w:rFonts w:ascii="Arial" w:hAnsi="Arial" w:cs="Arial"/>
          <w:color w:val="000000"/>
        </w:rPr>
      </w:pPr>
      <w:r w:rsidRPr="0070597A">
        <w:rPr>
          <w:rFonts w:ascii="Arial" w:hAnsi="Arial" w:cs="Arial"/>
          <w:color w:val="000000"/>
        </w:rPr>
        <w:t>Each student’s mark will be determined by the quality of the work produced by the student only. To demonstrate honesty, any component of a student’s work that has been written, created or developed by others must be acknowledged in accordance with NESA’s subject-specific documentation. Use or inclusion of material from other sources such as books, journals and electronic sources, including the internet, must be acknowledged. General teaching and learning do not require formal acknowledgement.</w:t>
      </w:r>
    </w:p>
    <w:p w:rsidR="0070597A" w:rsidRPr="0070597A" w:rsidRDefault="0070597A" w:rsidP="0070597A">
      <w:pPr>
        <w:pStyle w:val="NormalWeb"/>
        <w:shd w:val="clear" w:color="auto" w:fill="FFFFFF"/>
        <w:spacing w:before="0" w:beforeAutospacing="0" w:after="270" w:afterAutospacing="0" w:line="270" w:lineRule="atLeast"/>
        <w:rPr>
          <w:rFonts w:ascii="Arial" w:hAnsi="Arial" w:cs="Arial"/>
          <w:color w:val="000000"/>
        </w:rPr>
      </w:pPr>
      <w:r w:rsidRPr="0070597A">
        <w:rPr>
          <w:rFonts w:ascii="Arial" w:hAnsi="Arial" w:cs="Arial"/>
          <w:color w:val="000000"/>
        </w:rPr>
        <w:t>Dishonest behaviour carried out for the purpose of gaining unfair advantage in the assessment process constitutes malpractice, or cheating. Malpractice in any form, including plagiarism, is unacceptable. NESA treats allegations of malpractice very seriously and detected malpractice will limit a student’s marks and jeopardise their Higher School Certificate. Should malpractice be suspected, students will be required to demonstrate that all unacknowledged work is entirely their own. Serious and deliberate acts of malpractice amount to corrupt conduct and, where appropriate, NESA will report matters to the Independent Commission Against Corruption.</w:t>
      </w:r>
    </w:p>
    <w:p w:rsidR="001E69E4" w:rsidRDefault="003A0A83" w:rsidP="0070597A">
      <w:pPr>
        <w:ind w:left="5760" w:firstLine="720"/>
        <w:rPr>
          <w:rFonts w:ascii="Arial" w:hAnsi="Arial" w:cs="Arial"/>
          <w:sz w:val="24"/>
          <w:szCs w:val="24"/>
        </w:rPr>
      </w:pPr>
      <w:r>
        <w:rPr>
          <w:rFonts w:ascii="Arial" w:hAnsi="Arial" w:cs="Arial"/>
          <w:sz w:val="24"/>
          <w:szCs w:val="24"/>
        </w:rPr>
        <w:t>{NESA</w:t>
      </w:r>
      <w:r w:rsidRPr="00616A0F">
        <w:rPr>
          <w:rFonts w:ascii="Arial" w:hAnsi="Arial" w:cs="Arial"/>
          <w:sz w:val="24"/>
          <w:szCs w:val="24"/>
        </w:rPr>
        <w:t xml:space="preserve"> ACE MANUAL</w:t>
      </w:r>
      <w:r>
        <w:rPr>
          <w:rFonts w:ascii="Arial" w:hAnsi="Arial" w:cs="Arial"/>
          <w:sz w:val="24"/>
          <w:szCs w:val="24"/>
        </w:rPr>
        <w:t>}</w:t>
      </w:r>
      <w:r w:rsidRPr="00616A0F">
        <w:rPr>
          <w:rFonts w:ascii="Arial" w:hAnsi="Arial" w:cs="Arial"/>
          <w:sz w:val="24"/>
          <w:szCs w:val="24"/>
        </w:rPr>
        <w:t xml:space="preserve"> </w:t>
      </w:r>
    </w:p>
    <w:p w:rsidR="0070597A" w:rsidRDefault="0070597A" w:rsidP="0070597A">
      <w:pPr>
        <w:ind w:left="5760" w:firstLine="720"/>
        <w:rPr>
          <w:rFonts w:ascii="Arial" w:hAnsi="Arial" w:cs="Arial"/>
          <w:sz w:val="24"/>
          <w:szCs w:val="24"/>
        </w:rPr>
      </w:pPr>
    </w:p>
    <w:p w:rsidR="002153B4" w:rsidRDefault="002153B4" w:rsidP="0070597A">
      <w:pPr>
        <w:ind w:left="5760" w:firstLine="720"/>
        <w:rPr>
          <w:rFonts w:ascii="Arial" w:hAnsi="Arial" w:cs="Arial"/>
          <w:sz w:val="24"/>
          <w:szCs w:val="24"/>
        </w:rPr>
      </w:pPr>
    </w:p>
    <w:p w:rsidR="002153B4" w:rsidRDefault="002153B4" w:rsidP="0070597A">
      <w:pPr>
        <w:ind w:left="5760" w:firstLine="720"/>
        <w:rPr>
          <w:rFonts w:ascii="Arial" w:hAnsi="Arial" w:cs="Arial"/>
          <w:sz w:val="24"/>
          <w:szCs w:val="24"/>
        </w:rPr>
      </w:pPr>
    </w:p>
    <w:p w:rsidR="002153B4" w:rsidRDefault="002153B4" w:rsidP="0070597A">
      <w:pPr>
        <w:ind w:left="5760" w:firstLine="720"/>
        <w:rPr>
          <w:rFonts w:ascii="Arial" w:hAnsi="Arial" w:cs="Arial"/>
          <w:sz w:val="24"/>
          <w:szCs w:val="24"/>
        </w:rPr>
      </w:pPr>
    </w:p>
    <w:p w:rsidR="002153B4" w:rsidRDefault="002153B4" w:rsidP="0070597A">
      <w:pPr>
        <w:ind w:left="5760" w:firstLine="720"/>
        <w:rPr>
          <w:rFonts w:ascii="Arial" w:hAnsi="Arial" w:cs="Arial"/>
          <w:sz w:val="24"/>
          <w:szCs w:val="24"/>
        </w:rPr>
      </w:pPr>
    </w:p>
    <w:p w:rsidR="002153B4" w:rsidRDefault="002153B4" w:rsidP="0070597A">
      <w:pPr>
        <w:ind w:left="5760" w:firstLine="720"/>
        <w:rPr>
          <w:rFonts w:ascii="Arial" w:hAnsi="Arial" w:cs="Arial"/>
          <w:sz w:val="24"/>
          <w:szCs w:val="24"/>
        </w:rPr>
      </w:pPr>
    </w:p>
    <w:p w:rsidR="002153B4" w:rsidRDefault="002153B4" w:rsidP="0070597A">
      <w:pPr>
        <w:ind w:left="5760" w:firstLine="720"/>
        <w:rPr>
          <w:rFonts w:ascii="Arial" w:hAnsi="Arial" w:cs="Arial"/>
          <w:sz w:val="24"/>
          <w:szCs w:val="24"/>
        </w:rPr>
      </w:pPr>
    </w:p>
    <w:p w:rsidR="002569F0" w:rsidRDefault="002569F0" w:rsidP="003A0A83">
      <w:pPr>
        <w:rPr>
          <w:rFonts w:ascii="Arial" w:hAnsi="Arial" w:cs="Arial"/>
          <w:sz w:val="24"/>
          <w:szCs w:val="24"/>
        </w:rPr>
      </w:pPr>
    </w:p>
    <w:p w:rsidR="00B379E3" w:rsidRDefault="00B379E3" w:rsidP="003A0A83">
      <w:pPr>
        <w:rPr>
          <w:rFonts w:ascii="Arial" w:hAnsi="Arial" w:cs="Arial"/>
          <w:sz w:val="24"/>
          <w:szCs w:val="24"/>
        </w:rPr>
      </w:pPr>
    </w:p>
    <w:p w:rsidR="003A0A83" w:rsidRPr="00EA66C1" w:rsidRDefault="003A0A83" w:rsidP="00EA66C1">
      <w:pPr>
        <w:pStyle w:val="Heading2"/>
        <w:rPr>
          <w:rFonts w:ascii="Arial" w:hAnsi="Arial" w:cs="Arial"/>
          <w:b/>
          <w:sz w:val="24"/>
          <w:szCs w:val="24"/>
        </w:rPr>
      </w:pPr>
      <w:r w:rsidRPr="00EA66C1">
        <w:rPr>
          <w:rFonts w:ascii="Arial" w:hAnsi="Arial" w:cs="Arial"/>
          <w:b/>
          <w:sz w:val="24"/>
          <w:szCs w:val="24"/>
        </w:rPr>
        <w:lastRenderedPageBreak/>
        <w:t xml:space="preserve">4.1 HONESTY IN HSC ASSESSMENT; WHAT CONSTITUTES MALPRACTICE </w:t>
      </w:r>
    </w:p>
    <w:p w:rsidR="003A0A83" w:rsidRDefault="003A0A83" w:rsidP="003A0A83">
      <w:pPr>
        <w:rPr>
          <w:rFonts w:ascii="Arial" w:hAnsi="Arial" w:cs="Arial"/>
          <w:sz w:val="24"/>
          <w:szCs w:val="24"/>
        </w:rPr>
      </w:pPr>
      <w:r w:rsidRPr="00616A0F">
        <w:rPr>
          <w:rFonts w:ascii="Arial" w:hAnsi="Arial" w:cs="Arial"/>
          <w:sz w:val="24"/>
          <w:szCs w:val="24"/>
        </w:rPr>
        <w:t xml:space="preserve">All work presented in assessment tasks and external examinations (including submitted works and practical examinations) must be a student’s own or must be acknowledged appropriately. Malpractice, including plagiarism, could lead to students receiving zero marks and will jeopardise their Higher School certificate results. </w:t>
      </w:r>
    </w:p>
    <w:p w:rsidR="003A0A83" w:rsidRPr="003A0A83" w:rsidRDefault="003A0A83" w:rsidP="003A0A83">
      <w:pPr>
        <w:rPr>
          <w:rFonts w:ascii="Arial" w:hAnsi="Arial" w:cs="Arial"/>
          <w:b/>
          <w:sz w:val="24"/>
          <w:szCs w:val="24"/>
        </w:rPr>
      </w:pPr>
      <w:r w:rsidRPr="003A0A83">
        <w:rPr>
          <w:rFonts w:ascii="Arial" w:hAnsi="Arial" w:cs="Arial"/>
          <w:b/>
          <w:sz w:val="24"/>
          <w:szCs w:val="24"/>
        </w:rPr>
        <w:t xml:space="preserve">Malpractice is any activity that allows students to gain an unfair advantage over other students.  </w:t>
      </w:r>
    </w:p>
    <w:p w:rsidR="003A0A83" w:rsidRDefault="003A0A83" w:rsidP="003A0A83">
      <w:pPr>
        <w:rPr>
          <w:rFonts w:ascii="Arial" w:hAnsi="Arial" w:cs="Arial"/>
          <w:sz w:val="24"/>
          <w:szCs w:val="24"/>
        </w:rPr>
      </w:pPr>
      <w:r w:rsidRPr="00616A0F">
        <w:rPr>
          <w:rFonts w:ascii="Arial" w:hAnsi="Arial" w:cs="Arial"/>
          <w:sz w:val="24"/>
          <w:szCs w:val="24"/>
        </w:rPr>
        <w:t xml:space="preserve">It includes, but not limited to: </w:t>
      </w:r>
    </w:p>
    <w:p w:rsidR="003A0A83" w:rsidRDefault="003A0A83" w:rsidP="003A0A83">
      <w:pPr>
        <w:rPr>
          <w:rFonts w:ascii="Arial" w:hAnsi="Arial" w:cs="Arial"/>
          <w:sz w:val="24"/>
          <w:szCs w:val="24"/>
        </w:rPr>
      </w:pPr>
      <w:r w:rsidRPr="00616A0F">
        <w:rPr>
          <w:rFonts w:ascii="Arial" w:hAnsi="Arial" w:cs="Arial"/>
          <w:sz w:val="24"/>
          <w:szCs w:val="24"/>
        </w:rPr>
        <w:t xml:space="preserve"> copying someone else’s work in part or in whole, and presenting it as their own </w:t>
      </w:r>
    </w:p>
    <w:p w:rsidR="003A0A83" w:rsidRDefault="003A0A83" w:rsidP="003A0A83">
      <w:pPr>
        <w:rPr>
          <w:rFonts w:ascii="Arial" w:hAnsi="Arial" w:cs="Arial"/>
          <w:sz w:val="24"/>
          <w:szCs w:val="24"/>
        </w:rPr>
      </w:pPr>
      <w:r w:rsidRPr="00616A0F">
        <w:rPr>
          <w:rFonts w:ascii="Arial" w:hAnsi="Arial" w:cs="Arial"/>
          <w:sz w:val="24"/>
          <w:szCs w:val="24"/>
        </w:rPr>
        <w:t xml:space="preserve"> using material directly from books, journals, CDs or the internet without reference to the source </w:t>
      </w:r>
    </w:p>
    <w:p w:rsidR="003A0A83" w:rsidRDefault="003A0A83" w:rsidP="003A0A83">
      <w:pPr>
        <w:rPr>
          <w:rFonts w:ascii="Arial" w:hAnsi="Arial" w:cs="Arial"/>
          <w:sz w:val="24"/>
          <w:szCs w:val="24"/>
        </w:rPr>
      </w:pPr>
      <w:r w:rsidRPr="00616A0F">
        <w:rPr>
          <w:rFonts w:ascii="Arial" w:hAnsi="Arial" w:cs="Arial"/>
          <w:sz w:val="24"/>
          <w:szCs w:val="24"/>
        </w:rPr>
        <w:t xml:space="preserve"> buying, stealing or borrowing another person’s work and presenting it as their own </w:t>
      </w:r>
      <w:r w:rsidRPr="00616A0F">
        <w:rPr>
          <w:rFonts w:ascii="Arial" w:hAnsi="Arial" w:cs="Arial"/>
          <w:sz w:val="24"/>
          <w:szCs w:val="24"/>
        </w:rPr>
        <w:t xml:space="preserve"> submitting work to which another person, such as a parent, coach or subject expert, has continued substantially </w:t>
      </w:r>
    </w:p>
    <w:p w:rsidR="003A0A83" w:rsidRDefault="003A0A83" w:rsidP="003A0A83">
      <w:pPr>
        <w:rPr>
          <w:rFonts w:ascii="Arial" w:hAnsi="Arial" w:cs="Arial"/>
          <w:sz w:val="24"/>
          <w:szCs w:val="24"/>
        </w:rPr>
      </w:pPr>
      <w:r w:rsidRPr="00616A0F">
        <w:rPr>
          <w:rFonts w:ascii="Arial" w:hAnsi="Arial" w:cs="Arial"/>
          <w:sz w:val="24"/>
          <w:szCs w:val="24"/>
        </w:rPr>
        <w:t xml:space="preserve"> using words, ideas, designs or the workmanship of others in practical and performance tasks without appropriate acknowledgement </w:t>
      </w:r>
    </w:p>
    <w:p w:rsidR="003A0A83" w:rsidRDefault="003A0A83" w:rsidP="003A0A83">
      <w:pPr>
        <w:rPr>
          <w:rFonts w:ascii="Arial" w:hAnsi="Arial" w:cs="Arial"/>
          <w:sz w:val="24"/>
          <w:szCs w:val="24"/>
        </w:rPr>
      </w:pPr>
      <w:r w:rsidRPr="00616A0F">
        <w:rPr>
          <w:rFonts w:ascii="Arial" w:hAnsi="Arial" w:cs="Arial"/>
          <w:sz w:val="24"/>
          <w:szCs w:val="24"/>
        </w:rPr>
        <w:t xml:space="preserve"> paying someone to write or prepare material </w:t>
      </w:r>
    </w:p>
    <w:p w:rsidR="003A0A83" w:rsidRDefault="003A0A83" w:rsidP="003A0A83">
      <w:pPr>
        <w:rPr>
          <w:rFonts w:ascii="Arial" w:hAnsi="Arial" w:cs="Arial"/>
          <w:sz w:val="24"/>
          <w:szCs w:val="24"/>
        </w:rPr>
      </w:pPr>
      <w:r w:rsidRPr="00616A0F">
        <w:rPr>
          <w:rFonts w:ascii="Arial" w:hAnsi="Arial" w:cs="Arial"/>
          <w:sz w:val="24"/>
          <w:szCs w:val="24"/>
        </w:rPr>
        <w:t xml:space="preserve"> breaching school examination rules </w:t>
      </w:r>
    </w:p>
    <w:p w:rsidR="003A0A83" w:rsidRDefault="003A0A83" w:rsidP="003A0A83">
      <w:pPr>
        <w:rPr>
          <w:rFonts w:ascii="Arial" w:hAnsi="Arial" w:cs="Arial"/>
          <w:sz w:val="24"/>
          <w:szCs w:val="24"/>
        </w:rPr>
      </w:pPr>
      <w:r w:rsidRPr="00616A0F">
        <w:rPr>
          <w:rFonts w:ascii="Arial" w:hAnsi="Arial" w:cs="Arial"/>
          <w:sz w:val="24"/>
          <w:szCs w:val="24"/>
        </w:rPr>
        <w:t xml:space="preserve"> using non-approved aids during an assessment task </w:t>
      </w:r>
    </w:p>
    <w:p w:rsidR="003A0A83" w:rsidRDefault="003A0A83" w:rsidP="003A0A83">
      <w:pPr>
        <w:rPr>
          <w:rFonts w:ascii="Arial" w:hAnsi="Arial" w:cs="Arial"/>
          <w:sz w:val="24"/>
          <w:szCs w:val="24"/>
        </w:rPr>
      </w:pPr>
      <w:r w:rsidRPr="00616A0F">
        <w:rPr>
          <w:rFonts w:ascii="Arial" w:hAnsi="Arial" w:cs="Arial"/>
          <w:sz w:val="24"/>
          <w:szCs w:val="24"/>
        </w:rPr>
        <w:t xml:space="preserve"> contriving false explanations to explain work not handed in by the due date </w:t>
      </w:r>
    </w:p>
    <w:p w:rsidR="003A0A83" w:rsidRDefault="003A0A83" w:rsidP="003A0A83">
      <w:pPr>
        <w:rPr>
          <w:rFonts w:ascii="Arial" w:hAnsi="Arial" w:cs="Arial"/>
          <w:sz w:val="24"/>
          <w:szCs w:val="24"/>
        </w:rPr>
      </w:pPr>
      <w:r w:rsidRPr="00616A0F">
        <w:rPr>
          <w:rFonts w:ascii="Arial" w:hAnsi="Arial" w:cs="Arial"/>
          <w:sz w:val="24"/>
          <w:szCs w:val="24"/>
        </w:rPr>
        <w:t xml:space="preserve"> assisting another student to engage in malpractice. </w:t>
      </w:r>
    </w:p>
    <w:p w:rsidR="003A0A83" w:rsidRPr="003A0A83" w:rsidRDefault="003A0A83" w:rsidP="00BB5899">
      <w:pPr>
        <w:pStyle w:val="ListParagraph"/>
        <w:numPr>
          <w:ilvl w:val="0"/>
          <w:numId w:val="2"/>
        </w:numPr>
        <w:rPr>
          <w:rFonts w:ascii="Arial" w:hAnsi="Arial" w:cs="Arial"/>
          <w:sz w:val="24"/>
          <w:szCs w:val="24"/>
        </w:rPr>
      </w:pPr>
      <w:r w:rsidRPr="003A0A83">
        <w:rPr>
          <w:rFonts w:ascii="Arial" w:hAnsi="Arial" w:cs="Arial"/>
          <w:sz w:val="24"/>
          <w:szCs w:val="24"/>
        </w:rPr>
        <w:t>using electronic devices such as -   phones &gt; smart watches</w:t>
      </w:r>
    </w:p>
    <w:p w:rsidR="003A0A83" w:rsidRDefault="003A0A83" w:rsidP="00D10E02">
      <w:pPr>
        <w:rPr>
          <w:rFonts w:ascii="Arial" w:hAnsi="Arial" w:cs="Arial"/>
          <w:sz w:val="24"/>
          <w:szCs w:val="24"/>
        </w:rPr>
      </w:pPr>
    </w:p>
    <w:p w:rsidR="003A0A83" w:rsidRDefault="003A0A83" w:rsidP="003A0A83">
      <w:pPr>
        <w:rPr>
          <w:rFonts w:ascii="Arial" w:hAnsi="Arial" w:cs="Arial"/>
          <w:sz w:val="24"/>
          <w:szCs w:val="24"/>
        </w:rPr>
      </w:pPr>
      <w:r w:rsidRPr="00616A0F">
        <w:rPr>
          <w:rFonts w:ascii="Arial" w:hAnsi="Arial" w:cs="Arial"/>
          <w:sz w:val="24"/>
          <w:szCs w:val="24"/>
        </w:rPr>
        <w:t xml:space="preserve">In the case of suspected plagiarism, students will be required to provide evidence that all unacknowledged work is entirely their own. Such evidence might include but is not limited to the student: </w:t>
      </w:r>
    </w:p>
    <w:p w:rsidR="003A0A83" w:rsidRDefault="003A0A83" w:rsidP="003A0A83">
      <w:pPr>
        <w:rPr>
          <w:rFonts w:ascii="Arial" w:hAnsi="Arial" w:cs="Arial"/>
          <w:sz w:val="24"/>
          <w:szCs w:val="24"/>
        </w:rPr>
      </w:pPr>
      <w:r w:rsidRPr="00616A0F">
        <w:rPr>
          <w:rFonts w:ascii="Arial" w:hAnsi="Arial" w:cs="Arial"/>
          <w:sz w:val="24"/>
          <w:szCs w:val="24"/>
        </w:rPr>
        <w:t xml:space="preserve"> providing evidence of an explaining the process of their work, which might include diaries, journals or notes, working plans or sketches, and progressive drafts to show the development of their ideas </w:t>
      </w:r>
    </w:p>
    <w:p w:rsidR="003A0A83" w:rsidRDefault="003A0A83" w:rsidP="00D10E02">
      <w:pPr>
        <w:rPr>
          <w:rFonts w:ascii="Arial" w:hAnsi="Arial" w:cs="Arial"/>
          <w:sz w:val="24"/>
          <w:szCs w:val="24"/>
        </w:rPr>
      </w:pPr>
      <w:r w:rsidRPr="00616A0F">
        <w:rPr>
          <w:rFonts w:ascii="Arial" w:hAnsi="Arial" w:cs="Arial"/>
          <w:sz w:val="24"/>
          <w:szCs w:val="24"/>
        </w:rPr>
        <w:t> Answering questions regarding the assessment task, examination or submitted work under investigation, to demonstrate their knowledge, understanding and skills.</w:t>
      </w:r>
    </w:p>
    <w:p w:rsidR="002034A8" w:rsidRDefault="002034A8" w:rsidP="002034A8">
      <w:pPr>
        <w:rPr>
          <w:rFonts w:ascii="Arial" w:hAnsi="Arial" w:cs="Arial"/>
          <w:sz w:val="24"/>
          <w:szCs w:val="24"/>
        </w:rPr>
      </w:pPr>
    </w:p>
    <w:p w:rsidR="00B379E3" w:rsidRDefault="00B379E3" w:rsidP="002034A8">
      <w:pPr>
        <w:rPr>
          <w:rFonts w:ascii="Arial" w:hAnsi="Arial" w:cs="Arial"/>
          <w:sz w:val="24"/>
          <w:szCs w:val="24"/>
        </w:rPr>
      </w:pPr>
    </w:p>
    <w:p w:rsidR="002034A8" w:rsidRPr="002034A8" w:rsidRDefault="002034A8" w:rsidP="002034A8">
      <w:pPr>
        <w:pStyle w:val="Heading1"/>
        <w:rPr>
          <w:rFonts w:ascii="Arial" w:hAnsi="Arial" w:cs="Arial"/>
          <w:b/>
          <w:sz w:val="24"/>
          <w:szCs w:val="24"/>
        </w:rPr>
      </w:pPr>
      <w:r>
        <w:rPr>
          <w:rFonts w:ascii="Arial" w:hAnsi="Arial" w:cs="Arial"/>
          <w:b/>
          <w:sz w:val="24"/>
          <w:szCs w:val="24"/>
        </w:rPr>
        <w:t xml:space="preserve">5. </w:t>
      </w:r>
      <w:r w:rsidRPr="002034A8">
        <w:rPr>
          <w:rFonts w:ascii="Arial" w:hAnsi="Arial" w:cs="Arial"/>
          <w:b/>
          <w:sz w:val="24"/>
          <w:szCs w:val="24"/>
        </w:rPr>
        <w:t xml:space="preserve">Referencing Sources and Bibliography </w:t>
      </w:r>
    </w:p>
    <w:p w:rsidR="002034A8" w:rsidRPr="00C213B1" w:rsidRDefault="002034A8" w:rsidP="002034A8">
      <w:pPr>
        <w:shd w:val="clear" w:color="auto" w:fill="FFFFFF"/>
        <w:spacing w:beforeAutospacing="1" w:after="100" w:afterAutospacing="1" w:line="360" w:lineRule="atLeast"/>
        <w:rPr>
          <w:rFonts w:ascii="Arial" w:eastAsia="Times New Roman" w:hAnsi="Arial" w:cs="Arial"/>
          <w:color w:val="000000"/>
          <w:sz w:val="24"/>
          <w:szCs w:val="24"/>
        </w:rPr>
      </w:pPr>
      <w:r w:rsidRPr="00C213B1">
        <w:rPr>
          <w:rFonts w:ascii="Arial" w:eastAsia="Times New Roman" w:hAnsi="Arial" w:cs="Arial"/>
          <w:color w:val="000000"/>
          <w:sz w:val="24"/>
          <w:szCs w:val="24"/>
        </w:rPr>
        <w:t>A reference list includes all the sources of information that have been cited in a piece of work. The reference list is located at the end of the piece of work and is usually listed in alphabetical order of the authors of the different sources used.</w:t>
      </w:r>
    </w:p>
    <w:p w:rsidR="002034A8" w:rsidRPr="00C213B1" w:rsidRDefault="002034A8" w:rsidP="002034A8">
      <w:pPr>
        <w:shd w:val="clear" w:color="auto" w:fill="FFFFFF"/>
        <w:spacing w:beforeAutospacing="1" w:after="100" w:afterAutospacing="1" w:line="360" w:lineRule="atLeast"/>
        <w:rPr>
          <w:rFonts w:ascii="Arial" w:eastAsia="Times New Roman" w:hAnsi="Arial" w:cs="Arial"/>
          <w:color w:val="000000"/>
          <w:sz w:val="24"/>
          <w:szCs w:val="24"/>
        </w:rPr>
      </w:pPr>
      <w:r w:rsidRPr="00C213B1">
        <w:rPr>
          <w:rFonts w:ascii="Arial" w:eastAsia="Times New Roman" w:hAnsi="Arial" w:cs="Arial"/>
          <w:color w:val="000000"/>
          <w:sz w:val="24"/>
          <w:szCs w:val="24"/>
        </w:rPr>
        <w:t>Each in-text citation must have a corresponding entry in the reference list which is submitted with the assignment.</w:t>
      </w:r>
    </w:p>
    <w:p w:rsidR="002034A8" w:rsidRPr="00C213B1" w:rsidRDefault="002034A8" w:rsidP="002034A8">
      <w:pPr>
        <w:shd w:val="clear" w:color="auto" w:fill="FFFFFF"/>
        <w:spacing w:beforeAutospacing="1" w:after="100" w:afterAutospacing="1" w:line="360" w:lineRule="atLeast"/>
        <w:rPr>
          <w:rFonts w:ascii="Arial" w:eastAsia="Times New Roman" w:hAnsi="Arial" w:cs="Arial"/>
          <w:color w:val="000000"/>
          <w:sz w:val="24"/>
          <w:szCs w:val="24"/>
        </w:rPr>
      </w:pPr>
      <w:r w:rsidRPr="00C213B1">
        <w:rPr>
          <w:rFonts w:ascii="Arial" w:eastAsia="Times New Roman" w:hAnsi="Arial" w:cs="Arial"/>
          <w:color w:val="000000"/>
          <w:sz w:val="24"/>
          <w:szCs w:val="24"/>
        </w:rPr>
        <w:t>A bibliography includes all the sources used in the preparation of a piece of work - not just those that have been cited in the text of the work and included in a reference list. The bibliography is located at the end of the piece of work and is usually listed in alphabetical order of the authors of the sources used.</w:t>
      </w:r>
    </w:p>
    <w:p w:rsidR="002034A8" w:rsidRPr="00D926A4" w:rsidRDefault="002034A8" w:rsidP="002034A8">
      <w:pPr>
        <w:rPr>
          <w:rFonts w:ascii="Arial" w:hAnsi="Arial" w:cs="Arial"/>
          <w:sz w:val="24"/>
          <w:szCs w:val="24"/>
        </w:rPr>
      </w:pPr>
      <w:r w:rsidRPr="00D926A4">
        <w:rPr>
          <w:rFonts w:ascii="Arial" w:hAnsi="Arial" w:cs="Arial"/>
          <w:sz w:val="24"/>
          <w:szCs w:val="24"/>
        </w:rPr>
        <w:t xml:space="preserve">In all research assessment tasks in all subjects it is necessary to clearly identify and reference the source of all ideas, images, and quotes that you use in your work. This allows the teacher to locate the original source in the bibliography at the end of your work. All sources used in your research must be acknowledged in the bibliography.  </w:t>
      </w:r>
    </w:p>
    <w:p w:rsidR="002034A8" w:rsidRDefault="002034A8" w:rsidP="002034A8">
      <w:pPr>
        <w:rPr>
          <w:rFonts w:ascii="Arial" w:hAnsi="Arial" w:cs="Arial"/>
          <w:sz w:val="24"/>
          <w:szCs w:val="24"/>
        </w:rPr>
      </w:pPr>
      <w:r w:rsidRPr="00D926A4">
        <w:rPr>
          <w:rFonts w:ascii="Arial" w:hAnsi="Arial" w:cs="Arial"/>
          <w:sz w:val="24"/>
          <w:szCs w:val="24"/>
        </w:rPr>
        <w:t xml:space="preserve">This is necessary for ethical reasons, to inform the marker of the extent of your research, and often for reasons associated with copyright. Sources you use that need to be included in your bibliography might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034A8" w:rsidTr="00150D4F">
        <w:tc>
          <w:tcPr>
            <w:tcW w:w="3005" w:type="dxa"/>
          </w:tcPr>
          <w:p w:rsidR="002034A8" w:rsidRPr="001F1E57" w:rsidRDefault="002034A8" w:rsidP="00BB5899">
            <w:pPr>
              <w:pStyle w:val="ListParagraph"/>
              <w:numPr>
                <w:ilvl w:val="0"/>
                <w:numId w:val="31"/>
              </w:numPr>
              <w:spacing w:after="0" w:line="240" w:lineRule="auto"/>
              <w:rPr>
                <w:rFonts w:ascii="Arial" w:hAnsi="Arial" w:cs="Arial"/>
                <w:sz w:val="24"/>
                <w:szCs w:val="24"/>
              </w:rPr>
            </w:pPr>
            <w:r w:rsidRPr="001F1E57">
              <w:rPr>
                <w:rFonts w:ascii="Arial" w:hAnsi="Arial" w:cs="Arial"/>
                <w:sz w:val="24"/>
                <w:szCs w:val="24"/>
              </w:rPr>
              <w:t>Advertisements</w:t>
            </w:r>
          </w:p>
        </w:tc>
        <w:tc>
          <w:tcPr>
            <w:tcW w:w="3005" w:type="dxa"/>
          </w:tcPr>
          <w:p w:rsidR="002034A8" w:rsidRPr="001F1E57" w:rsidRDefault="002034A8" w:rsidP="00BB5899">
            <w:pPr>
              <w:pStyle w:val="ListParagraph"/>
              <w:numPr>
                <w:ilvl w:val="0"/>
                <w:numId w:val="31"/>
              </w:numPr>
              <w:spacing w:after="0" w:line="240" w:lineRule="auto"/>
              <w:rPr>
                <w:rFonts w:ascii="Arial" w:hAnsi="Arial" w:cs="Arial"/>
                <w:sz w:val="24"/>
                <w:szCs w:val="24"/>
              </w:rPr>
            </w:pPr>
            <w:r w:rsidRPr="001F1E57">
              <w:rPr>
                <w:rFonts w:ascii="Arial" w:hAnsi="Arial" w:cs="Arial"/>
                <w:sz w:val="24"/>
                <w:szCs w:val="24"/>
              </w:rPr>
              <w:t>Other students' work</w:t>
            </w:r>
          </w:p>
        </w:tc>
        <w:tc>
          <w:tcPr>
            <w:tcW w:w="3006"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Others' ideas </w:t>
            </w:r>
          </w:p>
          <w:p w:rsidR="002034A8" w:rsidRDefault="002034A8" w:rsidP="00150D4F">
            <w:pPr>
              <w:rPr>
                <w:rFonts w:ascii="Arial" w:hAnsi="Arial" w:cs="Arial"/>
                <w:sz w:val="24"/>
                <w:szCs w:val="24"/>
              </w:rPr>
            </w:pPr>
          </w:p>
        </w:tc>
      </w:tr>
      <w:tr w:rsidR="002034A8" w:rsidTr="00150D4F">
        <w:tc>
          <w:tcPr>
            <w:tcW w:w="3005"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Blogs </w:t>
            </w:r>
          </w:p>
          <w:p w:rsidR="002034A8" w:rsidRDefault="002034A8" w:rsidP="00150D4F">
            <w:pPr>
              <w:rPr>
                <w:rFonts w:ascii="Arial" w:hAnsi="Arial" w:cs="Arial"/>
                <w:sz w:val="24"/>
                <w:szCs w:val="24"/>
              </w:rPr>
            </w:pPr>
          </w:p>
        </w:tc>
        <w:tc>
          <w:tcPr>
            <w:tcW w:w="3005"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Encyclopedia articles </w:t>
            </w:r>
          </w:p>
          <w:p w:rsidR="002034A8" w:rsidRDefault="002034A8" w:rsidP="00150D4F">
            <w:pPr>
              <w:rPr>
                <w:rFonts w:ascii="Arial" w:hAnsi="Arial" w:cs="Arial"/>
                <w:sz w:val="24"/>
                <w:szCs w:val="24"/>
              </w:rPr>
            </w:pPr>
          </w:p>
        </w:tc>
        <w:tc>
          <w:tcPr>
            <w:tcW w:w="3006"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Personal interviews </w:t>
            </w:r>
          </w:p>
          <w:p w:rsidR="002034A8" w:rsidRDefault="002034A8" w:rsidP="00150D4F">
            <w:pPr>
              <w:rPr>
                <w:rFonts w:ascii="Arial" w:hAnsi="Arial" w:cs="Arial"/>
                <w:sz w:val="24"/>
                <w:szCs w:val="24"/>
              </w:rPr>
            </w:pPr>
          </w:p>
        </w:tc>
      </w:tr>
      <w:tr w:rsidR="002034A8" w:rsidTr="00150D4F">
        <w:tc>
          <w:tcPr>
            <w:tcW w:w="3005"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CDROMs and DVDs  </w:t>
            </w:r>
          </w:p>
          <w:p w:rsidR="002034A8" w:rsidRDefault="002034A8" w:rsidP="00150D4F">
            <w:pPr>
              <w:rPr>
                <w:rFonts w:ascii="Arial" w:hAnsi="Arial" w:cs="Arial"/>
                <w:sz w:val="24"/>
                <w:szCs w:val="24"/>
              </w:rPr>
            </w:pPr>
          </w:p>
        </w:tc>
        <w:tc>
          <w:tcPr>
            <w:tcW w:w="3005"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Letters </w:t>
            </w:r>
          </w:p>
          <w:p w:rsidR="002034A8" w:rsidRDefault="002034A8" w:rsidP="00150D4F">
            <w:pPr>
              <w:rPr>
                <w:rFonts w:ascii="Arial" w:hAnsi="Arial" w:cs="Arial"/>
                <w:sz w:val="24"/>
                <w:szCs w:val="24"/>
              </w:rPr>
            </w:pPr>
          </w:p>
        </w:tc>
        <w:tc>
          <w:tcPr>
            <w:tcW w:w="3006"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Pictures </w:t>
            </w:r>
          </w:p>
          <w:p w:rsidR="002034A8" w:rsidRDefault="002034A8" w:rsidP="00150D4F">
            <w:pPr>
              <w:rPr>
                <w:rFonts w:ascii="Arial" w:hAnsi="Arial" w:cs="Arial"/>
                <w:sz w:val="24"/>
                <w:szCs w:val="24"/>
              </w:rPr>
            </w:pPr>
          </w:p>
        </w:tc>
      </w:tr>
      <w:tr w:rsidR="002034A8" w:rsidTr="00150D4F">
        <w:tc>
          <w:tcPr>
            <w:tcW w:w="3005" w:type="dxa"/>
          </w:tcPr>
          <w:p w:rsidR="002034A8" w:rsidRPr="001F1E57" w:rsidRDefault="002034A8" w:rsidP="00BB5899">
            <w:pPr>
              <w:pStyle w:val="ListParagraph"/>
              <w:numPr>
                <w:ilvl w:val="0"/>
                <w:numId w:val="30"/>
              </w:numPr>
              <w:spacing w:after="0" w:line="240" w:lineRule="auto"/>
              <w:rPr>
                <w:rFonts w:ascii="Arial" w:hAnsi="Arial" w:cs="Arial"/>
                <w:sz w:val="24"/>
                <w:szCs w:val="24"/>
              </w:rPr>
            </w:pPr>
            <w:r w:rsidRPr="001F1E57">
              <w:rPr>
                <w:rFonts w:ascii="Arial" w:hAnsi="Arial" w:cs="Arial"/>
                <w:sz w:val="24"/>
                <w:szCs w:val="24"/>
              </w:rPr>
              <w:t>Magazines</w:t>
            </w:r>
          </w:p>
        </w:tc>
        <w:tc>
          <w:tcPr>
            <w:tcW w:w="3005" w:type="dxa"/>
          </w:tcPr>
          <w:p w:rsidR="002034A8" w:rsidRPr="001F1E57" w:rsidRDefault="002034A8" w:rsidP="00BB5899">
            <w:pPr>
              <w:pStyle w:val="ListParagraph"/>
              <w:numPr>
                <w:ilvl w:val="0"/>
                <w:numId w:val="32"/>
              </w:numPr>
              <w:spacing w:after="0" w:line="240" w:lineRule="auto"/>
              <w:rPr>
                <w:rFonts w:ascii="Arial" w:hAnsi="Arial" w:cs="Arial"/>
                <w:sz w:val="24"/>
                <w:szCs w:val="24"/>
              </w:rPr>
            </w:pPr>
            <w:r w:rsidRPr="001F1E57">
              <w:rPr>
                <w:rFonts w:ascii="Arial" w:hAnsi="Arial" w:cs="Arial"/>
                <w:sz w:val="24"/>
                <w:szCs w:val="24"/>
              </w:rPr>
              <w:t>Maps</w:t>
            </w:r>
          </w:p>
        </w:tc>
        <w:tc>
          <w:tcPr>
            <w:tcW w:w="3006" w:type="dxa"/>
          </w:tcPr>
          <w:p w:rsidR="002034A8"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TV programs </w:t>
            </w:r>
          </w:p>
          <w:p w:rsidR="002034A8" w:rsidRDefault="002034A8" w:rsidP="00150D4F">
            <w:pPr>
              <w:rPr>
                <w:rFonts w:ascii="Arial" w:hAnsi="Arial" w:cs="Arial"/>
                <w:sz w:val="24"/>
                <w:szCs w:val="24"/>
              </w:rPr>
            </w:pPr>
          </w:p>
        </w:tc>
      </w:tr>
      <w:tr w:rsidR="002034A8" w:rsidTr="00150D4F">
        <w:tc>
          <w:tcPr>
            <w:tcW w:w="3005" w:type="dxa"/>
          </w:tcPr>
          <w:p w:rsidR="002034A8" w:rsidRPr="001F1E57"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Pamphlets</w:t>
            </w:r>
          </w:p>
        </w:tc>
        <w:tc>
          <w:tcPr>
            <w:tcW w:w="3005" w:type="dxa"/>
          </w:tcPr>
          <w:p w:rsidR="002034A8" w:rsidRPr="001F1E57"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Journals </w:t>
            </w:r>
          </w:p>
        </w:tc>
        <w:tc>
          <w:tcPr>
            <w:tcW w:w="3006" w:type="dxa"/>
          </w:tcPr>
          <w:p w:rsidR="002034A8" w:rsidRPr="00D926A4"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Newspapers</w:t>
            </w:r>
          </w:p>
        </w:tc>
      </w:tr>
      <w:tr w:rsidR="002034A8" w:rsidTr="00150D4F">
        <w:tc>
          <w:tcPr>
            <w:tcW w:w="3005" w:type="dxa"/>
          </w:tcPr>
          <w:p w:rsidR="002034A8" w:rsidRPr="001F1E57"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Movies </w:t>
            </w:r>
          </w:p>
        </w:tc>
        <w:tc>
          <w:tcPr>
            <w:tcW w:w="3005" w:type="dxa"/>
          </w:tcPr>
          <w:p w:rsidR="002034A8" w:rsidRPr="001F1E57" w:rsidRDefault="002034A8" w:rsidP="00BB5899">
            <w:pPr>
              <w:pStyle w:val="ListParagraph"/>
              <w:numPr>
                <w:ilvl w:val="0"/>
                <w:numId w:val="32"/>
              </w:numPr>
              <w:spacing w:after="0" w:line="240" w:lineRule="auto"/>
              <w:rPr>
                <w:rFonts w:ascii="Arial" w:hAnsi="Arial" w:cs="Arial"/>
                <w:sz w:val="24"/>
                <w:szCs w:val="24"/>
              </w:rPr>
            </w:pPr>
            <w:r w:rsidRPr="00D926A4">
              <w:rPr>
                <w:rFonts w:ascii="Arial" w:hAnsi="Arial" w:cs="Arial"/>
                <w:sz w:val="24"/>
                <w:szCs w:val="24"/>
              </w:rPr>
              <w:t>Artworks</w:t>
            </w:r>
          </w:p>
        </w:tc>
        <w:tc>
          <w:tcPr>
            <w:tcW w:w="3006" w:type="dxa"/>
          </w:tcPr>
          <w:p w:rsidR="002034A8" w:rsidRPr="00D926A4"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Books</w:t>
            </w:r>
          </w:p>
        </w:tc>
      </w:tr>
      <w:tr w:rsidR="002034A8" w:rsidTr="00150D4F">
        <w:tc>
          <w:tcPr>
            <w:tcW w:w="3005" w:type="dxa"/>
          </w:tcPr>
          <w:p w:rsidR="002034A8" w:rsidRPr="001F1E57"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Websites</w:t>
            </w:r>
          </w:p>
        </w:tc>
        <w:tc>
          <w:tcPr>
            <w:tcW w:w="3005" w:type="dxa"/>
          </w:tcPr>
          <w:p w:rsidR="002034A8" w:rsidRPr="001F1E57" w:rsidRDefault="002034A8" w:rsidP="00BB5899">
            <w:pPr>
              <w:pStyle w:val="ListParagraph"/>
              <w:numPr>
                <w:ilvl w:val="0"/>
                <w:numId w:val="30"/>
              </w:numPr>
              <w:spacing w:after="0" w:line="240" w:lineRule="auto"/>
              <w:rPr>
                <w:rFonts w:ascii="Arial" w:hAnsi="Arial" w:cs="Arial"/>
                <w:sz w:val="24"/>
                <w:szCs w:val="24"/>
              </w:rPr>
            </w:pPr>
            <w:r w:rsidRPr="00D926A4">
              <w:rPr>
                <w:rFonts w:ascii="Arial" w:hAnsi="Arial" w:cs="Arial"/>
                <w:sz w:val="24"/>
                <w:szCs w:val="24"/>
              </w:rPr>
              <w:t xml:space="preserve">Music </w:t>
            </w:r>
          </w:p>
        </w:tc>
        <w:tc>
          <w:tcPr>
            <w:tcW w:w="3006" w:type="dxa"/>
          </w:tcPr>
          <w:p w:rsidR="002034A8" w:rsidRPr="00D926A4" w:rsidRDefault="002034A8" w:rsidP="00BB5899">
            <w:pPr>
              <w:pStyle w:val="ListParagraph"/>
              <w:numPr>
                <w:ilvl w:val="0"/>
                <w:numId w:val="30"/>
              </w:numPr>
              <w:spacing w:after="0" w:line="240" w:lineRule="auto"/>
              <w:rPr>
                <w:rFonts w:ascii="Arial" w:hAnsi="Arial" w:cs="Arial"/>
                <w:sz w:val="24"/>
                <w:szCs w:val="24"/>
              </w:rPr>
            </w:pPr>
            <w:r>
              <w:rPr>
                <w:rFonts w:ascii="Arial" w:hAnsi="Arial" w:cs="Arial"/>
                <w:sz w:val="24"/>
                <w:szCs w:val="24"/>
              </w:rPr>
              <w:t>Videos</w:t>
            </w:r>
          </w:p>
        </w:tc>
      </w:tr>
    </w:tbl>
    <w:p w:rsidR="002034A8" w:rsidRDefault="002034A8" w:rsidP="002034A8"/>
    <w:p w:rsidR="002034A8" w:rsidRPr="001F1E57" w:rsidRDefault="002034A8" w:rsidP="002034A8">
      <w:pPr>
        <w:rPr>
          <w:rFonts w:ascii="Arial" w:hAnsi="Arial" w:cs="Arial"/>
          <w:sz w:val="24"/>
          <w:szCs w:val="24"/>
        </w:rPr>
      </w:pPr>
      <w:r w:rsidRPr="001F1E57">
        <w:rPr>
          <w:rFonts w:ascii="Arial" w:hAnsi="Arial" w:cs="Arial"/>
          <w:sz w:val="24"/>
          <w:szCs w:val="24"/>
        </w:rPr>
        <w:t xml:space="preserve">There are various citation maker websites that can assist in formatting the in-text referencing and the creation of the bibliography. However, we recommend the use of the “References” functions which comes as part of Microsoft Word. The Microsoft Word “Insert Citation” and “Bibliography” tabs, are an easy and accurate way of ensuring the format is correct and consistent.  </w:t>
      </w:r>
    </w:p>
    <w:p w:rsidR="002034A8" w:rsidRDefault="002034A8" w:rsidP="002034A8">
      <w:r>
        <w:t xml:space="preserve"> </w:t>
      </w:r>
    </w:p>
    <w:p w:rsidR="002034A8" w:rsidRDefault="002034A8" w:rsidP="002034A8">
      <w:r>
        <w:t xml:space="preserve"> </w:t>
      </w:r>
    </w:p>
    <w:p w:rsidR="00DD538D" w:rsidRDefault="00DD538D" w:rsidP="002034A8"/>
    <w:p w:rsidR="002034A8" w:rsidRPr="00A70E9F" w:rsidRDefault="002034A8" w:rsidP="00A70E9F">
      <w:pPr>
        <w:pStyle w:val="Heading2"/>
        <w:rPr>
          <w:rFonts w:ascii="Arial" w:hAnsi="Arial" w:cs="Arial"/>
          <w:b/>
          <w:sz w:val="24"/>
          <w:szCs w:val="24"/>
        </w:rPr>
      </w:pPr>
      <w:r w:rsidRPr="00A70E9F">
        <w:rPr>
          <w:rFonts w:ascii="Arial" w:hAnsi="Arial" w:cs="Arial"/>
          <w:b/>
          <w:sz w:val="24"/>
          <w:szCs w:val="24"/>
        </w:rPr>
        <w:t>Citations</w:t>
      </w:r>
    </w:p>
    <w:p w:rsidR="002034A8" w:rsidRPr="001F1E57" w:rsidRDefault="002034A8" w:rsidP="002034A8">
      <w:pPr>
        <w:rPr>
          <w:rFonts w:ascii="Arial" w:hAnsi="Arial" w:cs="Arial"/>
          <w:sz w:val="24"/>
          <w:szCs w:val="24"/>
        </w:rPr>
      </w:pPr>
      <w:r w:rsidRPr="001F1E57">
        <w:rPr>
          <w:rFonts w:ascii="Arial" w:hAnsi="Arial" w:cs="Arial"/>
          <w:sz w:val="24"/>
          <w:szCs w:val="24"/>
        </w:rPr>
        <w:t xml:space="preserve"> We need to acknowledge (cite) all sources and ideas used in all re</w:t>
      </w:r>
      <w:r>
        <w:rPr>
          <w:rFonts w:ascii="Arial" w:hAnsi="Arial" w:cs="Arial"/>
          <w:sz w:val="24"/>
          <w:szCs w:val="24"/>
        </w:rPr>
        <w:t xml:space="preserve">search tasks. We do this when: </w:t>
      </w:r>
    </w:p>
    <w:p w:rsidR="002034A8" w:rsidRPr="001F1E57" w:rsidRDefault="002034A8" w:rsidP="002034A8">
      <w:pPr>
        <w:ind w:left="720"/>
        <w:rPr>
          <w:rFonts w:ascii="Arial" w:hAnsi="Arial" w:cs="Arial"/>
          <w:sz w:val="24"/>
          <w:szCs w:val="24"/>
        </w:rPr>
      </w:pPr>
      <w:r w:rsidRPr="001F1E57">
        <w:rPr>
          <w:rFonts w:ascii="Arial" w:hAnsi="Arial" w:cs="Arial"/>
          <w:sz w:val="24"/>
          <w:szCs w:val="24"/>
        </w:rPr>
        <w:t xml:space="preserve">• we quote directly from a book or article, </w:t>
      </w:r>
    </w:p>
    <w:p w:rsidR="002034A8" w:rsidRPr="001F1E57" w:rsidRDefault="002034A8" w:rsidP="002034A8">
      <w:pPr>
        <w:ind w:left="720"/>
        <w:rPr>
          <w:rFonts w:ascii="Arial" w:hAnsi="Arial" w:cs="Arial"/>
          <w:sz w:val="24"/>
          <w:szCs w:val="24"/>
        </w:rPr>
      </w:pPr>
      <w:r w:rsidRPr="001F1E57">
        <w:rPr>
          <w:rFonts w:ascii="Arial" w:hAnsi="Arial" w:cs="Arial"/>
          <w:sz w:val="24"/>
          <w:szCs w:val="24"/>
        </w:rPr>
        <w:t xml:space="preserve">• where your work draws upon the ideas and arguments of others, </w:t>
      </w:r>
    </w:p>
    <w:p w:rsidR="002034A8" w:rsidRPr="001F1E57" w:rsidRDefault="002034A8" w:rsidP="002034A8">
      <w:pPr>
        <w:ind w:left="720"/>
        <w:rPr>
          <w:rFonts w:ascii="Arial" w:hAnsi="Arial" w:cs="Arial"/>
          <w:sz w:val="24"/>
          <w:szCs w:val="24"/>
        </w:rPr>
      </w:pPr>
      <w:r w:rsidRPr="001F1E57">
        <w:rPr>
          <w:rFonts w:ascii="Arial" w:hAnsi="Arial" w:cs="Arial"/>
          <w:sz w:val="24"/>
          <w:szCs w:val="24"/>
        </w:rPr>
        <w:t xml:space="preserve">• you copy images, pictures or diagrams </w:t>
      </w:r>
    </w:p>
    <w:p w:rsidR="002034A8" w:rsidRDefault="002034A8" w:rsidP="002034A8">
      <w:pPr>
        <w:ind w:left="720"/>
        <w:rPr>
          <w:rFonts w:ascii="Arial" w:hAnsi="Arial" w:cs="Arial"/>
          <w:sz w:val="24"/>
          <w:szCs w:val="24"/>
        </w:rPr>
      </w:pPr>
      <w:r w:rsidRPr="001F1E57">
        <w:rPr>
          <w:rFonts w:ascii="Arial" w:hAnsi="Arial" w:cs="Arial"/>
          <w:sz w:val="24"/>
          <w:szCs w:val="24"/>
        </w:rPr>
        <w:t xml:space="preserve">• you summarise or paraphrase an author's work. </w:t>
      </w:r>
    </w:p>
    <w:p w:rsidR="002034A8" w:rsidRPr="001F1E57" w:rsidRDefault="002034A8" w:rsidP="002034A8">
      <w:pPr>
        <w:ind w:left="720"/>
        <w:rPr>
          <w:rFonts w:ascii="Arial" w:hAnsi="Arial" w:cs="Arial"/>
          <w:sz w:val="24"/>
          <w:szCs w:val="24"/>
        </w:rPr>
      </w:pPr>
    </w:p>
    <w:p w:rsidR="002034A8" w:rsidRPr="001F1E57" w:rsidRDefault="002034A8" w:rsidP="002034A8">
      <w:pPr>
        <w:rPr>
          <w:rFonts w:ascii="Arial" w:hAnsi="Arial" w:cs="Arial"/>
          <w:sz w:val="24"/>
          <w:szCs w:val="24"/>
        </w:rPr>
      </w:pPr>
      <w:r w:rsidRPr="001F1E57">
        <w:rPr>
          <w:rFonts w:ascii="Arial" w:hAnsi="Arial" w:cs="Arial"/>
          <w:sz w:val="24"/>
          <w:szCs w:val="24"/>
        </w:rPr>
        <w:t xml:space="preserve"> If you fail to do this you are guilty of plagiarism. </w:t>
      </w:r>
    </w:p>
    <w:p w:rsidR="002034A8" w:rsidRDefault="002034A8" w:rsidP="002034A8">
      <w:pPr>
        <w:rPr>
          <w:rFonts w:ascii="Arial" w:hAnsi="Arial" w:cs="Arial"/>
          <w:sz w:val="24"/>
          <w:szCs w:val="24"/>
        </w:rPr>
      </w:pPr>
    </w:p>
    <w:p w:rsidR="002034A8" w:rsidRPr="000A2D00" w:rsidRDefault="002034A8" w:rsidP="002034A8">
      <w:pPr>
        <w:rPr>
          <w:rFonts w:ascii="Arial" w:hAnsi="Arial" w:cs="Arial"/>
          <w:sz w:val="24"/>
          <w:szCs w:val="24"/>
        </w:rPr>
      </w:pPr>
      <w:r w:rsidRPr="001F1E57">
        <w:rPr>
          <w:rFonts w:ascii="Arial" w:hAnsi="Arial" w:cs="Arial"/>
          <w:sz w:val="24"/>
          <w:szCs w:val="24"/>
        </w:rPr>
        <w:t xml:space="preserve"> How do we reference (cite sources)?  </w:t>
      </w:r>
    </w:p>
    <w:p w:rsidR="002034A8" w:rsidRPr="00C213B1" w:rsidRDefault="002034A8" w:rsidP="002034A8">
      <w:pPr>
        <w:shd w:val="clear" w:color="auto" w:fill="FFFFFF"/>
        <w:spacing w:beforeAutospacing="1" w:after="100" w:afterAutospacing="1" w:line="360" w:lineRule="atLeast"/>
        <w:rPr>
          <w:rFonts w:ascii="Arial" w:eastAsia="Times New Roman" w:hAnsi="Arial" w:cs="Arial"/>
          <w:color w:val="000000"/>
          <w:sz w:val="24"/>
          <w:szCs w:val="24"/>
        </w:rPr>
      </w:pPr>
      <w:r>
        <w:t xml:space="preserve">  </w:t>
      </w:r>
      <w:r w:rsidRPr="00C213B1">
        <w:rPr>
          <w:rFonts w:ascii="Arial" w:eastAsia="Times New Roman" w:hAnsi="Arial" w:cs="Arial"/>
          <w:color w:val="000000"/>
          <w:sz w:val="24"/>
          <w:szCs w:val="24"/>
        </w:rPr>
        <w:t>The four most common referencing styles are:</w:t>
      </w:r>
    </w:p>
    <w:p w:rsidR="002034A8" w:rsidRPr="000A2D00" w:rsidRDefault="002034A8" w:rsidP="00BB5899">
      <w:pPr>
        <w:pStyle w:val="ListParagraph"/>
        <w:numPr>
          <w:ilvl w:val="0"/>
          <w:numId w:val="33"/>
        </w:numPr>
        <w:shd w:val="clear" w:color="auto" w:fill="FFFFFF"/>
        <w:spacing w:before="120" w:after="0" w:line="360" w:lineRule="atLeast"/>
        <w:rPr>
          <w:rFonts w:ascii="Arial" w:eastAsia="Times New Roman" w:hAnsi="Arial" w:cs="Arial"/>
          <w:color w:val="000000"/>
          <w:sz w:val="24"/>
          <w:szCs w:val="24"/>
        </w:rPr>
      </w:pPr>
      <w:r w:rsidRPr="000A2D00">
        <w:rPr>
          <w:rFonts w:ascii="Arial" w:eastAsia="Times New Roman" w:hAnsi="Arial" w:cs="Arial"/>
          <w:color w:val="000000"/>
          <w:sz w:val="24"/>
          <w:szCs w:val="24"/>
        </w:rPr>
        <w:t>Harvard (author-date)</w:t>
      </w:r>
    </w:p>
    <w:p w:rsidR="002034A8" w:rsidRPr="000A2D00" w:rsidRDefault="002034A8" w:rsidP="00BB5899">
      <w:pPr>
        <w:pStyle w:val="ListParagraph"/>
        <w:numPr>
          <w:ilvl w:val="0"/>
          <w:numId w:val="33"/>
        </w:numPr>
        <w:shd w:val="clear" w:color="auto" w:fill="FFFFFF"/>
        <w:spacing w:before="120" w:after="0" w:line="360" w:lineRule="atLeast"/>
        <w:rPr>
          <w:rFonts w:ascii="Arial" w:eastAsia="Times New Roman" w:hAnsi="Arial" w:cs="Arial"/>
          <w:color w:val="000000"/>
          <w:sz w:val="24"/>
          <w:szCs w:val="24"/>
        </w:rPr>
      </w:pPr>
      <w:r w:rsidRPr="000A2D00">
        <w:rPr>
          <w:rFonts w:ascii="Arial" w:eastAsia="Times New Roman" w:hAnsi="Arial" w:cs="Arial"/>
          <w:color w:val="000000"/>
          <w:sz w:val="24"/>
          <w:szCs w:val="24"/>
        </w:rPr>
        <w:t>American Psychological Association (APA)</w:t>
      </w:r>
    </w:p>
    <w:p w:rsidR="002034A8" w:rsidRPr="000A2D00" w:rsidRDefault="002034A8" w:rsidP="00BB5899">
      <w:pPr>
        <w:pStyle w:val="ListParagraph"/>
        <w:numPr>
          <w:ilvl w:val="0"/>
          <w:numId w:val="33"/>
        </w:numPr>
        <w:shd w:val="clear" w:color="auto" w:fill="FFFFFF"/>
        <w:spacing w:before="120" w:after="0" w:line="360" w:lineRule="atLeast"/>
        <w:rPr>
          <w:rFonts w:ascii="Arial" w:eastAsia="Times New Roman" w:hAnsi="Arial" w:cs="Arial"/>
          <w:color w:val="000000"/>
          <w:sz w:val="24"/>
          <w:szCs w:val="24"/>
        </w:rPr>
      </w:pPr>
      <w:r w:rsidRPr="000A2D00">
        <w:rPr>
          <w:rFonts w:ascii="Arial" w:eastAsia="Times New Roman" w:hAnsi="Arial" w:cs="Arial"/>
          <w:color w:val="000000"/>
          <w:sz w:val="24"/>
          <w:szCs w:val="24"/>
        </w:rPr>
        <w:t>Modern Language Association (MLA)</w:t>
      </w:r>
    </w:p>
    <w:p w:rsidR="002034A8" w:rsidRPr="000A2D00" w:rsidRDefault="002034A8" w:rsidP="00BB5899">
      <w:pPr>
        <w:pStyle w:val="ListParagraph"/>
        <w:numPr>
          <w:ilvl w:val="0"/>
          <w:numId w:val="33"/>
        </w:numPr>
        <w:shd w:val="clear" w:color="auto" w:fill="FFFFFF"/>
        <w:spacing w:before="120" w:after="0" w:line="360" w:lineRule="atLeast"/>
        <w:rPr>
          <w:rFonts w:ascii="Arial" w:eastAsia="Times New Roman" w:hAnsi="Arial" w:cs="Arial"/>
          <w:color w:val="000000"/>
          <w:sz w:val="24"/>
          <w:szCs w:val="24"/>
        </w:rPr>
      </w:pPr>
      <w:r w:rsidRPr="000A2D00">
        <w:rPr>
          <w:rFonts w:ascii="Arial" w:eastAsia="Times New Roman" w:hAnsi="Arial" w:cs="Arial"/>
          <w:color w:val="000000"/>
          <w:sz w:val="24"/>
          <w:szCs w:val="24"/>
        </w:rPr>
        <w:t>Oxford (documentary-note or footnote referencing).</w:t>
      </w:r>
    </w:p>
    <w:p w:rsidR="002034A8" w:rsidRDefault="002034A8" w:rsidP="002034A8">
      <w:pPr>
        <w:shd w:val="clear" w:color="auto" w:fill="FFFFFF"/>
        <w:spacing w:before="120" w:after="0" w:line="360" w:lineRule="atLeast"/>
        <w:rPr>
          <w:rFonts w:ascii="Arial" w:eastAsia="Times New Roman" w:hAnsi="Arial" w:cs="Arial"/>
          <w:color w:val="000000"/>
          <w:sz w:val="24"/>
          <w:szCs w:val="24"/>
        </w:rPr>
      </w:pPr>
    </w:p>
    <w:p w:rsidR="002034A8" w:rsidRPr="00C213B1" w:rsidRDefault="002034A8" w:rsidP="002034A8">
      <w:pPr>
        <w:shd w:val="clear" w:color="auto" w:fill="FFFFFF"/>
        <w:spacing w:before="120" w:after="0"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It is important that </w:t>
      </w:r>
      <w:r w:rsidRPr="00C213B1">
        <w:rPr>
          <w:rFonts w:ascii="Arial" w:eastAsia="Times New Roman" w:hAnsi="Arial" w:cs="Arial"/>
          <w:color w:val="000000"/>
          <w:sz w:val="24"/>
          <w:szCs w:val="24"/>
        </w:rPr>
        <w:t>your focus should be on consistency in terms of:</w:t>
      </w:r>
    </w:p>
    <w:p w:rsidR="002034A8" w:rsidRPr="00DD538D" w:rsidRDefault="002034A8" w:rsidP="00DD538D">
      <w:pPr>
        <w:pStyle w:val="ListParagraph"/>
        <w:numPr>
          <w:ilvl w:val="0"/>
          <w:numId w:val="37"/>
        </w:numPr>
        <w:shd w:val="clear" w:color="auto" w:fill="FFFFFF"/>
        <w:spacing w:before="120" w:after="0" w:line="360" w:lineRule="atLeast"/>
        <w:rPr>
          <w:rFonts w:ascii="Arial" w:eastAsia="Times New Roman" w:hAnsi="Arial" w:cs="Arial"/>
          <w:color w:val="000000"/>
          <w:sz w:val="24"/>
          <w:szCs w:val="24"/>
        </w:rPr>
      </w:pPr>
      <w:r w:rsidRPr="00DD538D">
        <w:rPr>
          <w:rFonts w:ascii="Arial" w:eastAsia="Times New Roman" w:hAnsi="Arial" w:cs="Arial"/>
          <w:color w:val="000000"/>
          <w:sz w:val="24"/>
          <w:szCs w:val="24"/>
        </w:rPr>
        <w:t>punctuation</w:t>
      </w:r>
    </w:p>
    <w:p w:rsidR="002034A8" w:rsidRPr="00DD538D" w:rsidRDefault="002034A8" w:rsidP="00DD538D">
      <w:pPr>
        <w:pStyle w:val="ListParagraph"/>
        <w:numPr>
          <w:ilvl w:val="0"/>
          <w:numId w:val="37"/>
        </w:numPr>
        <w:shd w:val="clear" w:color="auto" w:fill="FFFFFF"/>
        <w:spacing w:before="120" w:after="0" w:line="360" w:lineRule="atLeast"/>
        <w:rPr>
          <w:rFonts w:ascii="Arial" w:eastAsia="Times New Roman" w:hAnsi="Arial" w:cs="Arial"/>
          <w:color w:val="000000"/>
          <w:sz w:val="24"/>
          <w:szCs w:val="24"/>
        </w:rPr>
      </w:pPr>
      <w:r w:rsidRPr="00DD538D">
        <w:rPr>
          <w:rFonts w:ascii="Arial" w:eastAsia="Times New Roman" w:hAnsi="Arial" w:cs="Arial"/>
          <w:color w:val="000000"/>
          <w:sz w:val="24"/>
          <w:szCs w:val="24"/>
        </w:rPr>
        <w:t>capitalisation</w:t>
      </w:r>
    </w:p>
    <w:p w:rsidR="002034A8" w:rsidRPr="00DD538D" w:rsidRDefault="002034A8" w:rsidP="00DD538D">
      <w:pPr>
        <w:pStyle w:val="ListParagraph"/>
        <w:numPr>
          <w:ilvl w:val="0"/>
          <w:numId w:val="37"/>
        </w:numPr>
        <w:shd w:val="clear" w:color="auto" w:fill="FFFFFF"/>
        <w:spacing w:before="120" w:after="0" w:line="360" w:lineRule="atLeast"/>
        <w:rPr>
          <w:rFonts w:ascii="Arial" w:eastAsia="Times New Roman" w:hAnsi="Arial" w:cs="Arial"/>
          <w:color w:val="000000"/>
          <w:sz w:val="24"/>
          <w:szCs w:val="24"/>
        </w:rPr>
      </w:pPr>
      <w:r w:rsidRPr="00DD538D">
        <w:rPr>
          <w:rFonts w:ascii="Arial" w:eastAsia="Times New Roman" w:hAnsi="Arial" w:cs="Arial"/>
          <w:color w:val="000000"/>
          <w:sz w:val="24"/>
          <w:szCs w:val="24"/>
        </w:rPr>
        <w:t>italicisation</w:t>
      </w:r>
    </w:p>
    <w:p w:rsidR="002034A8" w:rsidRPr="00DD538D" w:rsidRDefault="002034A8" w:rsidP="00DD538D">
      <w:pPr>
        <w:pStyle w:val="ListParagraph"/>
        <w:numPr>
          <w:ilvl w:val="0"/>
          <w:numId w:val="37"/>
        </w:numPr>
        <w:shd w:val="clear" w:color="auto" w:fill="FFFFFF"/>
        <w:spacing w:before="120" w:after="0" w:line="360" w:lineRule="atLeast"/>
        <w:rPr>
          <w:rFonts w:ascii="Arial" w:eastAsia="Times New Roman" w:hAnsi="Arial" w:cs="Arial"/>
          <w:color w:val="000000"/>
          <w:sz w:val="24"/>
          <w:szCs w:val="24"/>
        </w:rPr>
      </w:pPr>
      <w:r w:rsidRPr="00DD538D">
        <w:rPr>
          <w:rFonts w:ascii="Arial" w:eastAsia="Times New Roman" w:hAnsi="Arial" w:cs="Arial"/>
          <w:color w:val="000000"/>
          <w:sz w:val="24"/>
          <w:szCs w:val="24"/>
        </w:rPr>
        <w:t>abbreviation</w:t>
      </w:r>
    </w:p>
    <w:p w:rsidR="002034A8" w:rsidRDefault="002034A8" w:rsidP="002034A8"/>
    <w:p w:rsidR="002034A8" w:rsidRDefault="002034A8" w:rsidP="002034A8"/>
    <w:p w:rsidR="002034A8" w:rsidRDefault="002034A8" w:rsidP="002034A8">
      <w:r>
        <w:t xml:space="preserve"> </w:t>
      </w:r>
    </w:p>
    <w:p w:rsidR="002034A8" w:rsidRDefault="002034A8" w:rsidP="002034A8"/>
    <w:p w:rsidR="002034A8" w:rsidRDefault="002034A8" w:rsidP="002034A8"/>
    <w:p w:rsidR="002034A8" w:rsidRDefault="002034A8" w:rsidP="002034A8"/>
    <w:p w:rsidR="002034A8" w:rsidRDefault="002034A8" w:rsidP="002034A8"/>
    <w:p w:rsidR="002034A8" w:rsidRDefault="002034A8" w:rsidP="002034A8"/>
    <w:p w:rsidR="002034A8" w:rsidRPr="00491966" w:rsidRDefault="002034A8" w:rsidP="002034A8">
      <w:pPr>
        <w:rPr>
          <w:rFonts w:ascii="Arial" w:hAnsi="Arial" w:cs="Arial"/>
          <w:sz w:val="24"/>
          <w:szCs w:val="24"/>
        </w:rPr>
      </w:pPr>
      <w:r w:rsidRPr="00491966">
        <w:rPr>
          <w:rFonts w:ascii="Arial" w:hAnsi="Arial" w:cs="Arial"/>
          <w:sz w:val="24"/>
          <w:szCs w:val="24"/>
        </w:rPr>
        <w:t xml:space="preserve">Examples of Citations being used after quotes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1. An author being quoted from a book by John Starr: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“The report was well received by the community” (Star, 2016, p. 12).  Or Starr stated that “the report was well received by the community” (2016, p. 12)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2. A web page being quoted from, where there is an author and a date published: “Hitler was responsible for the anti-Semitism in Germany” (Richards, 2018).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3. A web page being quoted from where there is a title (Hitler’s Germany), but no date or author:  “Hitler’s policy of Blitzkrieg was responsible for Germany’s initial victories” (Hitler's Germany, n.d.).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4. A source being quoted from a film shown in class: “Germany invaded Poland in 1939 using the tactic of Blitzkrieg” (Adams, 2018).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Note: Below is a sample bibliography for the above citations using Microsoft Word. It automatically formats each source correctly and puts them in alphabetical order.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Bibliography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Adams, J. (Director). (2018). Hitler at War [Motion Picture]. London. Retrieved September 27, 2018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Hitler's Germany. (n.d.). Retrieved September 27, 2018, from www.hitlersgermany.com Richards, P. (2018, June 12).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A History of Germany. Retrieved from History Today: </w:t>
      </w:r>
      <w:hyperlink r:id="rId16" w:history="1">
        <w:r w:rsidRPr="00491966">
          <w:rPr>
            <w:rStyle w:val="Hyperlink"/>
            <w:rFonts w:ascii="Arial" w:hAnsi="Arial" w:cs="Arial"/>
            <w:sz w:val="24"/>
            <w:szCs w:val="24"/>
          </w:rPr>
          <w:t>www.historytoday.com</w:t>
        </w:r>
      </w:hyperlink>
      <w:r w:rsidRPr="00491966">
        <w:rPr>
          <w:rFonts w:ascii="Arial" w:hAnsi="Arial" w:cs="Arial"/>
          <w:sz w:val="24"/>
          <w:szCs w:val="24"/>
        </w:rPr>
        <w:t xml:space="preserve">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Star, J. (2016). History. London: Penguin. </w:t>
      </w:r>
    </w:p>
    <w:p w:rsidR="002034A8" w:rsidRPr="00491966" w:rsidRDefault="002034A8" w:rsidP="002034A8">
      <w:pPr>
        <w:rPr>
          <w:rFonts w:ascii="Arial" w:hAnsi="Arial" w:cs="Arial"/>
          <w:sz w:val="24"/>
          <w:szCs w:val="24"/>
        </w:rPr>
      </w:pPr>
      <w:r w:rsidRPr="00491966">
        <w:rPr>
          <w:rFonts w:ascii="Arial" w:hAnsi="Arial" w:cs="Arial"/>
          <w:sz w:val="24"/>
          <w:szCs w:val="24"/>
        </w:rPr>
        <w:t xml:space="preserve"> </w:t>
      </w:r>
    </w:p>
    <w:p w:rsidR="00080CE4" w:rsidRPr="00A70E9F" w:rsidRDefault="002034A8" w:rsidP="00A70E9F">
      <w:pPr>
        <w:rPr>
          <w:rFonts w:ascii="Arial" w:hAnsi="Arial" w:cs="Arial"/>
          <w:sz w:val="24"/>
          <w:szCs w:val="24"/>
        </w:rPr>
      </w:pPr>
      <w:r w:rsidRPr="00491966">
        <w:rPr>
          <w:rFonts w:ascii="Arial" w:hAnsi="Arial" w:cs="Arial"/>
          <w:sz w:val="24"/>
          <w:szCs w:val="24"/>
        </w:rPr>
        <w:t xml:space="preserve">The above examples are all for quotes.  However, if you use the ideas of another source, even if it is written into your own words, then it must be cited and included in the bibliography. This is done the same as the above examples, but just doesn’t have the direct quote “”.  There is no need for page numbers for web sites.  </w:t>
      </w:r>
    </w:p>
    <w:p w:rsidR="003A0A83" w:rsidRPr="002569F0" w:rsidRDefault="00A70E9F" w:rsidP="002569F0">
      <w:pPr>
        <w:pStyle w:val="Heading1"/>
        <w:rPr>
          <w:rStyle w:val="Heading1Char"/>
          <w:rFonts w:ascii="Arial" w:hAnsi="Arial" w:cs="Arial"/>
          <w:b/>
          <w:sz w:val="24"/>
          <w:szCs w:val="24"/>
        </w:rPr>
      </w:pPr>
      <w:r>
        <w:rPr>
          <w:rFonts w:ascii="Arial" w:hAnsi="Arial" w:cs="Arial"/>
          <w:b/>
          <w:sz w:val="24"/>
          <w:szCs w:val="24"/>
        </w:rPr>
        <w:lastRenderedPageBreak/>
        <w:t>6</w:t>
      </w:r>
      <w:r w:rsidR="002569F0">
        <w:rPr>
          <w:rFonts w:ascii="Arial" w:hAnsi="Arial" w:cs="Arial"/>
          <w:b/>
          <w:sz w:val="24"/>
          <w:szCs w:val="24"/>
        </w:rPr>
        <w:t>.</w:t>
      </w:r>
      <w:r w:rsidR="00EA66C1">
        <w:rPr>
          <w:rFonts w:ascii="Arial" w:hAnsi="Arial" w:cs="Arial"/>
          <w:b/>
          <w:sz w:val="24"/>
          <w:szCs w:val="24"/>
        </w:rPr>
        <w:t xml:space="preserve"> </w:t>
      </w:r>
      <w:r w:rsidR="003A0A83" w:rsidRPr="002569F0">
        <w:rPr>
          <w:rFonts w:ascii="Arial" w:hAnsi="Arial" w:cs="Arial"/>
          <w:b/>
          <w:sz w:val="24"/>
          <w:szCs w:val="24"/>
        </w:rPr>
        <w:t>YOUR RESPONSIBILTY IN ALL ASSESSMENT TASKS</w:t>
      </w:r>
      <w:r w:rsidR="002569F0">
        <w:rPr>
          <w:rFonts w:ascii="Arial" w:hAnsi="Arial" w:cs="Arial"/>
          <w:b/>
          <w:sz w:val="24"/>
          <w:szCs w:val="24"/>
        </w:rPr>
        <w:t xml:space="preserve"> – All Courses</w:t>
      </w:r>
    </w:p>
    <w:p w:rsidR="003A0A83" w:rsidRDefault="003A0A83" w:rsidP="003A0A83">
      <w:pPr>
        <w:rPr>
          <w:rFonts w:ascii="Arial" w:hAnsi="Arial" w:cs="Arial"/>
          <w:sz w:val="24"/>
          <w:szCs w:val="24"/>
        </w:rPr>
      </w:pPr>
    </w:p>
    <w:p w:rsidR="003A0A83" w:rsidRPr="002A67DE" w:rsidRDefault="003A0A83" w:rsidP="003A0A83">
      <w:pPr>
        <w:rPr>
          <w:rFonts w:ascii="Arial" w:hAnsi="Arial" w:cs="Arial"/>
          <w:sz w:val="24"/>
          <w:szCs w:val="24"/>
        </w:rPr>
      </w:pPr>
      <w:r w:rsidRPr="002A67DE">
        <w:rPr>
          <w:rFonts w:ascii="Arial" w:hAnsi="Arial" w:cs="Arial"/>
          <w:sz w:val="24"/>
          <w:szCs w:val="24"/>
        </w:rPr>
        <w:t>1. Be familiar with the School HSC Internal Assessment Policy.</w:t>
      </w:r>
    </w:p>
    <w:p w:rsidR="003A0A83" w:rsidRDefault="003A0A83" w:rsidP="003A0A83">
      <w:pPr>
        <w:rPr>
          <w:rFonts w:ascii="Arial" w:hAnsi="Arial" w:cs="Arial"/>
          <w:sz w:val="24"/>
          <w:szCs w:val="24"/>
        </w:rPr>
      </w:pPr>
      <w:r w:rsidRPr="002A67DE">
        <w:rPr>
          <w:rFonts w:ascii="Arial" w:hAnsi="Arial" w:cs="Arial"/>
          <w:sz w:val="24"/>
          <w:szCs w:val="24"/>
        </w:rPr>
        <w:t xml:space="preserve">2. Be familiar with the Assessment Policy in each Course. </w:t>
      </w:r>
    </w:p>
    <w:p w:rsidR="003A0A83" w:rsidRPr="002A67DE" w:rsidRDefault="003A0A83" w:rsidP="003A0A83">
      <w:pPr>
        <w:rPr>
          <w:rFonts w:ascii="Arial" w:hAnsi="Arial" w:cs="Arial"/>
          <w:sz w:val="24"/>
          <w:szCs w:val="24"/>
        </w:rPr>
      </w:pPr>
      <w:r w:rsidRPr="002A67DE">
        <w:rPr>
          <w:rFonts w:ascii="Arial" w:hAnsi="Arial" w:cs="Arial"/>
          <w:sz w:val="24"/>
          <w:szCs w:val="24"/>
        </w:rPr>
        <w:t xml:space="preserve">3. Adhere to the principles of </w:t>
      </w:r>
      <w:r w:rsidRPr="002A67DE">
        <w:rPr>
          <w:rFonts w:ascii="Arial" w:hAnsi="Arial" w:cs="Arial"/>
          <w:b/>
          <w:sz w:val="24"/>
          <w:szCs w:val="24"/>
        </w:rPr>
        <w:t>All My Own Work</w:t>
      </w:r>
    </w:p>
    <w:p w:rsidR="003A0A83" w:rsidRPr="002A67DE" w:rsidRDefault="003A0A83" w:rsidP="003A0A83">
      <w:pPr>
        <w:rPr>
          <w:rFonts w:ascii="Arial" w:hAnsi="Arial" w:cs="Arial"/>
          <w:sz w:val="24"/>
          <w:szCs w:val="24"/>
        </w:rPr>
      </w:pPr>
      <w:r w:rsidRPr="002A67DE">
        <w:rPr>
          <w:rFonts w:ascii="Arial" w:hAnsi="Arial" w:cs="Arial"/>
          <w:sz w:val="24"/>
          <w:szCs w:val="24"/>
        </w:rPr>
        <w:t>4. When you are given a task make sure you understand what is required and that you have collected the information needed.</w:t>
      </w:r>
    </w:p>
    <w:p w:rsidR="003A0A83" w:rsidRPr="002A67DE" w:rsidRDefault="003A0A83" w:rsidP="003A0A83">
      <w:pPr>
        <w:rPr>
          <w:rFonts w:ascii="Arial" w:hAnsi="Arial" w:cs="Arial"/>
          <w:sz w:val="24"/>
          <w:szCs w:val="24"/>
        </w:rPr>
      </w:pPr>
      <w:r w:rsidRPr="002A67DE">
        <w:rPr>
          <w:rFonts w:ascii="Arial" w:hAnsi="Arial" w:cs="Arial"/>
          <w:sz w:val="24"/>
          <w:szCs w:val="24"/>
        </w:rPr>
        <w:t>5. Do your best work.</w:t>
      </w:r>
    </w:p>
    <w:p w:rsidR="003A0A83" w:rsidRPr="002A67DE" w:rsidRDefault="003A0A83" w:rsidP="003A0A83">
      <w:pPr>
        <w:rPr>
          <w:rFonts w:ascii="Arial" w:hAnsi="Arial" w:cs="Arial"/>
          <w:sz w:val="24"/>
          <w:szCs w:val="24"/>
        </w:rPr>
      </w:pPr>
      <w:r w:rsidRPr="002A67DE">
        <w:rPr>
          <w:rFonts w:ascii="Arial" w:hAnsi="Arial" w:cs="Arial"/>
          <w:sz w:val="24"/>
          <w:szCs w:val="24"/>
        </w:rPr>
        <w:t>6. Be fair to other students.</w:t>
      </w:r>
    </w:p>
    <w:p w:rsidR="003A0A83" w:rsidRPr="002A67DE" w:rsidRDefault="003A0A83" w:rsidP="003A0A83">
      <w:pPr>
        <w:rPr>
          <w:rFonts w:ascii="Arial" w:hAnsi="Arial" w:cs="Arial"/>
          <w:sz w:val="24"/>
          <w:szCs w:val="24"/>
        </w:rPr>
      </w:pPr>
      <w:r w:rsidRPr="002A67DE">
        <w:rPr>
          <w:rFonts w:ascii="Arial" w:hAnsi="Arial" w:cs="Arial"/>
          <w:sz w:val="24"/>
          <w:szCs w:val="24"/>
        </w:rPr>
        <w:t>7. Hand in your assessment task on time - give it personally to your teacher. If submitting electronically retain a date stamped copy of the task</w:t>
      </w:r>
    </w:p>
    <w:p w:rsidR="003A0A83" w:rsidRPr="002A67DE" w:rsidRDefault="003A0A83" w:rsidP="003A0A83">
      <w:pPr>
        <w:rPr>
          <w:rFonts w:ascii="Arial" w:hAnsi="Arial" w:cs="Arial"/>
          <w:sz w:val="24"/>
          <w:szCs w:val="24"/>
        </w:rPr>
      </w:pPr>
      <w:r w:rsidRPr="002A67DE">
        <w:rPr>
          <w:rFonts w:ascii="Arial" w:hAnsi="Arial" w:cs="Arial"/>
          <w:sz w:val="24"/>
          <w:szCs w:val="24"/>
        </w:rPr>
        <w:t>8. Attend all scheduled classes on the day that assessments tasks are due to be submitted or completed.</w:t>
      </w:r>
    </w:p>
    <w:p w:rsidR="003A0A83" w:rsidRPr="002A67DE" w:rsidRDefault="003A0A83" w:rsidP="003A0A83">
      <w:pPr>
        <w:rPr>
          <w:rFonts w:ascii="Arial" w:hAnsi="Arial" w:cs="Arial"/>
          <w:sz w:val="24"/>
          <w:szCs w:val="24"/>
        </w:rPr>
      </w:pPr>
      <w:r w:rsidRPr="002A67DE">
        <w:rPr>
          <w:rFonts w:ascii="Arial" w:hAnsi="Arial" w:cs="Arial"/>
          <w:sz w:val="24"/>
          <w:szCs w:val="24"/>
        </w:rPr>
        <w:t>9. Listen to or read carefully the teacher's comments when Assessment Tasks are returned, and act on your teacher's advice.</w:t>
      </w:r>
    </w:p>
    <w:p w:rsidR="003A0A83" w:rsidRPr="002A67DE" w:rsidRDefault="003A0A83" w:rsidP="003A0A83">
      <w:pPr>
        <w:rPr>
          <w:rFonts w:ascii="Arial" w:hAnsi="Arial" w:cs="Arial"/>
          <w:sz w:val="24"/>
          <w:szCs w:val="24"/>
        </w:rPr>
      </w:pPr>
      <w:r w:rsidRPr="002A67DE">
        <w:rPr>
          <w:rFonts w:ascii="Arial" w:hAnsi="Arial" w:cs="Arial"/>
          <w:sz w:val="24"/>
          <w:szCs w:val="24"/>
        </w:rPr>
        <w:t>10. Read this Handbook carefully - it explains the procedures, and the conseque</w:t>
      </w:r>
      <w:r>
        <w:rPr>
          <w:rFonts w:ascii="Arial" w:hAnsi="Arial" w:cs="Arial"/>
          <w:sz w:val="24"/>
          <w:szCs w:val="24"/>
        </w:rPr>
        <w:t xml:space="preserve">nces if you don't fulfil your </w:t>
      </w:r>
      <w:r w:rsidRPr="002A67DE">
        <w:rPr>
          <w:rFonts w:ascii="Arial" w:hAnsi="Arial" w:cs="Arial"/>
          <w:sz w:val="24"/>
          <w:szCs w:val="24"/>
        </w:rPr>
        <w:t>responsibilities.</w:t>
      </w:r>
    </w:p>
    <w:p w:rsidR="003A0A83" w:rsidRDefault="003A0A83" w:rsidP="003A0A83">
      <w:pPr>
        <w:rPr>
          <w:rFonts w:ascii="Arial" w:hAnsi="Arial" w:cs="Arial"/>
          <w:sz w:val="24"/>
          <w:szCs w:val="24"/>
        </w:rPr>
      </w:pPr>
      <w:r w:rsidRPr="002A67DE">
        <w:rPr>
          <w:rFonts w:ascii="Arial" w:hAnsi="Arial" w:cs="Arial"/>
          <w:sz w:val="24"/>
          <w:szCs w:val="24"/>
        </w:rPr>
        <w:t>11. During examinations and assessment tasks students should refrain from having:</w:t>
      </w:r>
    </w:p>
    <w:p w:rsidR="008256B6" w:rsidRPr="008256B6" w:rsidRDefault="008256B6" w:rsidP="00BB5899">
      <w:pPr>
        <w:pStyle w:val="ListParagraph"/>
        <w:numPr>
          <w:ilvl w:val="0"/>
          <w:numId w:val="7"/>
        </w:numPr>
        <w:rPr>
          <w:rFonts w:ascii="Arial" w:hAnsi="Arial" w:cs="Arial"/>
          <w:sz w:val="24"/>
          <w:szCs w:val="24"/>
        </w:rPr>
      </w:pPr>
      <w:r w:rsidRPr="008256B6">
        <w:rPr>
          <w:rFonts w:ascii="Arial" w:hAnsi="Arial" w:cs="Arial"/>
          <w:sz w:val="24"/>
          <w:szCs w:val="24"/>
        </w:rPr>
        <w:t>Any notes on their person</w:t>
      </w:r>
    </w:p>
    <w:p w:rsidR="003A0A83" w:rsidRPr="008256B6" w:rsidRDefault="003A0A83" w:rsidP="00BB5899">
      <w:pPr>
        <w:pStyle w:val="ListParagraph"/>
        <w:numPr>
          <w:ilvl w:val="0"/>
          <w:numId w:val="7"/>
        </w:numPr>
        <w:rPr>
          <w:rFonts w:ascii="Arial" w:hAnsi="Arial" w:cs="Arial"/>
          <w:sz w:val="24"/>
          <w:szCs w:val="24"/>
        </w:rPr>
      </w:pPr>
      <w:r w:rsidRPr="008256B6">
        <w:rPr>
          <w:rFonts w:ascii="Arial" w:hAnsi="Arial" w:cs="Arial"/>
          <w:sz w:val="24"/>
          <w:szCs w:val="24"/>
        </w:rPr>
        <w:t xml:space="preserve">Water bottles with labels </w:t>
      </w:r>
    </w:p>
    <w:p w:rsidR="003A0A83" w:rsidRPr="008256B6" w:rsidRDefault="003A0A83" w:rsidP="00BB5899">
      <w:pPr>
        <w:pStyle w:val="ListParagraph"/>
        <w:numPr>
          <w:ilvl w:val="0"/>
          <w:numId w:val="7"/>
        </w:numPr>
        <w:rPr>
          <w:rFonts w:ascii="Arial" w:hAnsi="Arial" w:cs="Arial"/>
          <w:sz w:val="24"/>
          <w:szCs w:val="24"/>
        </w:rPr>
      </w:pPr>
      <w:r w:rsidRPr="008256B6">
        <w:rPr>
          <w:rFonts w:ascii="Arial" w:hAnsi="Arial" w:cs="Arial"/>
          <w:sz w:val="24"/>
          <w:szCs w:val="24"/>
        </w:rPr>
        <w:t xml:space="preserve">Wrist bands </w:t>
      </w:r>
    </w:p>
    <w:p w:rsidR="003A0A83" w:rsidRPr="008256B6" w:rsidRDefault="003A0A83" w:rsidP="00BB5899">
      <w:pPr>
        <w:pStyle w:val="ListParagraph"/>
        <w:numPr>
          <w:ilvl w:val="0"/>
          <w:numId w:val="7"/>
        </w:numPr>
        <w:rPr>
          <w:rFonts w:ascii="Arial" w:hAnsi="Arial" w:cs="Arial"/>
          <w:sz w:val="24"/>
          <w:szCs w:val="24"/>
        </w:rPr>
      </w:pPr>
      <w:r w:rsidRPr="008256B6">
        <w:rPr>
          <w:rFonts w:ascii="Arial" w:hAnsi="Arial" w:cs="Arial"/>
          <w:sz w:val="24"/>
          <w:szCs w:val="24"/>
        </w:rPr>
        <w:t xml:space="preserve">Smart watches </w:t>
      </w:r>
    </w:p>
    <w:p w:rsidR="003A0A83" w:rsidRPr="008256B6" w:rsidRDefault="003A0A83" w:rsidP="00BB5899">
      <w:pPr>
        <w:pStyle w:val="ListParagraph"/>
        <w:numPr>
          <w:ilvl w:val="0"/>
          <w:numId w:val="7"/>
        </w:numPr>
        <w:rPr>
          <w:rFonts w:ascii="Arial" w:hAnsi="Arial" w:cs="Arial"/>
          <w:sz w:val="24"/>
          <w:szCs w:val="24"/>
        </w:rPr>
      </w:pPr>
      <w:r w:rsidRPr="008256B6">
        <w:rPr>
          <w:rFonts w:ascii="Arial" w:hAnsi="Arial" w:cs="Arial"/>
          <w:sz w:val="24"/>
          <w:szCs w:val="24"/>
        </w:rPr>
        <w:t xml:space="preserve">Phones </w:t>
      </w:r>
    </w:p>
    <w:p w:rsidR="003A0A83" w:rsidRPr="008256B6" w:rsidRDefault="003A0A83" w:rsidP="00BB5899">
      <w:pPr>
        <w:pStyle w:val="ListParagraph"/>
        <w:numPr>
          <w:ilvl w:val="0"/>
          <w:numId w:val="7"/>
        </w:numPr>
        <w:rPr>
          <w:rFonts w:ascii="Arial" w:hAnsi="Arial" w:cs="Arial"/>
          <w:sz w:val="24"/>
          <w:szCs w:val="24"/>
        </w:rPr>
      </w:pPr>
      <w:r w:rsidRPr="008256B6">
        <w:rPr>
          <w:rFonts w:ascii="Arial" w:hAnsi="Arial" w:cs="Arial"/>
          <w:sz w:val="24"/>
          <w:szCs w:val="24"/>
        </w:rPr>
        <w:t>Pencil cases – all writing material should be in clear pencil case or clear zip lock bag</w:t>
      </w:r>
    </w:p>
    <w:p w:rsidR="003A0A83" w:rsidRDefault="003A0A83" w:rsidP="003A0A83">
      <w:pPr>
        <w:rPr>
          <w:rFonts w:ascii="Arial" w:hAnsi="Arial" w:cs="Arial"/>
          <w:sz w:val="24"/>
          <w:szCs w:val="24"/>
        </w:rPr>
      </w:pPr>
      <w:r w:rsidRPr="002A67DE">
        <w:rPr>
          <w:rFonts w:ascii="Arial" w:hAnsi="Arial" w:cs="Arial"/>
          <w:sz w:val="24"/>
          <w:szCs w:val="24"/>
        </w:rPr>
        <w:t>You will be asked to sign an acknowledgement and agreement to abide by Assessment Guidelines.</w:t>
      </w:r>
    </w:p>
    <w:p w:rsidR="003A0A83" w:rsidRDefault="003A0A83" w:rsidP="00D10E02">
      <w:pPr>
        <w:rPr>
          <w:rFonts w:ascii="Arial" w:hAnsi="Arial" w:cs="Arial"/>
          <w:sz w:val="24"/>
          <w:szCs w:val="24"/>
        </w:rPr>
      </w:pPr>
    </w:p>
    <w:p w:rsidR="002153B4" w:rsidRDefault="002153B4" w:rsidP="00D10E02">
      <w:pPr>
        <w:rPr>
          <w:rFonts w:ascii="Arial" w:hAnsi="Arial" w:cs="Arial"/>
          <w:sz w:val="24"/>
          <w:szCs w:val="24"/>
        </w:rPr>
      </w:pPr>
    </w:p>
    <w:p w:rsidR="002153B4" w:rsidRDefault="002153B4" w:rsidP="00D10E02">
      <w:pPr>
        <w:rPr>
          <w:rFonts w:ascii="Arial" w:hAnsi="Arial" w:cs="Arial"/>
          <w:sz w:val="24"/>
          <w:szCs w:val="24"/>
        </w:rPr>
      </w:pPr>
    </w:p>
    <w:p w:rsidR="00764251" w:rsidRDefault="00764251" w:rsidP="00D10E02">
      <w:pPr>
        <w:rPr>
          <w:rFonts w:ascii="Arial" w:hAnsi="Arial" w:cs="Arial"/>
          <w:sz w:val="24"/>
          <w:szCs w:val="24"/>
        </w:rPr>
      </w:pPr>
    </w:p>
    <w:p w:rsidR="00764251" w:rsidRDefault="00764251" w:rsidP="00D10E02">
      <w:pPr>
        <w:rPr>
          <w:rFonts w:ascii="Arial" w:hAnsi="Arial" w:cs="Arial"/>
          <w:sz w:val="24"/>
          <w:szCs w:val="24"/>
        </w:rPr>
      </w:pPr>
    </w:p>
    <w:p w:rsidR="00764251" w:rsidRDefault="00764251" w:rsidP="00764251">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664384" behindDoc="1" locked="0" layoutInCell="1" allowOverlap="1" wp14:anchorId="38146A2A" wp14:editId="02399C9C">
            <wp:simplePos x="0" y="0"/>
            <wp:positionH relativeFrom="column">
              <wp:posOffset>2209852</wp:posOffset>
            </wp:positionH>
            <wp:positionV relativeFrom="paragraph">
              <wp:posOffset>-456565</wp:posOffset>
            </wp:positionV>
            <wp:extent cx="998220" cy="1115118"/>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 Resolution logo 201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220" cy="1115118"/>
                    </a:xfrm>
                    <a:prstGeom prst="rect">
                      <a:avLst/>
                    </a:prstGeom>
                  </pic:spPr>
                </pic:pic>
              </a:graphicData>
            </a:graphic>
            <wp14:sizeRelH relativeFrom="margin">
              <wp14:pctWidth>0</wp14:pctWidth>
            </wp14:sizeRelH>
            <wp14:sizeRelV relativeFrom="margin">
              <wp14:pctHeight>0</wp14:pctHeight>
            </wp14:sizeRelV>
          </wp:anchor>
        </w:drawing>
      </w:r>
    </w:p>
    <w:p w:rsidR="00764251" w:rsidRDefault="00764251" w:rsidP="00764251">
      <w:pPr>
        <w:rPr>
          <w:rFonts w:ascii="Arial" w:hAnsi="Arial" w:cs="Arial"/>
          <w:sz w:val="24"/>
          <w:szCs w:val="24"/>
        </w:rPr>
      </w:pPr>
    </w:p>
    <w:p w:rsidR="00764251" w:rsidRDefault="00764251" w:rsidP="00764251">
      <w:pPr>
        <w:jc w:val="center"/>
        <w:rPr>
          <w:rFonts w:ascii="Arial" w:hAnsi="Arial" w:cs="Arial"/>
          <w:b/>
          <w:sz w:val="24"/>
          <w:szCs w:val="24"/>
        </w:rPr>
      </w:pPr>
      <w:r w:rsidRPr="00C00877">
        <w:rPr>
          <w:rFonts w:ascii="Arial" w:hAnsi="Arial" w:cs="Arial"/>
          <w:b/>
          <w:sz w:val="24"/>
          <w:szCs w:val="24"/>
        </w:rPr>
        <w:t>HIGHER SCHOOL CERTIFICATE</w:t>
      </w:r>
    </w:p>
    <w:p w:rsidR="00764251" w:rsidRPr="006D2EC8" w:rsidRDefault="00764251" w:rsidP="00764251">
      <w:pPr>
        <w:jc w:val="center"/>
        <w:rPr>
          <w:rFonts w:ascii="Arial" w:hAnsi="Arial" w:cs="Arial"/>
          <w:b/>
          <w:sz w:val="28"/>
          <w:szCs w:val="28"/>
        </w:rPr>
      </w:pPr>
      <w:r w:rsidRPr="006D2EC8">
        <w:rPr>
          <w:rFonts w:ascii="Arial" w:hAnsi="Arial" w:cs="Arial"/>
          <w:b/>
          <w:sz w:val="28"/>
          <w:szCs w:val="28"/>
        </w:rPr>
        <w:t>ILLNESS/MISADVENTURE APPEAL FORM</w:t>
      </w:r>
    </w:p>
    <w:p w:rsidR="00764251" w:rsidRDefault="00764251" w:rsidP="00764251">
      <w:pPr>
        <w:rPr>
          <w:rFonts w:ascii="Arial" w:hAnsi="Arial" w:cs="Arial"/>
          <w:sz w:val="16"/>
          <w:szCs w:val="16"/>
        </w:rPr>
      </w:pPr>
      <w:r>
        <w:rPr>
          <w:rFonts w:ascii="Arial" w:hAnsi="Arial" w:cs="Arial"/>
          <w:noProof/>
          <w:sz w:val="16"/>
          <w:szCs w:val="16"/>
          <w:lang w:eastAsia="en-AU"/>
        </w:rPr>
        <mc:AlternateContent>
          <mc:Choice Requires="wps">
            <w:drawing>
              <wp:anchor distT="0" distB="0" distL="114300" distR="114300" simplePos="0" relativeHeight="251659264" behindDoc="0" locked="0" layoutInCell="1" allowOverlap="1" wp14:anchorId="4C523066" wp14:editId="081787E2">
                <wp:simplePos x="0" y="0"/>
                <wp:positionH relativeFrom="column">
                  <wp:posOffset>0</wp:posOffset>
                </wp:positionH>
                <wp:positionV relativeFrom="paragraph">
                  <wp:posOffset>22225</wp:posOffset>
                </wp:positionV>
                <wp:extent cx="57454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AA79A3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75pt" to="45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" strokecolor="black [3200]" strokeweight="1pt">
                <v:stroke joinstyle="miter"/>
              </v:line>
            </w:pict>
          </mc:Fallback>
        </mc:AlternateContent>
      </w:r>
    </w:p>
    <w:p w:rsidR="00764251" w:rsidRPr="006D2EC8" w:rsidRDefault="00764251" w:rsidP="00764251">
      <w:pPr>
        <w:rPr>
          <w:rFonts w:ascii="Arial" w:hAnsi="Arial" w:cs="Arial"/>
          <w:sz w:val="16"/>
          <w:szCs w:val="16"/>
        </w:rPr>
      </w:pPr>
      <w:r w:rsidRPr="00C00877">
        <w:rPr>
          <w:rFonts w:ascii="Arial" w:hAnsi="Arial" w:cs="Arial"/>
          <w:sz w:val="24"/>
          <w:szCs w:val="24"/>
        </w:rPr>
        <w:t xml:space="preserve">If you consider that your performance in an Assessment Task was adversely affected by illness or misadventure occurring immediately prior to or during the task. </w:t>
      </w:r>
    </w:p>
    <w:p w:rsidR="00764251" w:rsidRPr="00C00877" w:rsidRDefault="00764251" w:rsidP="00764251">
      <w:pPr>
        <w:jc w:val="center"/>
        <w:rPr>
          <w:rFonts w:ascii="Arial" w:hAnsi="Arial" w:cs="Arial"/>
          <w:b/>
          <w:sz w:val="24"/>
          <w:szCs w:val="24"/>
        </w:rPr>
      </w:pPr>
      <w:r w:rsidRPr="00C00877">
        <w:rPr>
          <w:rFonts w:ascii="Arial" w:hAnsi="Arial" w:cs="Arial"/>
          <w:b/>
          <w:sz w:val="24"/>
          <w:szCs w:val="24"/>
        </w:rPr>
        <w:t>OR</w:t>
      </w:r>
    </w:p>
    <w:p w:rsidR="00764251" w:rsidRDefault="00764251" w:rsidP="00764251">
      <w:pPr>
        <w:rPr>
          <w:rFonts w:ascii="Arial" w:hAnsi="Arial" w:cs="Arial"/>
          <w:sz w:val="24"/>
          <w:szCs w:val="24"/>
        </w:rPr>
      </w:pPr>
      <w:r w:rsidRPr="00C00877">
        <w:rPr>
          <w:rFonts w:ascii="Arial" w:hAnsi="Arial" w:cs="Arial"/>
          <w:sz w:val="24"/>
          <w:szCs w:val="24"/>
        </w:rPr>
        <w:t>If you are/were unable to attend an Assessment Task due to illness or misadventure occurring immediately before or during the task.</w:t>
      </w:r>
    </w:p>
    <w:p w:rsidR="00764251" w:rsidRPr="00144F0E" w:rsidRDefault="00764251" w:rsidP="00764251">
      <w:pPr>
        <w:jc w:val="center"/>
        <w:rPr>
          <w:rFonts w:ascii="Arial" w:hAnsi="Arial" w:cs="Arial"/>
          <w:b/>
          <w:sz w:val="24"/>
          <w:szCs w:val="24"/>
        </w:rPr>
      </w:pPr>
      <w:r w:rsidRPr="00144F0E">
        <w:rPr>
          <w:rFonts w:ascii="Arial" w:hAnsi="Arial" w:cs="Arial"/>
          <w:b/>
          <w:sz w:val="24"/>
          <w:szCs w:val="24"/>
        </w:rPr>
        <w:t>YOU SHOULD COMPLETE THIS FORM</w:t>
      </w:r>
    </w:p>
    <w:p w:rsidR="00764251" w:rsidRDefault="00764251" w:rsidP="00764251">
      <w:pPr>
        <w:rPr>
          <w:rFonts w:ascii="Arial" w:hAnsi="Arial" w:cs="Arial"/>
        </w:rPr>
      </w:pPr>
      <w:r>
        <w:rPr>
          <w:rFonts w:ascii="Arial" w:hAnsi="Arial" w:cs="Arial"/>
          <w:noProof/>
          <w:lang w:eastAsia="en-AU"/>
        </w:rPr>
        <mc:AlternateContent>
          <mc:Choice Requires="wps">
            <w:drawing>
              <wp:anchor distT="0" distB="0" distL="114300" distR="114300" simplePos="0" relativeHeight="251660288" behindDoc="0" locked="0" layoutInCell="1" allowOverlap="1" wp14:anchorId="09C49FE1" wp14:editId="573625BF">
                <wp:simplePos x="0" y="0"/>
                <wp:positionH relativeFrom="column">
                  <wp:posOffset>0</wp:posOffset>
                </wp:positionH>
                <wp:positionV relativeFrom="paragraph">
                  <wp:posOffset>394335</wp:posOffset>
                </wp:positionV>
                <wp:extent cx="57454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7454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4683FB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31.05pt" to="452.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" strokecolor="black [3200]" strokeweight="1pt">
                <v:stroke joinstyle="miter"/>
              </v:line>
            </w:pict>
          </mc:Fallback>
        </mc:AlternateContent>
      </w:r>
      <w:r w:rsidRPr="00144F0E">
        <w:rPr>
          <w:rFonts w:ascii="Arial" w:hAnsi="Arial" w:cs="Arial"/>
        </w:rPr>
        <w:t xml:space="preserve">Please consult the Northmead CAPA High School HSC Assessment Policy before completing the form. </w:t>
      </w:r>
    </w:p>
    <w:p w:rsidR="00764251" w:rsidRPr="00C00877" w:rsidRDefault="00764251" w:rsidP="00764251">
      <w:pPr>
        <w:rPr>
          <w:rFonts w:ascii="Arial" w:hAnsi="Arial" w:cs="Arial"/>
          <w:sz w:val="24"/>
          <w:szCs w:val="24"/>
        </w:rPr>
      </w:pPr>
      <w:r w:rsidRPr="00784C29">
        <w:rPr>
          <w:rFonts w:ascii="Arial" w:hAnsi="Arial" w:cs="Arial"/>
          <w:b/>
          <w:sz w:val="24"/>
          <w:szCs w:val="24"/>
        </w:rPr>
        <w:t>Name:</w:t>
      </w:r>
      <w:r w:rsidRPr="00C00877">
        <w:rPr>
          <w:rFonts w:ascii="Arial" w:hAnsi="Arial" w:cs="Arial"/>
          <w:sz w:val="24"/>
          <w:szCs w:val="24"/>
        </w:rPr>
        <w:t xml:space="preserve"> </w:t>
      </w:r>
      <w:r>
        <w:rPr>
          <w:rFonts w:ascii="Arial" w:hAnsi="Arial" w:cs="Arial"/>
          <w:sz w:val="24"/>
          <w:szCs w:val="24"/>
        </w:rPr>
        <w:t xml:space="preserve">_________________________________   </w:t>
      </w:r>
      <w:r w:rsidRPr="00784C29">
        <w:rPr>
          <w:rFonts w:ascii="Arial" w:hAnsi="Arial" w:cs="Arial"/>
          <w:b/>
          <w:sz w:val="24"/>
          <w:szCs w:val="24"/>
        </w:rPr>
        <w:t>Roll Class:</w:t>
      </w:r>
      <w:r>
        <w:rPr>
          <w:rFonts w:ascii="Arial" w:hAnsi="Arial" w:cs="Arial"/>
          <w:sz w:val="24"/>
          <w:szCs w:val="24"/>
        </w:rPr>
        <w:t xml:space="preserve"> _________________</w:t>
      </w:r>
    </w:p>
    <w:p w:rsidR="00764251" w:rsidRPr="00C00877" w:rsidRDefault="00764251" w:rsidP="00764251">
      <w:pPr>
        <w:rPr>
          <w:rFonts w:ascii="Arial" w:hAnsi="Arial" w:cs="Arial"/>
          <w:sz w:val="24"/>
          <w:szCs w:val="24"/>
        </w:rPr>
      </w:pPr>
      <w:r w:rsidRPr="00784C29">
        <w:rPr>
          <w:rFonts w:ascii="Arial" w:hAnsi="Arial" w:cs="Arial"/>
          <w:b/>
          <w:sz w:val="24"/>
          <w:szCs w:val="24"/>
        </w:rPr>
        <w:t>Subject:</w:t>
      </w:r>
      <w:r>
        <w:rPr>
          <w:rFonts w:ascii="Arial" w:hAnsi="Arial" w:cs="Arial"/>
          <w:sz w:val="24"/>
          <w:szCs w:val="24"/>
        </w:rPr>
        <w:t xml:space="preserve"> ______________________ </w:t>
      </w:r>
      <w:r w:rsidRPr="00784C29">
        <w:rPr>
          <w:rFonts w:ascii="Arial" w:hAnsi="Arial" w:cs="Arial"/>
          <w:b/>
          <w:sz w:val="24"/>
          <w:szCs w:val="24"/>
        </w:rPr>
        <w:t>Date of Assessment Task:</w:t>
      </w:r>
      <w:r>
        <w:rPr>
          <w:rFonts w:ascii="Arial" w:hAnsi="Arial" w:cs="Arial"/>
          <w:sz w:val="24"/>
          <w:szCs w:val="24"/>
        </w:rPr>
        <w:t xml:space="preserve"> ______________</w:t>
      </w:r>
      <w:r w:rsidRPr="00C00877">
        <w:rPr>
          <w:rFonts w:ascii="Arial" w:hAnsi="Arial" w:cs="Arial"/>
          <w:sz w:val="24"/>
          <w:szCs w:val="24"/>
        </w:rPr>
        <w:t xml:space="preserve">  </w:t>
      </w:r>
    </w:p>
    <w:p w:rsidR="00764251" w:rsidRPr="00C00877" w:rsidRDefault="00764251" w:rsidP="00764251">
      <w:pPr>
        <w:rPr>
          <w:rFonts w:ascii="Arial" w:hAnsi="Arial" w:cs="Arial"/>
          <w:sz w:val="24"/>
          <w:szCs w:val="24"/>
        </w:rPr>
      </w:pPr>
      <w:r w:rsidRPr="00784C29">
        <w:rPr>
          <w:rFonts w:ascii="Arial" w:hAnsi="Arial" w:cs="Arial"/>
          <w:b/>
          <w:sz w:val="24"/>
          <w:szCs w:val="24"/>
        </w:rPr>
        <w:t>Class Teacher:</w:t>
      </w:r>
      <w:r w:rsidRPr="00C00877">
        <w:rPr>
          <w:rFonts w:ascii="Arial" w:hAnsi="Arial" w:cs="Arial"/>
          <w:sz w:val="24"/>
          <w:szCs w:val="24"/>
        </w:rPr>
        <w:t xml:space="preserve"> __________</w:t>
      </w:r>
      <w:r>
        <w:rPr>
          <w:rFonts w:ascii="Arial" w:hAnsi="Arial" w:cs="Arial"/>
          <w:sz w:val="24"/>
          <w:szCs w:val="24"/>
        </w:rPr>
        <w:t xml:space="preserve">__________ </w:t>
      </w:r>
      <w:r w:rsidRPr="00784C29">
        <w:rPr>
          <w:rFonts w:ascii="Arial" w:hAnsi="Arial" w:cs="Arial"/>
          <w:b/>
          <w:sz w:val="24"/>
          <w:szCs w:val="24"/>
        </w:rPr>
        <w:t>Head Teacher:</w:t>
      </w:r>
      <w:r w:rsidRPr="00C00877">
        <w:rPr>
          <w:rFonts w:ascii="Arial" w:hAnsi="Arial" w:cs="Arial"/>
          <w:sz w:val="24"/>
          <w:szCs w:val="24"/>
        </w:rPr>
        <w:t xml:space="preserve"> </w:t>
      </w:r>
      <w:r>
        <w:rPr>
          <w:rFonts w:ascii="Arial" w:hAnsi="Arial" w:cs="Arial"/>
          <w:sz w:val="24"/>
          <w:szCs w:val="24"/>
        </w:rPr>
        <w:t xml:space="preserve">____________________ </w:t>
      </w:r>
    </w:p>
    <w:p w:rsidR="00764251" w:rsidRPr="00C00877" w:rsidRDefault="00764251" w:rsidP="00764251">
      <w:pPr>
        <w:rPr>
          <w:rFonts w:ascii="Arial" w:hAnsi="Arial" w:cs="Arial"/>
          <w:sz w:val="24"/>
          <w:szCs w:val="24"/>
        </w:rPr>
      </w:pPr>
      <w:r w:rsidRPr="00784C29">
        <w:rPr>
          <w:rFonts w:ascii="Arial" w:hAnsi="Arial" w:cs="Arial"/>
          <w:b/>
          <w:sz w:val="24"/>
          <w:szCs w:val="24"/>
        </w:rPr>
        <w:t>Type of Appeal:</w:t>
      </w:r>
      <w:r>
        <w:rPr>
          <w:rFonts w:ascii="Arial" w:hAnsi="Arial" w:cs="Arial"/>
          <w:sz w:val="24"/>
          <w:szCs w:val="24"/>
        </w:rPr>
        <w:t xml:space="preserve"> (please circle) </w:t>
      </w:r>
      <w:r>
        <w:rPr>
          <w:rFonts w:ascii="Arial" w:hAnsi="Arial" w:cs="Arial"/>
          <w:sz w:val="24"/>
          <w:szCs w:val="24"/>
        </w:rPr>
        <w:tab/>
      </w:r>
      <w:r>
        <w:rPr>
          <w:rFonts w:ascii="Arial" w:hAnsi="Arial" w:cs="Arial"/>
          <w:sz w:val="24"/>
          <w:szCs w:val="24"/>
        </w:rPr>
        <w:tab/>
        <w:t xml:space="preserve">ILLNESS  </w:t>
      </w:r>
      <w:r>
        <w:rPr>
          <w:rFonts w:ascii="Arial" w:hAnsi="Arial" w:cs="Arial"/>
          <w:sz w:val="24"/>
          <w:szCs w:val="24"/>
        </w:rPr>
        <w:tab/>
      </w:r>
      <w:r>
        <w:rPr>
          <w:rFonts w:ascii="Arial" w:hAnsi="Arial" w:cs="Arial"/>
          <w:sz w:val="24"/>
          <w:szCs w:val="24"/>
        </w:rPr>
        <w:tab/>
      </w:r>
      <w:r w:rsidRPr="00C00877">
        <w:rPr>
          <w:rFonts w:ascii="Arial" w:hAnsi="Arial" w:cs="Arial"/>
          <w:sz w:val="24"/>
          <w:szCs w:val="24"/>
        </w:rPr>
        <w:t xml:space="preserve">MISADVENTURE </w:t>
      </w:r>
    </w:p>
    <w:p w:rsidR="00764251" w:rsidRPr="00C00877" w:rsidRDefault="00764251" w:rsidP="00764251">
      <w:pPr>
        <w:rPr>
          <w:rFonts w:ascii="Arial" w:hAnsi="Arial" w:cs="Arial"/>
          <w:sz w:val="24"/>
          <w:szCs w:val="24"/>
        </w:rPr>
      </w:pPr>
      <w:r w:rsidRPr="00784C29">
        <w:rPr>
          <w:rFonts w:ascii="Arial" w:hAnsi="Arial" w:cs="Arial"/>
          <w:b/>
        </w:rPr>
        <w:t>Details:</w:t>
      </w:r>
      <w:r w:rsidRPr="00784C29">
        <w:rPr>
          <w:rFonts w:ascii="Arial" w:hAnsi="Arial" w:cs="Arial"/>
        </w:rPr>
        <w:t xml:space="preserve"> (see over for instructions) please indicate how this affected your performance.</w:t>
      </w:r>
      <w:r w:rsidRPr="00C00877">
        <w:rPr>
          <w:rFonts w:ascii="Arial" w:hAnsi="Arial" w:cs="Arial"/>
          <w:sz w:val="24"/>
          <w:szCs w:val="24"/>
        </w:rPr>
        <w:t xml:space="preserve">   ___________________________________________________________________________</w:t>
      </w:r>
      <w:r>
        <w:rPr>
          <w:rFonts w:ascii="Arial" w:hAnsi="Arial" w:cs="Arial"/>
          <w:sz w:val="24"/>
          <w:szCs w:val="24"/>
        </w:rPr>
        <w:t>____</w:t>
      </w:r>
      <w:r w:rsidRPr="00C00877">
        <w:rPr>
          <w:rFonts w:ascii="Arial" w:hAnsi="Arial" w:cs="Arial"/>
          <w:sz w:val="24"/>
          <w:szCs w:val="24"/>
        </w:rPr>
        <w:t>_______________________________________________</w:t>
      </w:r>
      <w:r>
        <w:rPr>
          <w:rFonts w:ascii="Arial" w:hAnsi="Arial" w:cs="Arial"/>
          <w:sz w:val="24"/>
          <w:szCs w:val="24"/>
        </w:rPr>
        <w:t>________</w:t>
      </w:r>
      <w:r w:rsidRPr="00C00877">
        <w:rPr>
          <w:rFonts w:ascii="Arial" w:hAnsi="Arial" w:cs="Arial"/>
          <w:sz w:val="24"/>
          <w:szCs w:val="24"/>
        </w:rPr>
        <w:t xml:space="preserve">   __________________________________________________</w:t>
      </w:r>
      <w:r>
        <w:rPr>
          <w:rFonts w:ascii="Arial" w:hAnsi="Arial" w:cs="Arial"/>
          <w:sz w:val="24"/>
          <w:szCs w:val="24"/>
        </w:rPr>
        <w:t>___________________________</w:t>
      </w:r>
      <w:r w:rsidRPr="00C00877">
        <w:rPr>
          <w:rFonts w:ascii="Arial" w:hAnsi="Arial" w:cs="Arial"/>
          <w:sz w:val="24"/>
          <w:szCs w:val="24"/>
        </w:rPr>
        <w:t>________________________________________________</w:t>
      </w:r>
      <w:r>
        <w:rPr>
          <w:rFonts w:ascii="Arial" w:hAnsi="Arial" w:cs="Arial"/>
          <w:sz w:val="24"/>
          <w:szCs w:val="24"/>
        </w:rPr>
        <w:t>_________</w:t>
      </w:r>
      <w:r w:rsidRPr="00C00877">
        <w:rPr>
          <w:rFonts w:ascii="Arial" w:hAnsi="Arial" w:cs="Arial"/>
          <w:sz w:val="24"/>
          <w:szCs w:val="24"/>
        </w:rPr>
        <w:t xml:space="preserve">  ________________________________________________</w:t>
      </w:r>
      <w:r>
        <w:rPr>
          <w:rFonts w:ascii="Arial" w:hAnsi="Arial" w:cs="Arial"/>
          <w:sz w:val="24"/>
          <w:szCs w:val="24"/>
        </w:rPr>
        <w:t>___________________</w:t>
      </w:r>
      <w:r w:rsidRPr="00C00877">
        <w:rPr>
          <w:rFonts w:ascii="Arial" w:hAnsi="Arial" w:cs="Arial"/>
          <w:sz w:val="24"/>
          <w:szCs w:val="24"/>
        </w:rPr>
        <w:t xml:space="preserve">  _______________________________________________</w:t>
      </w:r>
      <w:r>
        <w:rPr>
          <w:rFonts w:ascii="Arial" w:hAnsi="Arial" w:cs="Arial"/>
          <w:sz w:val="24"/>
          <w:szCs w:val="24"/>
        </w:rPr>
        <w:t>____________________</w:t>
      </w:r>
      <w:r w:rsidRPr="00C00877">
        <w:rPr>
          <w:rFonts w:ascii="Arial" w:hAnsi="Arial" w:cs="Arial"/>
          <w:sz w:val="24"/>
          <w:szCs w:val="24"/>
        </w:rPr>
        <w:t xml:space="preserve">   </w:t>
      </w:r>
    </w:p>
    <w:p w:rsidR="00764251" w:rsidRDefault="00764251" w:rsidP="00764251">
      <w:pPr>
        <w:rPr>
          <w:rFonts w:ascii="Arial" w:hAnsi="Arial" w:cs="Arial"/>
          <w:sz w:val="24"/>
          <w:szCs w:val="24"/>
        </w:rPr>
      </w:pPr>
      <w:r w:rsidRPr="00C00877">
        <w:rPr>
          <w:rFonts w:ascii="Arial" w:hAnsi="Arial" w:cs="Arial"/>
          <w:sz w:val="24"/>
          <w:szCs w:val="24"/>
        </w:rPr>
        <w:t>Student's signature: __</w:t>
      </w:r>
      <w:r>
        <w:rPr>
          <w:rFonts w:ascii="Arial" w:hAnsi="Arial" w:cs="Arial"/>
          <w:sz w:val="24"/>
          <w:szCs w:val="24"/>
        </w:rPr>
        <w:t>_______________</w:t>
      </w:r>
      <w:r w:rsidRPr="00C00877">
        <w:rPr>
          <w:rFonts w:ascii="Arial" w:hAnsi="Arial" w:cs="Arial"/>
          <w:sz w:val="24"/>
          <w:szCs w:val="24"/>
        </w:rPr>
        <w:t xml:space="preserve"> Parent's signature: </w:t>
      </w:r>
      <w:r>
        <w:rPr>
          <w:rFonts w:ascii="Arial" w:hAnsi="Arial" w:cs="Arial"/>
          <w:sz w:val="24"/>
          <w:szCs w:val="24"/>
        </w:rPr>
        <w:t>__________________</w:t>
      </w:r>
    </w:p>
    <w:p w:rsidR="00764251" w:rsidRDefault="00764251" w:rsidP="00764251">
      <w:pPr>
        <w:rPr>
          <w:rFonts w:ascii="Arial" w:hAnsi="Arial" w:cs="Arial"/>
          <w:sz w:val="24"/>
          <w:szCs w:val="24"/>
        </w:rPr>
      </w:pPr>
      <w:r w:rsidRPr="00C00877">
        <w:rPr>
          <w:rFonts w:ascii="Arial" w:hAnsi="Arial" w:cs="Arial"/>
          <w:sz w:val="24"/>
          <w:szCs w:val="24"/>
        </w:rPr>
        <w:t>Dat</w:t>
      </w:r>
      <w:r>
        <w:rPr>
          <w:rFonts w:ascii="Arial" w:hAnsi="Arial" w:cs="Arial"/>
          <w:sz w:val="24"/>
          <w:szCs w:val="24"/>
        </w:rPr>
        <w:t>e: ________________________</w:t>
      </w:r>
      <w:r w:rsidR="007221D5">
        <w:rPr>
          <w:rFonts w:ascii="Arial" w:hAnsi="Arial" w:cs="Arial"/>
          <w:sz w:val="24"/>
          <w:szCs w:val="24"/>
        </w:rPr>
        <w:t>_____</w:t>
      </w:r>
      <w:r>
        <w:rPr>
          <w:rFonts w:ascii="Arial" w:hAnsi="Arial" w:cs="Arial"/>
          <w:sz w:val="24"/>
          <w:szCs w:val="24"/>
        </w:rPr>
        <w:t xml:space="preserve"> </w:t>
      </w:r>
      <w:r w:rsidRPr="00C00877">
        <w:rPr>
          <w:rFonts w:ascii="Arial" w:hAnsi="Arial" w:cs="Arial"/>
          <w:sz w:val="24"/>
          <w:szCs w:val="24"/>
        </w:rPr>
        <w:t xml:space="preserve">Date: </w:t>
      </w:r>
      <w:r>
        <w:rPr>
          <w:rFonts w:ascii="Arial" w:hAnsi="Arial" w:cs="Arial"/>
          <w:sz w:val="24"/>
          <w:szCs w:val="24"/>
        </w:rPr>
        <w:t>______________________</w:t>
      </w:r>
      <w:r w:rsidR="007221D5">
        <w:rPr>
          <w:rFonts w:ascii="Arial" w:hAnsi="Arial" w:cs="Arial"/>
          <w:sz w:val="24"/>
          <w:szCs w:val="24"/>
        </w:rPr>
        <w:t>______</w:t>
      </w:r>
      <w:r w:rsidRPr="00C00877">
        <w:rPr>
          <w:rFonts w:ascii="Arial" w:hAnsi="Arial" w:cs="Arial"/>
          <w:sz w:val="24"/>
          <w:szCs w:val="24"/>
        </w:rPr>
        <w:t xml:space="preserve"> </w:t>
      </w:r>
    </w:p>
    <w:p w:rsidR="00764251" w:rsidRDefault="00764251" w:rsidP="00764251">
      <w:pPr>
        <w:rPr>
          <w:rFonts w:ascii="Arial" w:hAnsi="Arial" w:cs="Arial"/>
          <w:sz w:val="24"/>
          <w:szCs w:val="24"/>
        </w:rPr>
      </w:pPr>
      <w:r w:rsidRPr="00C00877">
        <w:rPr>
          <w:rFonts w:ascii="Arial" w:hAnsi="Arial" w:cs="Arial"/>
          <w:sz w:val="24"/>
          <w:szCs w:val="24"/>
        </w:rPr>
        <w:t xml:space="preserve">Please hand this completed form to relevant Deputy Principal </w:t>
      </w:r>
      <w:r w:rsidRPr="00784C29">
        <w:rPr>
          <w:rFonts w:ascii="Arial" w:hAnsi="Arial" w:cs="Arial"/>
          <w:b/>
          <w:sz w:val="24"/>
          <w:szCs w:val="24"/>
          <w:u w:val="single"/>
        </w:rPr>
        <w:t>within 5 school days of the task’s due date</w:t>
      </w:r>
      <w:r w:rsidRPr="00C00877">
        <w:rPr>
          <w:rFonts w:ascii="Arial" w:hAnsi="Arial" w:cs="Arial"/>
          <w:sz w:val="24"/>
          <w:szCs w:val="24"/>
        </w:rPr>
        <w:t xml:space="preserve">. </w:t>
      </w:r>
    </w:p>
    <w:p w:rsidR="00764251" w:rsidRPr="00C00877" w:rsidRDefault="00764251" w:rsidP="00764251">
      <w:pPr>
        <w:jc w:val="center"/>
        <w:rPr>
          <w:rFonts w:ascii="Arial" w:hAnsi="Arial" w:cs="Arial"/>
          <w:sz w:val="24"/>
          <w:szCs w:val="24"/>
        </w:rPr>
      </w:pPr>
      <w:r w:rsidRPr="00C00877">
        <w:rPr>
          <w:rFonts w:ascii="Arial" w:hAnsi="Arial" w:cs="Arial"/>
          <w:sz w:val="24"/>
          <w:szCs w:val="24"/>
        </w:rPr>
        <w:t>Receipt of Illness/Misadventure Form Acknowledgement</w:t>
      </w:r>
    </w:p>
    <w:p w:rsidR="00764251" w:rsidRPr="00C00877" w:rsidRDefault="00764251" w:rsidP="00764251">
      <w:pPr>
        <w:rPr>
          <w:rFonts w:ascii="Arial" w:hAnsi="Arial" w:cs="Arial"/>
          <w:sz w:val="24"/>
          <w:szCs w:val="24"/>
        </w:rPr>
      </w:pPr>
      <w:r w:rsidRPr="00C00877">
        <w:rPr>
          <w:rFonts w:ascii="Arial" w:hAnsi="Arial" w:cs="Arial"/>
          <w:sz w:val="24"/>
          <w:szCs w:val="24"/>
        </w:rPr>
        <w:t>Student: ______</w:t>
      </w:r>
      <w:r>
        <w:rPr>
          <w:rFonts w:ascii="Arial" w:hAnsi="Arial" w:cs="Arial"/>
          <w:sz w:val="24"/>
          <w:szCs w:val="24"/>
        </w:rPr>
        <w:t>_______________________</w:t>
      </w:r>
      <w:r w:rsidRPr="00C00877">
        <w:rPr>
          <w:rFonts w:ascii="Arial" w:hAnsi="Arial" w:cs="Arial"/>
          <w:sz w:val="24"/>
          <w:szCs w:val="24"/>
        </w:rPr>
        <w:t xml:space="preserve"> Subject:  _</w:t>
      </w:r>
      <w:r>
        <w:rPr>
          <w:rFonts w:ascii="Arial" w:hAnsi="Arial" w:cs="Arial"/>
          <w:sz w:val="24"/>
          <w:szCs w:val="24"/>
        </w:rPr>
        <w:t>______________________</w:t>
      </w:r>
    </w:p>
    <w:p w:rsidR="00764251" w:rsidRPr="00C00877" w:rsidRDefault="00764251" w:rsidP="00764251">
      <w:pPr>
        <w:rPr>
          <w:rFonts w:ascii="Arial" w:hAnsi="Arial" w:cs="Arial"/>
          <w:sz w:val="24"/>
          <w:szCs w:val="24"/>
        </w:rPr>
      </w:pPr>
      <w:r w:rsidRPr="00C00877">
        <w:rPr>
          <w:rFonts w:ascii="Arial" w:hAnsi="Arial" w:cs="Arial"/>
          <w:sz w:val="24"/>
          <w:szCs w:val="24"/>
        </w:rPr>
        <w:t>Your appeal was recei</w:t>
      </w:r>
      <w:r w:rsidR="007221D5">
        <w:rPr>
          <w:rFonts w:ascii="Arial" w:hAnsi="Arial" w:cs="Arial"/>
          <w:sz w:val="24"/>
          <w:szCs w:val="24"/>
        </w:rPr>
        <w:t xml:space="preserve">ved on: ____________ </w:t>
      </w:r>
      <w:r>
        <w:rPr>
          <w:rFonts w:ascii="Arial" w:hAnsi="Arial" w:cs="Arial"/>
          <w:sz w:val="24"/>
          <w:szCs w:val="24"/>
        </w:rPr>
        <w:t>Signed: ___________________</w:t>
      </w:r>
      <w:r w:rsidR="007221D5">
        <w:rPr>
          <w:rFonts w:ascii="Arial" w:hAnsi="Arial" w:cs="Arial"/>
          <w:sz w:val="24"/>
          <w:szCs w:val="24"/>
        </w:rPr>
        <w:t>____</w:t>
      </w:r>
      <w:r>
        <w:rPr>
          <w:rFonts w:ascii="Arial" w:hAnsi="Arial" w:cs="Arial"/>
          <w:sz w:val="24"/>
          <w:szCs w:val="24"/>
        </w:rPr>
        <w:t>_</w:t>
      </w:r>
    </w:p>
    <w:p w:rsidR="002153B4" w:rsidRDefault="002153B4" w:rsidP="00764251">
      <w:pPr>
        <w:rPr>
          <w:rFonts w:ascii="Arial" w:hAnsi="Arial" w:cs="Arial"/>
          <w:b/>
        </w:rPr>
      </w:pPr>
    </w:p>
    <w:p w:rsidR="00764251" w:rsidRPr="00784C29" w:rsidRDefault="00764251" w:rsidP="00764251">
      <w:pPr>
        <w:rPr>
          <w:rFonts w:ascii="Arial" w:hAnsi="Arial" w:cs="Arial"/>
        </w:rPr>
      </w:pPr>
      <w:r w:rsidRPr="00784C29">
        <w:rPr>
          <w:rFonts w:ascii="Arial" w:hAnsi="Arial" w:cs="Arial"/>
          <w:b/>
        </w:rPr>
        <w:lastRenderedPageBreak/>
        <w:t>Instructions:</w:t>
      </w:r>
      <w:r w:rsidRPr="00784C29">
        <w:rPr>
          <w:rFonts w:ascii="Arial" w:hAnsi="Arial" w:cs="Arial"/>
        </w:rPr>
        <w:t xml:space="preserve"> For the circumstances of your appeal to be accurately assessed, the following information is required: </w:t>
      </w:r>
    </w:p>
    <w:p w:rsidR="00764251" w:rsidRPr="00784C29" w:rsidRDefault="00764251" w:rsidP="00764251">
      <w:pPr>
        <w:ind w:left="720"/>
        <w:rPr>
          <w:rFonts w:ascii="Arial" w:hAnsi="Arial" w:cs="Arial"/>
          <w:b/>
        </w:rPr>
      </w:pPr>
      <w:r w:rsidRPr="00784C29">
        <w:rPr>
          <w:rFonts w:ascii="Arial" w:hAnsi="Arial" w:cs="Arial"/>
          <w:b/>
        </w:rPr>
        <w:t xml:space="preserve">In case of illness: </w:t>
      </w:r>
    </w:p>
    <w:p w:rsidR="00764251" w:rsidRPr="00784C29" w:rsidRDefault="00764251" w:rsidP="00764251">
      <w:pPr>
        <w:ind w:left="720"/>
        <w:rPr>
          <w:rFonts w:ascii="Arial" w:hAnsi="Arial" w:cs="Arial"/>
        </w:rPr>
      </w:pPr>
      <w:r w:rsidRPr="00784C29">
        <w:rPr>
          <w:rFonts w:ascii="Arial" w:hAnsi="Arial" w:cs="Arial"/>
        </w:rPr>
        <w:t xml:space="preserve">▪ the date of onset of illness; </w:t>
      </w:r>
    </w:p>
    <w:p w:rsidR="00764251" w:rsidRPr="00784C29" w:rsidRDefault="00764251" w:rsidP="00764251">
      <w:pPr>
        <w:ind w:left="720"/>
        <w:rPr>
          <w:rFonts w:ascii="Arial" w:hAnsi="Arial" w:cs="Arial"/>
        </w:rPr>
      </w:pPr>
      <w:r w:rsidRPr="00784C29">
        <w:rPr>
          <w:rFonts w:ascii="Arial" w:hAnsi="Arial" w:cs="Arial"/>
        </w:rPr>
        <w:t xml:space="preserve">▪ an indication of the duration of the condition. </w:t>
      </w:r>
    </w:p>
    <w:p w:rsidR="00764251" w:rsidRPr="00784C29" w:rsidRDefault="00764251" w:rsidP="00764251">
      <w:pPr>
        <w:ind w:left="720"/>
        <w:rPr>
          <w:rFonts w:ascii="Arial" w:hAnsi="Arial" w:cs="Arial"/>
          <w:b/>
        </w:rPr>
      </w:pPr>
      <w:r w:rsidRPr="00784C29">
        <w:rPr>
          <w:rFonts w:ascii="Arial" w:hAnsi="Arial" w:cs="Arial"/>
          <w:b/>
        </w:rPr>
        <w:t xml:space="preserve">In case of misadventure: </w:t>
      </w:r>
    </w:p>
    <w:p w:rsidR="00764251" w:rsidRPr="00784C29" w:rsidRDefault="00764251" w:rsidP="00764251">
      <w:pPr>
        <w:ind w:left="720"/>
        <w:rPr>
          <w:rFonts w:ascii="Arial" w:hAnsi="Arial" w:cs="Arial"/>
        </w:rPr>
      </w:pPr>
      <w:r w:rsidRPr="00784C29">
        <w:rPr>
          <w:rFonts w:ascii="Arial" w:hAnsi="Arial" w:cs="Arial"/>
        </w:rPr>
        <w:t xml:space="preserve">▪ the date and time of the occurrence and subsequent events; </w:t>
      </w:r>
    </w:p>
    <w:p w:rsidR="00764251" w:rsidRPr="00784C29" w:rsidRDefault="00764251" w:rsidP="00764251">
      <w:pPr>
        <w:ind w:left="720"/>
        <w:rPr>
          <w:rFonts w:ascii="Arial" w:hAnsi="Arial" w:cs="Arial"/>
        </w:rPr>
      </w:pPr>
      <w:r w:rsidRPr="00784C29">
        <w:rPr>
          <w:rFonts w:ascii="Arial" w:hAnsi="Arial" w:cs="Arial"/>
        </w:rPr>
        <w:t xml:space="preserve">▪ a description of the occurrence. </w:t>
      </w:r>
    </w:p>
    <w:p w:rsidR="00764251" w:rsidRDefault="00764251" w:rsidP="00764251">
      <w:pPr>
        <w:jc w:val="center"/>
        <w:rPr>
          <w:rFonts w:ascii="Arial" w:hAnsi="Arial" w:cs="Arial"/>
          <w:b/>
        </w:rPr>
      </w:pPr>
      <w:r w:rsidRPr="00784C29">
        <w:rPr>
          <w:rFonts w:ascii="Arial" w:hAnsi="Arial" w:cs="Arial"/>
          <w:b/>
        </w:rPr>
        <w:t>NB: Please attach supporting documentation</w:t>
      </w:r>
    </w:p>
    <w:p w:rsidR="00764251" w:rsidRPr="00784C29" w:rsidRDefault="00764251" w:rsidP="00764251">
      <w:pPr>
        <w:rPr>
          <w:rFonts w:ascii="Arial" w:hAnsi="Arial" w:cs="Arial"/>
          <w:b/>
        </w:rPr>
      </w:pPr>
      <w:r>
        <w:rPr>
          <w:rFonts w:ascii="Arial" w:hAnsi="Arial" w:cs="Arial"/>
          <w:b/>
          <w:noProof/>
          <w:lang w:eastAsia="en-AU"/>
        </w:rPr>
        <mc:AlternateContent>
          <mc:Choice Requires="wps">
            <w:drawing>
              <wp:anchor distT="0" distB="0" distL="114300" distR="114300" simplePos="0" relativeHeight="251662336" behindDoc="0" locked="0" layoutInCell="1" allowOverlap="1" wp14:anchorId="5352F444" wp14:editId="3071B36A">
                <wp:simplePos x="0" y="0"/>
                <wp:positionH relativeFrom="column">
                  <wp:posOffset>0</wp:posOffset>
                </wp:positionH>
                <wp:positionV relativeFrom="paragraph">
                  <wp:posOffset>0</wp:posOffset>
                </wp:positionV>
                <wp:extent cx="56388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5B9684E"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" strokecolor="black [3200]" strokeweight="1pt">
                <v:stroke joinstyle="miter"/>
              </v:line>
            </w:pict>
          </mc:Fallback>
        </mc:AlternateContent>
      </w:r>
      <w:r>
        <w:rPr>
          <w:rFonts w:ascii="Arial" w:hAnsi="Arial" w:cs="Arial"/>
          <w:b/>
          <w:noProof/>
          <w:lang w:eastAsia="en-AU"/>
        </w:rPr>
        <mc:AlternateContent>
          <mc:Choice Requires="wps">
            <w:drawing>
              <wp:anchor distT="0" distB="0" distL="114300" distR="114300" simplePos="0" relativeHeight="251661312" behindDoc="0" locked="0" layoutInCell="1" allowOverlap="1" wp14:anchorId="14FCB3C4" wp14:editId="3D8919E7">
                <wp:simplePos x="0" y="0"/>
                <wp:positionH relativeFrom="column">
                  <wp:posOffset>0</wp:posOffset>
                </wp:positionH>
                <wp:positionV relativeFrom="paragraph">
                  <wp:posOffset>41275</wp:posOffset>
                </wp:positionV>
                <wp:extent cx="5638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085FDB0"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25pt" to="44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" strokecolor="black [3200]" strokeweight="1pt">
                <v:stroke joinstyle="miter"/>
              </v:line>
            </w:pict>
          </mc:Fallback>
        </mc:AlternateContent>
      </w:r>
    </w:p>
    <w:p w:rsidR="00764251" w:rsidRPr="00784C29" w:rsidRDefault="00764251" w:rsidP="00764251">
      <w:pPr>
        <w:rPr>
          <w:rFonts w:ascii="Arial" w:hAnsi="Arial" w:cs="Arial"/>
          <w:b/>
          <w:sz w:val="24"/>
          <w:szCs w:val="24"/>
        </w:rPr>
      </w:pPr>
      <w:r w:rsidRPr="00784C29">
        <w:rPr>
          <w:rFonts w:ascii="Arial" w:hAnsi="Arial" w:cs="Arial"/>
          <w:b/>
          <w:sz w:val="24"/>
          <w:szCs w:val="24"/>
        </w:rPr>
        <w:t xml:space="preserve">FOR SCHOOL USE ONLY: </w:t>
      </w:r>
    </w:p>
    <w:p w:rsidR="00764251" w:rsidRDefault="00764251" w:rsidP="00764251">
      <w:pPr>
        <w:rPr>
          <w:rFonts w:ascii="Arial" w:hAnsi="Arial" w:cs="Arial"/>
          <w:sz w:val="24"/>
          <w:szCs w:val="24"/>
        </w:rPr>
      </w:pPr>
      <w:r w:rsidRPr="00784C29">
        <w:rPr>
          <w:rFonts w:ascii="Arial" w:hAnsi="Arial" w:cs="Arial"/>
          <w:b/>
          <w:sz w:val="24"/>
          <w:szCs w:val="24"/>
        </w:rPr>
        <w:t>Comments by Teacher / Head Teacher</w:t>
      </w:r>
      <w:r w:rsidRPr="00C00877">
        <w:rPr>
          <w:rFonts w:ascii="Arial" w:hAnsi="Arial" w:cs="Arial"/>
          <w:sz w:val="24"/>
          <w:szCs w:val="24"/>
        </w:rPr>
        <w:t xml:space="preserve">: </w:t>
      </w:r>
    </w:p>
    <w:p w:rsidR="00764251" w:rsidRDefault="00764251" w:rsidP="00764251">
      <w:pPr>
        <w:rPr>
          <w:rFonts w:ascii="Arial" w:hAnsi="Arial" w:cs="Arial"/>
          <w:sz w:val="24"/>
          <w:szCs w:val="24"/>
        </w:rPr>
      </w:pPr>
      <w:r>
        <w:rPr>
          <w:rFonts w:ascii="Arial" w:hAnsi="Arial" w:cs="Arial"/>
          <w:sz w:val="24"/>
          <w:szCs w:val="24"/>
        </w:rPr>
        <w:t>___________________________________________________________________</w:t>
      </w:r>
    </w:p>
    <w:p w:rsidR="00764251" w:rsidRDefault="00764251" w:rsidP="00764251">
      <w:pPr>
        <w:rPr>
          <w:rFonts w:ascii="Arial" w:hAnsi="Arial" w:cs="Arial"/>
          <w:sz w:val="24"/>
          <w:szCs w:val="24"/>
        </w:rPr>
      </w:pPr>
      <w:r>
        <w:rPr>
          <w:rFonts w:ascii="Arial" w:hAnsi="Arial" w:cs="Arial"/>
          <w:sz w:val="24"/>
          <w:szCs w:val="24"/>
        </w:rPr>
        <w:t>___________________________________________________________________</w:t>
      </w:r>
    </w:p>
    <w:p w:rsidR="00764251" w:rsidRDefault="00764251" w:rsidP="00764251">
      <w:pPr>
        <w:rPr>
          <w:rFonts w:ascii="Arial" w:hAnsi="Arial" w:cs="Arial"/>
          <w:sz w:val="24"/>
          <w:szCs w:val="24"/>
        </w:rPr>
      </w:pPr>
      <w:r>
        <w:rPr>
          <w:rFonts w:ascii="Arial" w:hAnsi="Arial" w:cs="Arial"/>
          <w:sz w:val="24"/>
          <w:szCs w:val="24"/>
        </w:rPr>
        <w:t>___________________________________________________________________</w:t>
      </w:r>
    </w:p>
    <w:p w:rsidR="00764251" w:rsidRPr="00C00877" w:rsidRDefault="00764251" w:rsidP="00764251">
      <w:pPr>
        <w:rPr>
          <w:rFonts w:ascii="Arial" w:hAnsi="Arial" w:cs="Arial"/>
          <w:sz w:val="24"/>
          <w:szCs w:val="24"/>
        </w:rPr>
      </w:pPr>
      <w:r>
        <w:rPr>
          <w:rFonts w:ascii="Arial" w:hAnsi="Arial" w:cs="Arial"/>
          <w:sz w:val="24"/>
          <w:szCs w:val="24"/>
        </w:rPr>
        <w:t>___________________________________________________________________</w:t>
      </w:r>
    </w:p>
    <w:p w:rsidR="00764251" w:rsidRPr="00784C29" w:rsidRDefault="00764251" w:rsidP="00764251">
      <w:pPr>
        <w:rPr>
          <w:rFonts w:ascii="Arial" w:hAnsi="Arial" w:cs="Arial"/>
          <w:b/>
        </w:rPr>
      </w:pPr>
      <w:r w:rsidRPr="00784C29">
        <w:rPr>
          <w:rFonts w:ascii="Arial" w:hAnsi="Arial" w:cs="Arial"/>
          <w:b/>
        </w:rPr>
        <w:t xml:space="preserve">DECISION: </w:t>
      </w:r>
    </w:p>
    <w:p w:rsidR="00764251" w:rsidRPr="00C00877" w:rsidRDefault="00764251" w:rsidP="00764251">
      <w:pPr>
        <w:ind w:left="720" w:firstLine="720"/>
        <w:rPr>
          <w:rFonts w:ascii="Arial" w:hAnsi="Arial" w:cs="Arial"/>
          <w:sz w:val="24"/>
          <w:szCs w:val="24"/>
        </w:rPr>
      </w:pPr>
      <w:r w:rsidRPr="00C00877">
        <w:rPr>
          <w:rFonts w:ascii="Arial" w:hAnsi="Arial" w:cs="Arial"/>
          <w:sz w:val="24"/>
          <w:szCs w:val="24"/>
        </w:rPr>
        <w:t xml:space="preserve"> Appeal Upheld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0877">
        <w:rPr>
          <w:rFonts w:ascii="Arial" w:hAnsi="Arial" w:cs="Arial"/>
          <w:sz w:val="24"/>
          <w:szCs w:val="24"/>
        </w:rPr>
        <w:t> Appeal Declined</w:t>
      </w:r>
    </w:p>
    <w:p w:rsidR="00764251" w:rsidRDefault="00764251" w:rsidP="00764251">
      <w:pPr>
        <w:rPr>
          <w:rFonts w:ascii="Arial" w:hAnsi="Arial" w:cs="Arial"/>
          <w:sz w:val="24"/>
          <w:szCs w:val="24"/>
        </w:rPr>
      </w:pPr>
      <w:r w:rsidRPr="00C00877">
        <w:rPr>
          <w:rFonts w:ascii="Arial" w:hAnsi="Arial" w:cs="Arial"/>
          <w:sz w:val="24"/>
          <w:szCs w:val="24"/>
        </w:rPr>
        <w:t xml:space="preserve">Comment: </w:t>
      </w:r>
    </w:p>
    <w:p w:rsidR="00764251" w:rsidRDefault="00764251" w:rsidP="00764251">
      <w:pPr>
        <w:rPr>
          <w:rFonts w:ascii="Arial" w:hAnsi="Arial" w:cs="Arial"/>
          <w:sz w:val="24"/>
          <w:szCs w:val="24"/>
        </w:rPr>
      </w:pPr>
      <w:r>
        <w:rPr>
          <w:rFonts w:ascii="Arial" w:hAnsi="Arial" w:cs="Arial"/>
          <w:sz w:val="24"/>
          <w:szCs w:val="24"/>
        </w:rPr>
        <w:t>…………………………………………………………………………………………………</w:t>
      </w:r>
    </w:p>
    <w:p w:rsidR="00764251" w:rsidRDefault="00764251" w:rsidP="00764251">
      <w:pPr>
        <w:rPr>
          <w:rFonts w:ascii="Arial" w:hAnsi="Arial" w:cs="Arial"/>
          <w:sz w:val="24"/>
          <w:szCs w:val="24"/>
        </w:rPr>
      </w:pPr>
      <w:r>
        <w:rPr>
          <w:rFonts w:ascii="Arial" w:hAnsi="Arial" w:cs="Arial"/>
          <w:sz w:val="24"/>
          <w:szCs w:val="24"/>
        </w:rPr>
        <w:t>…………………………………………………………………………………………………</w:t>
      </w:r>
    </w:p>
    <w:p w:rsidR="00764251" w:rsidRDefault="00764251" w:rsidP="00764251">
      <w:pPr>
        <w:rPr>
          <w:rFonts w:ascii="Arial" w:hAnsi="Arial" w:cs="Arial"/>
          <w:sz w:val="24"/>
          <w:szCs w:val="24"/>
        </w:rPr>
      </w:pPr>
      <w:r>
        <w:rPr>
          <w:rFonts w:ascii="Arial" w:hAnsi="Arial" w:cs="Arial"/>
          <w:sz w:val="24"/>
          <w:szCs w:val="24"/>
        </w:rPr>
        <w:t>…………………………………………………………………………………………………</w:t>
      </w:r>
    </w:p>
    <w:p w:rsidR="00764251" w:rsidRPr="00C00877" w:rsidRDefault="00764251" w:rsidP="00764251">
      <w:pPr>
        <w:rPr>
          <w:rFonts w:ascii="Arial" w:hAnsi="Arial" w:cs="Arial"/>
          <w:sz w:val="24"/>
          <w:szCs w:val="24"/>
        </w:rPr>
      </w:pPr>
      <w:r>
        <w:rPr>
          <w:rFonts w:ascii="Arial" w:hAnsi="Arial" w:cs="Arial"/>
          <w:sz w:val="24"/>
          <w:szCs w:val="24"/>
        </w:rPr>
        <w:t>…………………………………………………………………………………………………</w:t>
      </w:r>
    </w:p>
    <w:p w:rsidR="00764251" w:rsidRPr="00C00877" w:rsidRDefault="00764251" w:rsidP="00764251">
      <w:pPr>
        <w:rPr>
          <w:rFonts w:ascii="Arial" w:hAnsi="Arial" w:cs="Arial"/>
          <w:sz w:val="24"/>
          <w:szCs w:val="24"/>
        </w:rPr>
      </w:pPr>
      <w:r w:rsidRPr="00C00877">
        <w:rPr>
          <w:rFonts w:ascii="Arial" w:hAnsi="Arial" w:cs="Arial"/>
          <w:sz w:val="24"/>
          <w:szCs w:val="24"/>
        </w:rPr>
        <w:t>Signed:</w:t>
      </w:r>
      <w:r>
        <w:rPr>
          <w:rFonts w:ascii="Arial" w:hAnsi="Arial" w:cs="Arial"/>
          <w:sz w:val="24"/>
          <w:szCs w:val="24"/>
        </w:rPr>
        <w:t xml:space="preserve"> ______________________________</w:t>
      </w:r>
      <w:r w:rsidRPr="00C00877">
        <w:rPr>
          <w:rFonts w:ascii="Arial" w:hAnsi="Arial" w:cs="Arial"/>
          <w:sz w:val="24"/>
          <w:szCs w:val="24"/>
        </w:rPr>
        <w:t xml:space="preserve"> Date:</w:t>
      </w:r>
      <w:r>
        <w:rPr>
          <w:rFonts w:ascii="Arial" w:hAnsi="Arial" w:cs="Arial"/>
          <w:sz w:val="24"/>
          <w:szCs w:val="24"/>
        </w:rPr>
        <w:t xml:space="preserve"> _____________________</w:t>
      </w:r>
      <w:r w:rsidRPr="00C00877">
        <w:rPr>
          <w:rFonts w:ascii="Arial" w:hAnsi="Arial" w:cs="Arial"/>
          <w:sz w:val="24"/>
          <w:szCs w:val="24"/>
        </w:rPr>
        <w:t xml:space="preserve"> </w:t>
      </w:r>
    </w:p>
    <w:p w:rsidR="00764251" w:rsidRDefault="00764251" w:rsidP="00764251">
      <w:pPr>
        <w:rPr>
          <w:rFonts w:ascii="Arial" w:hAnsi="Arial" w:cs="Arial"/>
          <w:b/>
        </w:rPr>
      </w:pPr>
    </w:p>
    <w:p w:rsidR="00764251" w:rsidRPr="00E3292A" w:rsidRDefault="00764251" w:rsidP="00764251">
      <w:pPr>
        <w:rPr>
          <w:rFonts w:ascii="Arial" w:hAnsi="Arial" w:cs="Arial"/>
          <w:b/>
        </w:rPr>
      </w:pPr>
      <w:r w:rsidRPr="00E3292A">
        <w:rPr>
          <w:rFonts w:ascii="Arial" w:hAnsi="Arial" w:cs="Arial"/>
          <w:b/>
        </w:rPr>
        <w:t xml:space="preserve">NOTIFICATION: </w:t>
      </w:r>
    </w:p>
    <w:p w:rsidR="00764251" w:rsidRDefault="00764251" w:rsidP="00764251">
      <w:pPr>
        <w:rPr>
          <w:rFonts w:ascii="Arial" w:hAnsi="Arial" w:cs="Arial"/>
          <w:sz w:val="24"/>
          <w:szCs w:val="24"/>
        </w:rPr>
      </w:pPr>
      <w:r w:rsidRPr="00C00877">
        <w:rPr>
          <w:rFonts w:ascii="Arial" w:hAnsi="Arial" w:cs="Arial"/>
          <w:sz w:val="24"/>
          <w:szCs w:val="24"/>
        </w:rPr>
        <w:t xml:space="preserve"> Head Teacher informed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C00877">
        <w:rPr>
          <w:rFonts w:ascii="Arial" w:hAnsi="Arial" w:cs="Arial"/>
          <w:sz w:val="24"/>
          <w:szCs w:val="24"/>
        </w:rPr>
        <w:t>Date:</w:t>
      </w:r>
      <w:r>
        <w:rPr>
          <w:rFonts w:ascii="Arial" w:hAnsi="Arial" w:cs="Arial"/>
          <w:sz w:val="24"/>
          <w:szCs w:val="24"/>
        </w:rPr>
        <w:t xml:space="preserve"> _____________________</w:t>
      </w:r>
      <w:r w:rsidRPr="00C00877">
        <w:rPr>
          <w:rFonts w:ascii="Arial" w:hAnsi="Arial" w:cs="Arial"/>
          <w:sz w:val="24"/>
          <w:szCs w:val="24"/>
        </w:rPr>
        <w:t xml:space="preserve"> </w:t>
      </w:r>
    </w:p>
    <w:p w:rsidR="00764251" w:rsidRDefault="00764251" w:rsidP="00764251">
      <w:pPr>
        <w:rPr>
          <w:rFonts w:ascii="Arial" w:hAnsi="Arial" w:cs="Arial"/>
          <w:sz w:val="24"/>
          <w:szCs w:val="24"/>
        </w:rPr>
      </w:pPr>
      <w:r w:rsidRPr="00C00877">
        <w:rPr>
          <w:rFonts w:ascii="Arial" w:hAnsi="Arial" w:cs="Arial"/>
          <w:sz w:val="24"/>
          <w:szCs w:val="24"/>
        </w:rPr>
        <w:t xml:space="preserve"> Student informed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C00877">
        <w:rPr>
          <w:rFonts w:ascii="Arial" w:hAnsi="Arial" w:cs="Arial"/>
          <w:sz w:val="24"/>
          <w:szCs w:val="24"/>
        </w:rPr>
        <w:t>Date:</w:t>
      </w:r>
      <w:r>
        <w:rPr>
          <w:rFonts w:ascii="Arial" w:hAnsi="Arial" w:cs="Arial"/>
          <w:sz w:val="24"/>
          <w:szCs w:val="24"/>
        </w:rPr>
        <w:t xml:space="preserve"> _____________________</w:t>
      </w:r>
      <w:r w:rsidRPr="00C00877">
        <w:rPr>
          <w:rFonts w:ascii="Arial" w:hAnsi="Arial" w:cs="Arial"/>
          <w:sz w:val="24"/>
          <w:szCs w:val="24"/>
        </w:rPr>
        <w:t xml:space="preserve"> </w:t>
      </w:r>
    </w:p>
    <w:p w:rsidR="002153B4" w:rsidRDefault="002153B4" w:rsidP="00764251">
      <w:pPr>
        <w:rPr>
          <w:rFonts w:ascii="Arial" w:hAnsi="Arial" w:cs="Arial"/>
          <w:sz w:val="24"/>
          <w:szCs w:val="24"/>
        </w:rPr>
      </w:pPr>
    </w:p>
    <w:p w:rsidR="002153B4" w:rsidRDefault="002153B4" w:rsidP="00764251">
      <w:pPr>
        <w:rPr>
          <w:rFonts w:ascii="Arial" w:hAnsi="Arial" w:cs="Arial"/>
          <w:sz w:val="24"/>
          <w:szCs w:val="24"/>
        </w:rPr>
      </w:pPr>
    </w:p>
    <w:p w:rsidR="001E69E4" w:rsidRPr="002569F0" w:rsidRDefault="00D05676" w:rsidP="002569F0">
      <w:pPr>
        <w:pStyle w:val="Heading1"/>
        <w:rPr>
          <w:rFonts w:ascii="Arial" w:hAnsi="Arial" w:cs="Arial"/>
          <w:b/>
          <w:sz w:val="24"/>
          <w:szCs w:val="24"/>
        </w:rPr>
      </w:pPr>
      <w:r>
        <w:rPr>
          <w:rFonts w:ascii="Arial" w:hAnsi="Arial" w:cs="Arial"/>
          <w:b/>
          <w:sz w:val="24"/>
          <w:szCs w:val="24"/>
        </w:rPr>
        <w:t>8</w:t>
      </w:r>
      <w:r w:rsidR="001E69E4" w:rsidRPr="002569F0">
        <w:rPr>
          <w:rFonts w:ascii="Arial" w:hAnsi="Arial" w:cs="Arial"/>
          <w:b/>
          <w:sz w:val="24"/>
          <w:szCs w:val="24"/>
        </w:rPr>
        <w:t>.</w:t>
      </w:r>
      <w:r w:rsidR="002569F0">
        <w:rPr>
          <w:rFonts w:ascii="Arial" w:hAnsi="Arial" w:cs="Arial"/>
          <w:b/>
          <w:sz w:val="24"/>
          <w:szCs w:val="24"/>
        </w:rPr>
        <w:t xml:space="preserve"> </w:t>
      </w:r>
      <w:r w:rsidR="001E69E4" w:rsidRPr="002569F0">
        <w:rPr>
          <w:rFonts w:ascii="Arial" w:hAnsi="Arial" w:cs="Arial"/>
          <w:b/>
          <w:sz w:val="24"/>
          <w:szCs w:val="24"/>
        </w:rPr>
        <w:t xml:space="preserve">Support for Higher School Certificate Examinations </w:t>
      </w:r>
    </w:p>
    <w:p w:rsidR="001E69E4" w:rsidRPr="00077574" w:rsidRDefault="001E69E4" w:rsidP="001E69E4">
      <w:pPr>
        <w:rPr>
          <w:rFonts w:ascii="Arial" w:hAnsi="Arial" w:cs="Arial"/>
          <w:sz w:val="24"/>
          <w:szCs w:val="24"/>
        </w:rPr>
      </w:pPr>
      <w:r w:rsidRPr="00077574">
        <w:rPr>
          <w:rFonts w:ascii="Arial" w:hAnsi="Arial" w:cs="Arial"/>
          <w:sz w:val="24"/>
          <w:szCs w:val="24"/>
        </w:rPr>
        <w:t xml:space="preserve">NESA has a program to help students with practical support in their Higher School Certificate examinations. This practical support, known as </w:t>
      </w:r>
      <w:r w:rsidRPr="003C4B86">
        <w:rPr>
          <w:rFonts w:ascii="Arial" w:hAnsi="Arial" w:cs="Arial"/>
          <w:b/>
          <w:sz w:val="24"/>
          <w:szCs w:val="24"/>
        </w:rPr>
        <w:t>Special</w:t>
      </w:r>
      <w:r>
        <w:rPr>
          <w:rFonts w:ascii="Arial" w:hAnsi="Arial" w:cs="Arial"/>
          <w:sz w:val="24"/>
          <w:szCs w:val="24"/>
        </w:rPr>
        <w:t xml:space="preserve"> </w:t>
      </w:r>
      <w:r>
        <w:rPr>
          <w:rFonts w:ascii="Arial" w:hAnsi="Arial" w:cs="Arial"/>
          <w:b/>
          <w:sz w:val="24"/>
          <w:szCs w:val="24"/>
        </w:rPr>
        <w:t>P</w:t>
      </w:r>
      <w:r w:rsidRPr="00D11FB3">
        <w:rPr>
          <w:rFonts w:ascii="Arial" w:hAnsi="Arial" w:cs="Arial"/>
          <w:b/>
          <w:sz w:val="24"/>
          <w:szCs w:val="24"/>
        </w:rPr>
        <w:t>rovisions</w:t>
      </w:r>
      <w:r w:rsidRPr="00077574">
        <w:rPr>
          <w:rFonts w:ascii="Arial" w:hAnsi="Arial" w:cs="Arial"/>
          <w:sz w:val="24"/>
          <w:szCs w:val="24"/>
        </w:rPr>
        <w:t>, assists students to read examination questions and to write their answers. Provisions include rest breaks and extra time. The use of any provision is not wri</w:t>
      </w:r>
      <w:r>
        <w:rPr>
          <w:rFonts w:ascii="Arial" w:hAnsi="Arial" w:cs="Arial"/>
          <w:sz w:val="24"/>
          <w:szCs w:val="24"/>
        </w:rPr>
        <w:t xml:space="preserve">tten on the student’s results. </w:t>
      </w:r>
    </w:p>
    <w:p w:rsidR="001E69E4" w:rsidRPr="00077574" w:rsidRDefault="001E69E4" w:rsidP="001E69E4">
      <w:pPr>
        <w:rPr>
          <w:rFonts w:ascii="Arial" w:hAnsi="Arial" w:cs="Arial"/>
          <w:sz w:val="24"/>
          <w:szCs w:val="24"/>
        </w:rPr>
      </w:pPr>
      <w:r w:rsidRPr="00077574">
        <w:rPr>
          <w:rFonts w:ascii="Arial" w:hAnsi="Arial" w:cs="Arial"/>
          <w:sz w:val="24"/>
          <w:szCs w:val="24"/>
        </w:rPr>
        <w:t>Stu</w:t>
      </w:r>
      <w:r>
        <w:rPr>
          <w:rFonts w:ascii="Arial" w:hAnsi="Arial" w:cs="Arial"/>
          <w:sz w:val="24"/>
          <w:szCs w:val="24"/>
        </w:rPr>
        <w:t xml:space="preserve">dents may need provisions for: </w:t>
      </w:r>
    </w:p>
    <w:p w:rsidR="001E69E4" w:rsidRDefault="001E69E4" w:rsidP="001E69E4">
      <w:pPr>
        <w:rPr>
          <w:rFonts w:ascii="Arial" w:hAnsi="Arial" w:cs="Arial"/>
          <w:sz w:val="24"/>
          <w:szCs w:val="24"/>
        </w:rPr>
      </w:pPr>
      <w:r w:rsidRPr="00077574">
        <w:rPr>
          <w:rFonts w:ascii="Arial" w:hAnsi="Arial" w:cs="Arial"/>
          <w:sz w:val="24"/>
          <w:szCs w:val="24"/>
        </w:rPr>
        <w:t xml:space="preserve">• a permanent condition, such as diabetes or reading difficulty </w:t>
      </w:r>
    </w:p>
    <w:p w:rsidR="001E69E4" w:rsidRDefault="001E69E4" w:rsidP="001E69E4">
      <w:pPr>
        <w:rPr>
          <w:rFonts w:ascii="Arial" w:hAnsi="Arial" w:cs="Arial"/>
          <w:sz w:val="24"/>
          <w:szCs w:val="24"/>
        </w:rPr>
      </w:pPr>
      <w:r w:rsidRPr="00077574">
        <w:rPr>
          <w:rFonts w:ascii="Arial" w:hAnsi="Arial" w:cs="Arial"/>
          <w:sz w:val="24"/>
          <w:szCs w:val="24"/>
        </w:rPr>
        <w:t xml:space="preserve">• a temporary condition, such as a broken arm, or </w:t>
      </w:r>
    </w:p>
    <w:p w:rsidR="001E69E4" w:rsidRPr="00077574" w:rsidRDefault="001E69E4" w:rsidP="001E69E4">
      <w:pPr>
        <w:rPr>
          <w:rFonts w:ascii="Arial" w:hAnsi="Arial" w:cs="Arial"/>
          <w:sz w:val="24"/>
          <w:szCs w:val="24"/>
        </w:rPr>
      </w:pPr>
      <w:r w:rsidRPr="00077574">
        <w:rPr>
          <w:rFonts w:ascii="Arial" w:hAnsi="Arial" w:cs="Arial"/>
          <w:sz w:val="24"/>
          <w:szCs w:val="24"/>
        </w:rPr>
        <w:t xml:space="preserve">• an intermittent condition, such as back pain when sitting for long periods. </w:t>
      </w:r>
    </w:p>
    <w:p w:rsidR="001E69E4" w:rsidRPr="00077574" w:rsidRDefault="001E69E4" w:rsidP="001E69E4">
      <w:pPr>
        <w:rPr>
          <w:rFonts w:ascii="Arial" w:hAnsi="Arial" w:cs="Arial"/>
          <w:sz w:val="24"/>
          <w:szCs w:val="24"/>
        </w:rPr>
      </w:pPr>
      <w:r w:rsidRPr="00077574">
        <w:rPr>
          <w:rFonts w:ascii="Arial" w:hAnsi="Arial" w:cs="Arial"/>
          <w:sz w:val="24"/>
          <w:szCs w:val="24"/>
        </w:rPr>
        <w:t xml:space="preserve"> It is not embarrassing to apply for or use provisions. More than 5000 HSC students apply for provisions each year. Provisions help students to show the mark</w:t>
      </w:r>
      <w:r>
        <w:rPr>
          <w:rFonts w:ascii="Arial" w:hAnsi="Arial" w:cs="Arial"/>
          <w:sz w:val="24"/>
          <w:szCs w:val="24"/>
        </w:rPr>
        <w:t xml:space="preserve">ers what they know and can do. </w:t>
      </w:r>
    </w:p>
    <w:p w:rsidR="001E69E4" w:rsidRPr="00077574" w:rsidRDefault="001E69E4" w:rsidP="001E69E4">
      <w:pPr>
        <w:rPr>
          <w:rFonts w:ascii="Arial" w:hAnsi="Arial" w:cs="Arial"/>
          <w:sz w:val="24"/>
          <w:szCs w:val="24"/>
        </w:rPr>
      </w:pPr>
      <w:r w:rsidRPr="00077574">
        <w:rPr>
          <w:rFonts w:ascii="Arial" w:hAnsi="Arial" w:cs="Arial"/>
          <w:sz w:val="24"/>
          <w:szCs w:val="24"/>
        </w:rPr>
        <w:t>To apply for provisions</w:t>
      </w:r>
      <w:r w:rsidR="008256B6">
        <w:rPr>
          <w:rFonts w:ascii="Arial" w:hAnsi="Arial" w:cs="Arial"/>
          <w:sz w:val="24"/>
          <w:szCs w:val="24"/>
        </w:rPr>
        <w:t xml:space="preserve"> for known medical conditions</w:t>
      </w:r>
      <w:r w:rsidRPr="00077574">
        <w:rPr>
          <w:rFonts w:ascii="Arial" w:hAnsi="Arial" w:cs="Arial"/>
          <w:sz w:val="24"/>
          <w:szCs w:val="24"/>
        </w:rPr>
        <w:t>, the school submits an online application to NESA</w:t>
      </w:r>
      <w:r w:rsidR="008256B6">
        <w:rPr>
          <w:rFonts w:ascii="Arial" w:hAnsi="Arial" w:cs="Arial"/>
          <w:sz w:val="24"/>
          <w:szCs w:val="24"/>
        </w:rPr>
        <w:t xml:space="preserve"> by March deadline</w:t>
      </w:r>
      <w:r w:rsidRPr="00077574">
        <w:rPr>
          <w:rFonts w:ascii="Arial" w:hAnsi="Arial" w:cs="Arial"/>
          <w:sz w:val="24"/>
          <w:szCs w:val="24"/>
        </w:rPr>
        <w:t xml:space="preserve">. This application tells us which provisions the student is requesting and includes recent evidence. Evidence may include medical reports, reading results, spelling results, writing samples and teacher comments. Much of the evidence can be collected by the school, but the parents’ role is welcome and needed. Parents help by talking with the school, describing the student’s needs, and providing the school </w:t>
      </w:r>
      <w:r>
        <w:rPr>
          <w:rFonts w:ascii="Arial" w:hAnsi="Arial" w:cs="Arial"/>
          <w:sz w:val="24"/>
          <w:szCs w:val="24"/>
        </w:rPr>
        <w:t xml:space="preserve">with medical or other reports. </w:t>
      </w:r>
    </w:p>
    <w:p w:rsidR="001E69E4" w:rsidRPr="00077574" w:rsidRDefault="001E69E4" w:rsidP="001E69E4">
      <w:pPr>
        <w:rPr>
          <w:rFonts w:ascii="Arial" w:hAnsi="Arial" w:cs="Arial"/>
          <w:sz w:val="24"/>
          <w:szCs w:val="24"/>
        </w:rPr>
      </w:pPr>
      <w:r w:rsidRPr="00077574">
        <w:rPr>
          <w:rFonts w:ascii="Arial" w:hAnsi="Arial" w:cs="Arial"/>
          <w:sz w:val="24"/>
          <w:szCs w:val="24"/>
        </w:rPr>
        <w:t>Applications for provisions should be submitted by the school to NESA by the end of Term 1. Late applications are accepted for an emergency, such as a broken arm, until the time of the examinations.  Once NESA has made a decision about which provisions are approved or declined, a decision letter is provided to the school. The school will provide the stud</w:t>
      </w:r>
      <w:r>
        <w:rPr>
          <w:rFonts w:ascii="Arial" w:hAnsi="Arial" w:cs="Arial"/>
          <w:sz w:val="24"/>
          <w:szCs w:val="24"/>
        </w:rPr>
        <w:t xml:space="preserve">ent with a copy of the letter. </w:t>
      </w:r>
    </w:p>
    <w:p w:rsidR="001E69E4" w:rsidRPr="00077574" w:rsidRDefault="001E69E4" w:rsidP="001E69E4">
      <w:pPr>
        <w:rPr>
          <w:rFonts w:ascii="Arial" w:hAnsi="Arial" w:cs="Arial"/>
          <w:sz w:val="24"/>
          <w:szCs w:val="24"/>
        </w:rPr>
      </w:pPr>
      <w:r w:rsidRPr="00077574">
        <w:rPr>
          <w:rFonts w:ascii="Arial" w:hAnsi="Arial" w:cs="Arial"/>
          <w:sz w:val="24"/>
          <w:szCs w:val="24"/>
        </w:rPr>
        <w:t>If you or the school are not satisfied with NESA’s decision, it is possible for the school to lodge an appeal. Appeals must state why NESA’s decision is unsuitable and must include new e</w:t>
      </w:r>
      <w:r>
        <w:rPr>
          <w:rFonts w:ascii="Arial" w:hAnsi="Arial" w:cs="Arial"/>
          <w:sz w:val="24"/>
          <w:szCs w:val="24"/>
        </w:rPr>
        <w:t xml:space="preserve">vidence to support the appeal. </w:t>
      </w:r>
    </w:p>
    <w:p w:rsidR="001E69E4" w:rsidRDefault="001E69E4" w:rsidP="001E69E4">
      <w:pPr>
        <w:rPr>
          <w:rFonts w:ascii="Arial" w:hAnsi="Arial" w:cs="Arial"/>
          <w:sz w:val="24"/>
          <w:szCs w:val="24"/>
        </w:rPr>
      </w:pPr>
      <w:r w:rsidRPr="00077574">
        <w:rPr>
          <w:rFonts w:ascii="Arial" w:hAnsi="Arial" w:cs="Arial"/>
          <w:sz w:val="24"/>
          <w:szCs w:val="24"/>
        </w:rPr>
        <w:t xml:space="preserve">If you think that you or your child may require support in completing the Higher School Certificate examinations, please discuss the matter with the </w:t>
      </w:r>
      <w:r>
        <w:rPr>
          <w:rFonts w:ascii="Arial" w:hAnsi="Arial" w:cs="Arial"/>
          <w:sz w:val="24"/>
          <w:szCs w:val="24"/>
        </w:rPr>
        <w:t>Head Teacher Welfare – Mrs C Kennaugh.</w:t>
      </w:r>
    </w:p>
    <w:p w:rsidR="001E69E4" w:rsidRDefault="001E69E4" w:rsidP="00764251">
      <w:pPr>
        <w:rPr>
          <w:rFonts w:ascii="Arial" w:hAnsi="Arial" w:cs="Arial"/>
          <w:sz w:val="24"/>
          <w:szCs w:val="24"/>
        </w:rPr>
      </w:pPr>
    </w:p>
    <w:p w:rsidR="00676173" w:rsidRDefault="00676173" w:rsidP="00676173">
      <w:pPr>
        <w:pStyle w:val="NoSpacing"/>
        <w:rPr>
          <w:rFonts w:ascii="Arial" w:hAnsi="Arial" w:cs="Arial"/>
          <w:sz w:val="24"/>
          <w:szCs w:val="24"/>
        </w:rPr>
      </w:pPr>
    </w:p>
    <w:p w:rsidR="00676173" w:rsidRDefault="00676173" w:rsidP="00676173">
      <w:pPr>
        <w:pStyle w:val="NoSpacing"/>
        <w:rPr>
          <w:rFonts w:ascii="Arial" w:hAnsi="Arial" w:cs="Arial"/>
          <w:sz w:val="24"/>
          <w:szCs w:val="24"/>
        </w:rPr>
      </w:pPr>
    </w:p>
    <w:p w:rsidR="00676173" w:rsidRDefault="00676173" w:rsidP="00676173">
      <w:pPr>
        <w:pStyle w:val="NoSpacing"/>
        <w:rPr>
          <w:rFonts w:ascii="Arial" w:hAnsi="Arial" w:cs="Arial"/>
          <w:sz w:val="24"/>
          <w:szCs w:val="24"/>
        </w:rPr>
      </w:pPr>
    </w:p>
    <w:p w:rsidR="00676173" w:rsidRPr="00676173" w:rsidRDefault="00D05676" w:rsidP="00676173">
      <w:pPr>
        <w:pStyle w:val="Heading1"/>
        <w:rPr>
          <w:rFonts w:ascii="Arial" w:hAnsi="Arial" w:cs="Arial"/>
          <w:b/>
          <w:sz w:val="24"/>
          <w:szCs w:val="24"/>
        </w:rPr>
      </w:pPr>
      <w:r>
        <w:rPr>
          <w:rFonts w:ascii="Arial" w:hAnsi="Arial" w:cs="Arial"/>
          <w:b/>
          <w:sz w:val="24"/>
          <w:szCs w:val="24"/>
        </w:rPr>
        <w:lastRenderedPageBreak/>
        <w:t>9</w:t>
      </w:r>
      <w:r w:rsidR="00676173">
        <w:rPr>
          <w:rFonts w:ascii="Arial" w:hAnsi="Arial" w:cs="Arial"/>
          <w:b/>
          <w:sz w:val="24"/>
          <w:szCs w:val="24"/>
        </w:rPr>
        <w:t xml:space="preserve">. </w:t>
      </w:r>
      <w:r w:rsidR="00676173" w:rsidRPr="00676173">
        <w:rPr>
          <w:rFonts w:ascii="Arial" w:hAnsi="Arial" w:cs="Arial"/>
          <w:b/>
          <w:sz w:val="24"/>
          <w:szCs w:val="24"/>
        </w:rPr>
        <w:t xml:space="preserve">NCAPA Senior Expectations </w:t>
      </w:r>
    </w:p>
    <w:p w:rsidR="00676173" w:rsidRPr="00EC6FB3" w:rsidRDefault="00676173" w:rsidP="00676173">
      <w:pPr>
        <w:pStyle w:val="NoSpacing"/>
        <w:rPr>
          <w:rFonts w:ascii="Arial" w:hAnsi="Arial" w:cs="Arial"/>
          <w:sz w:val="24"/>
          <w:szCs w:val="24"/>
        </w:rPr>
      </w:pPr>
    </w:p>
    <w:p w:rsidR="00676173" w:rsidRPr="00EC6FB3" w:rsidRDefault="00676173" w:rsidP="00676173">
      <w:pPr>
        <w:rPr>
          <w:rFonts w:ascii="Arial" w:hAnsi="Arial" w:cs="Arial"/>
          <w:sz w:val="24"/>
          <w:szCs w:val="24"/>
        </w:rPr>
      </w:pPr>
      <w:r w:rsidRPr="00EC6FB3">
        <w:rPr>
          <w:rFonts w:ascii="Arial" w:hAnsi="Arial" w:cs="Arial"/>
          <w:sz w:val="24"/>
          <w:szCs w:val="24"/>
        </w:rPr>
        <w:t>It is important that students understand that while they have great</w:t>
      </w:r>
      <w:r>
        <w:rPr>
          <w:rFonts w:ascii="Arial" w:hAnsi="Arial" w:cs="Arial"/>
          <w:sz w:val="24"/>
          <w:szCs w:val="24"/>
        </w:rPr>
        <w:t>er independence and flexibility in Year 11 and 12,</w:t>
      </w:r>
      <w:r w:rsidRPr="00EC6FB3">
        <w:rPr>
          <w:rFonts w:ascii="Arial" w:hAnsi="Arial" w:cs="Arial"/>
          <w:sz w:val="24"/>
          <w:szCs w:val="24"/>
        </w:rPr>
        <w:t xml:space="preserve"> it is expected that due care and responsibility will be exhibited by all senior students.</w:t>
      </w:r>
    </w:p>
    <w:p w:rsidR="00676173" w:rsidRPr="00EC6FB3" w:rsidRDefault="00676173" w:rsidP="00676173">
      <w:pPr>
        <w:rPr>
          <w:rFonts w:ascii="Arial" w:hAnsi="Arial" w:cs="Arial"/>
          <w:sz w:val="24"/>
          <w:szCs w:val="24"/>
        </w:rPr>
      </w:pPr>
      <w:r w:rsidRPr="00EC6FB3">
        <w:rPr>
          <w:rFonts w:ascii="Arial" w:hAnsi="Arial" w:cs="Arial"/>
          <w:sz w:val="24"/>
          <w:szCs w:val="24"/>
        </w:rPr>
        <w:t>Students are expected to:</w:t>
      </w:r>
    </w:p>
    <w:p w:rsidR="00676173" w:rsidRPr="00EC6FB3" w:rsidRDefault="00676173" w:rsidP="00BB5899">
      <w:pPr>
        <w:pStyle w:val="ListParagraph"/>
        <w:numPr>
          <w:ilvl w:val="0"/>
          <w:numId w:val="27"/>
        </w:numPr>
        <w:rPr>
          <w:rFonts w:ascii="Arial" w:hAnsi="Arial" w:cs="Arial"/>
          <w:sz w:val="24"/>
          <w:szCs w:val="24"/>
        </w:rPr>
      </w:pPr>
      <w:r>
        <w:rPr>
          <w:rFonts w:ascii="Arial" w:hAnsi="Arial" w:cs="Arial"/>
          <w:sz w:val="24"/>
          <w:szCs w:val="24"/>
        </w:rPr>
        <w:t xml:space="preserve">adhere to and promote </w:t>
      </w:r>
      <w:r w:rsidRPr="00EC6FB3">
        <w:rPr>
          <w:rFonts w:ascii="Arial" w:hAnsi="Arial" w:cs="Arial"/>
          <w:sz w:val="24"/>
          <w:szCs w:val="24"/>
        </w:rPr>
        <w:t>our school values – Commitment, Community, Respect, Responsibility and Tolerance</w:t>
      </w:r>
    </w:p>
    <w:p w:rsidR="00676173" w:rsidRPr="00EC6FB3" w:rsidRDefault="00676173" w:rsidP="00BB5899">
      <w:pPr>
        <w:pStyle w:val="ListParagraph"/>
        <w:numPr>
          <w:ilvl w:val="0"/>
          <w:numId w:val="27"/>
        </w:numPr>
        <w:rPr>
          <w:rFonts w:ascii="Arial" w:hAnsi="Arial" w:cs="Arial"/>
          <w:sz w:val="24"/>
          <w:szCs w:val="24"/>
        </w:rPr>
      </w:pPr>
      <w:r w:rsidRPr="00EC6FB3">
        <w:rPr>
          <w:rFonts w:ascii="Arial" w:hAnsi="Arial" w:cs="Arial"/>
          <w:sz w:val="24"/>
          <w:szCs w:val="24"/>
        </w:rPr>
        <w:t>maintain our high standard of behaviour by following all school rules and 10/10 Classroom Expectations</w:t>
      </w:r>
    </w:p>
    <w:p w:rsidR="00676173" w:rsidRPr="00EC6FB3" w:rsidRDefault="00676173" w:rsidP="00BB5899">
      <w:pPr>
        <w:pStyle w:val="ListParagraph"/>
        <w:numPr>
          <w:ilvl w:val="0"/>
          <w:numId w:val="27"/>
        </w:numPr>
        <w:rPr>
          <w:rFonts w:ascii="Arial" w:hAnsi="Arial" w:cs="Arial"/>
          <w:sz w:val="24"/>
          <w:szCs w:val="24"/>
        </w:rPr>
      </w:pPr>
      <w:r w:rsidRPr="00EC6FB3">
        <w:rPr>
          <w:rFonts w:ascii="Arial" w:hAnsi="Arial" w:cs="Arial"/>
          <w:sz w:val="24"/>
          <w:szCs w:val="24"/>
        </w:rPr>
        <w:t>wear full school uniform at all times, including travelling to and from school and on school activities</w:t>
      </w:r>
    </w:p>
    <w:p w:rsidR="00676173" w:rsidRPr="00EC6FB3" w:rsidRDefault="00676173" w:rsidP="00BB5899">
      <w:pPr>
        <w:pStyle w:val="ListParagraph"/>
        <w:numPr>
          <w:ilvl w:val="0"/>
          <w:numId w:val="27"/>
        </w:numPr>
        <w:rPr>
          <w:rFonts w:ascii="Arial" w:hAnsi="Arial" w:cs="Arial"/>
          <w:sz w:val="24"/>
          <w:szCs w:val="24"/>
        </w:rPr>
      </w:pPr>
      <w:r w:rsidRPr="00EC6FB3">
        <w:rPr>
          <w:rFonts w:ascii="Arial" w:hAnsi="Arial" w:cs="Arial"/>
          <w:sz w:val="24"/>
          <w:szCs w:val="24"/>
        </w:rPr>
        <w:t>be a leader and role model for junior students by setting a good example.</w:t>
      </w:r>
    </w:p>
    <w:p w:rsidR="00676173" w:rsidRPr="00EC6FB3" w:rsidRDefault="00676173" w:rsidP="00BB5899">
      <w:pPr>
        <w:pStyle w:val="ListParagraph"/>
        <w:numPr>
          <w:ilvl w:val="0"/>
          <w:numId w:val="27"/>
        </w:numPr>
        <w:rPr>
          <w:rFonts w:ascii="Arial" w:hAnsi="Arial" w:cs="Arial"/>
          <w:sz w:val="24"/>
          <w:szCs w:val="24"/>
        </w:rPr>
      </w:pPr>
      <w:r w:rsidRPr="00EC6FB3">
        <w:rPr>
          <w:rFonts w:ascii="Arial" w:hAnsi="Arial" w:cs="Arial"/>
          <w:sz w:val="24"/>
          <w:szCs w:val="24"/>
        </w:rPr>
        <w:t>show due diligence and application in their studies.</w:t>
      </w:r>
    </w:p>
    <w:p w:rsidR="00676173" w:rsidRPr="00EC6FB3" w:rsidRDefault="00676173" w:rsidP="00BB5899">
      <w:pPr>
        <w:pStyle w:val="ListParagraph"/>
        <w:numPr>
          <w:ilvl w:val="0"/>
          <w:numId w:val="27"/>
        </w:numPr>
        <w:rPr>
          <w:rFonts w:ascii="Arial" w:hAnsi="Arial" w:cs="Arial"/>
          <w:sz w:val="24"/>
          <w:szCs w:val="24"/>
        </w:rPr>
      </w:pPr>
      <w:r w:rsidRPr="00EC6FB3">
        <w:rPr>
          <w:rFonts w:ascii="Arial" w:hAnsi="Arial" w:cs="Arial"/>
          <w:sz w:val="24"/>
          <w:szCs w:val="24"/>
        </w:rPr>
        <w:t>attend whole school assembly on a Tuesday morning if they have a timetabled class period 1.</w:t>
      </w:r>
    </w:p>
    <w:p w:rsidR="00676173" w:rsidRPr="00EC6FB3" w:rsidRDefault="00676173" w:rsidP="00BB5899">
      <w:pPr>
        <w:pStyle w:val="ListParagraph"/>
        <w:numPr>
          <w:ilvl w:val="0"/>
          <w:numId w:val="27"/>
        </w:numPr>
        <w:rPr>
          <w:rFonts w:ascii="Arial" w:hAnsi="Arial" w:cs="Arial"/>
          <w:sz w:val="24"/>
          <w:szCs w:val="24"/>
        </w:rPr>
      </w:pPr>
      <w:r w:rsidRPr="00EC6FB3">
        <w:rPr>
          <w:rFonts w:ascii="Arial" w:hAnsi="Arial" w:cs="Arial"/>
          <w:sz w:val="24"/>
          <w:szCs w:val="24"/>
        </w:rPr>
        <w:t>attend timetabled Year Meeting every second Wednesday as shown on their timetable.</w:t>
      </w:r>
    </w:p>
    <w:p w:rsidR="00676173" w:rsidRPr="00EC6FB3" w:rsidRDefault="00676173" w:rsidP="00676173">
      <w:pPr>
        <w:pStyle w:val="ListParagraph"/>
        <w:ind w:left="1080"/>
        <w:rPr>
          <w:rFonts w:ascii="Arial" w:hAnsi="Arial" w:cs="Arial"/>
          <w:sz w:val="24"/>
          <w:szCs w:val="24"/>
        </w:rPr>
      </w:pPr>
    </w:p>
    <w:p w:rsidR="00676173" w:rsidRPr="00676173" w:rsidRDefault="00676173" w:rsidP="00676173">
      <w:pPr>
        <w:pStyle w:val="Heading2"/>
        <w:rPr>
          <w:rFonts w:ascii="Arial" w:hAnsi="Arial" w:cs="Arial"/>
          <w:b/>
          <w:sz w:val="24"/>
          <w:szCs w:val="24"/>
        </w:rPr>
      </w:pPr>
      <w:r w:rsidRPr="00676173">
        <w:rPr>
          <w:rFonts w:ascii="Arial" w:hAnsi="Arial" w:cs="Arial"/>
          <w:b/>
          <w:sz w:val="24"/>
          <w:szCs w:val="24"/>
        </w:rPr>
        <w:t xml:space="preserve">Satisfactory Application  </w:t>
      </w:r>
    </w:p>
    <w:p w:rsidR="00676173" w:rsidRPr="00EC6FB3" w:rsidRDefault="00676173" w:rsidP="00676173">
      <w:pPr>
        <w:rPr>
          <w:rFonts w:ascii="Arial" w:hAnsi="Arial" w:cs="Arial"/>
          <w:sz w:val="24"/>
          <w:szCs w:val="24"/>
        </w:rPr>
      </w:pPr>
      <w:r w:rsidRPr="00EC6FB3">
        <w:rPr>
          <w:rFonts w:ascii="Arial" w:hAnsi="Arial" w:cs="Arial"/>
          <w:sz w:val="24"/>
          <w:szCs w:val="24"/>
        </w:rPr>
        <w:t>NESA stipulates that Students must demonstrate a satisfactory level of application. An essential component of satisfactory application is a satisfactory attendance pattern at school</w:t>
      </w:r>
      <w:r w:rsidR="00150D4F">
        <w:rPr>
          <w:rFonts w:ascii="Arial" w:hAnsi="Arial" w:cs="Arial"/>
          <w:sz w:val="24"/>
          <w:szCs w:val="24"/>
        </w:rPr>
        <w:t xml:space="preserve"> (Above 85%)</w:t>
      </w:r>
      <w:r w:rsidRPr="00EC6FB3">
        <w:rPr>
          <w:rFonts w:ascii="Arial" w:hAnsi="Arial" w:cs="Arial"/>
          <w:sz w:val="24"/>
          <w:szCs w:val="24"/>
        </w:rPr>
        <w:t xml:space="preserve">. In cases of serious illness or injury, a medical certificate and covering letter must be presented to the Principal. As well students must attempt assessment tasks totalling more than 50% of the available marks, participate meaningfully in all school activities and make a genuine attempt at all examinations.  </w:t>
      </w:r>
    </w:p>
    <w:p w:rsidR="00676173" w:rsidRPr="00EC6FB3" w:rsidRDefault="00676173" w:rsidP="00676173">
      <w:pPr>
        <w:rPr>
          <w:rFonts w:ascii="Arial" w:hAnsi="Arial" w:cs="Arial"/>
          <w:sz w:val="24"/>
          <w:szCs w:val="24"/>
        </w:rPr>
      </w:pPr>
      <w:r w:rsidRPr="00EC6FB3">
        <w:rPr>
          <w:rFonts w:ascii="Arial" w:hAnsi="Arial" w:cs="Arial"/>
          <w:sz w:val="24"/>
          <w:szCs w:val="24"/>
        </w:rPr>
        <w:t xml:space="preserve"> </w:t>
      </w:r>
    </w:p>
    <w:p w:rsidR="00676173" w:rsidRPr="00676173" w:rsidRDefault="00676173" w:rsidP="00676173">
      <w:pPr>
        <w:pStyle w:val="Heading2"/>
        <w:rPr>
          <w:rFonts w:ascii="Arial" w:hAnsi="Arial" w:cs="Arial"/>
          <w:b/>
          <w:sz w:val="24"/>
          <w:szCs w:val="24"/>
        </w:rPr>
      </w:pPr>
      <w:r w:rsidRPr="00676173">
        <w:rPr>
          <w:rFonts w:ascii="Arial" w:hAnsi="Arial" w:cs="Arial"/>
          <w:b/>
          <w:sz w:val="24"/>
          <w:szCs w:val="24"/>
        </w:rPr>
        <w:t>Study/Homework</w:t>
      </w:r>
    </w:p>
    <w:p w:rsidR="00676173" w:rsidRPr="00EC6FB3" w:rsidRDefault="00676173" w:rsidP="00676173">
      <w:pPr>
        <w:pStyle w:val="ListParagraph"/>
        <w:ind w:left="360"/>
        <w:rPr>
          <w:rFonts w:ascii="Arial" w:hAnsi="Arial" w:cs="Arial"/>
          <w:sz w:val="24"/>
          <w:szCs w:val="24"/>
        </w:rPr>
      </w:pPr>
    </w:p>
    <w:p w:rsidR="00676173" w:rsidRPr="00EC6FB3" w:rsidRDefault="00676173" w:rsidP="00676173">
      <w:pPr>
        <w:pStyle w:val="ListParagraph"/>
        <w:ind w:left="0"/>
        <w:rPr>
          <w:rFonts w:ascii="Arial" w:hAnsi="Arial" w:cs="Arial"/>
          <w:sz w:val="24"/>
          <w:szCs w:val="24"/>
        </w:rPr>
      </w:pPr>
      <w:r w:rsidRPr="00EC6FB3">
        <w:rPr>
          <w:rFonts w:ascii="Arial" w:hAnsi="Arial" w:cs="Arial"/>
          <w:sz w:val="24"/>
          <w:szCs w:val="24"/>
        </w:rPr>
        <w:t>Students should complete 3 hours of homework and/or study per subject per week.  They should plan to organise approximately 20 hours per week of homework/study.</w:t>
      </w:r>
      <w:r w:rsidR="00D539B4">
        <w:rPr>
          <w:rFonts w:ascii="Arial" w:hAnsi="Arial" w:cs="Arial"/>
          <w:sz w:val="24"/>
          <w:szCs w:val="24"/>
        </w:rPr>
        <w:t xml:space="preserve"> This is not mandated by the classroom teacher but the expectation of the student to review class notes and prepare study.</w:t>
      </w:r>
      <w:r w:rsidRPr="00EC6FB3">
        <w:rPr>
          <w:rFonts w:ascii="Arial" w:hAnsi="Arial" w:cs="Arial"/>
          <w:sz w:val="24"/>
          <w:szCs w:val="24"/>
        </w:rPr>
        <w:t xml:space="preserve"> </w:t>
      </w:r>
    </w:p>
    <w:p w:rsidR="00676173" w:rsidRPr="00EC6FB3" w:rsidRDefault="00676173" w:rsidP="00676173">
      <w:pPr>
        <w:rPr>
          <w:rFonts w:ascii="Arial" w:hAnsi="Arial" w:cs="Arial"/>
          <w:sz w:val="24"/>
          <w:szCs w:val="24"/>
        </w:rPr>
      </w:pPr>
      <w:r w:rsidRPr="00EC6FB3">
        <w:rPr>
          <w:rFonts w:ascii="Arial" w:hAnsi="Arial" w:cs="Arial"/>
          <w:sz w:val="24"/>
          <w:szCs w:val="24"/>
        </w:rPr>
        <w:t xml:space="preserve"> </w:t>
      </w:r>
    </w:p>
    <w:p w:rsidR="00676173" w:rsidRPr="00676173" w:rsidRDefault="00676173" w:rsidP="00676173">
      <w:pPr>
        <w:pStyle w:val="Heading2"/>
        <w:rPr>
          <w:rFonts w:ascii="Arial" w:hAnsi="Arial" w:cs="Arial"/>
          <w:b/>
          <w:sz w:val="24"/>
          <w:szCs w:val="24"/>
        </w:rPr>
      </w:pPr>
      <w:r w:rsidRPr="00676173">
        <w:rPr>
          <w:rFonts w:ascii="Arial" w:hAnsi="Arial" w:cs="Arial"/>
          <w:b/>
          <w:sz w:val="24"/>
          <w:szCs w:val="24"/>
        </w:rPr>
        <w:t>Punctuality</w:t>
      </w:r>
    </w:p>
    <w:p w:rsidR="00676173" w:rsidRDefault="00676173" w:rsidP="00676173">
      <w:pPr>
        <w:rPr>
          <w:rFonts w:ascii="Arial" w:hAnsi="Arial" w:cs="Arial"/>
          <w:sz w:val="24"/>
          <w:szCs w:val="24"/>
        </w:rPr>
      </w:pPr>
      <w:r w:rsidRPr="00EC6FB3">
        <w:rPr>
          <w:rFonts w:ascii="Arial" w:hAnsi="Arial" w:cs="Arial"/>
          <w:sz w:val="24"/>
          <w:szCs w:val="24"/>
        </w:rPr>
        <w:t>Students are expected to arrive to school before the commencement of the school day 8.15am. Students who are late to school on more than 5 times a term will have their parents contacted and maybe placed on Withdrawal of Privileges.</w:t>
      </w:r>
    </w:p>
    <w:p w:rsidR="002153B4" w:rsidRPr="00EC6FB3" w:rsidRDefault="002153B4" w:rsidP="00676173">
      <w:pPr>
        <w:rPr>
          <w:rFonts w:ascii="Arial" w:hAnsi="Arial" w:cs="Arial"/>
          <w:sz w:val="24"/>
          <w:szCs w:val="24"/>
        </w:rPr>
      </w:pPr>
    </w:p>
    <w:p w:rsidR="00676173" w:rsidRPr="00676173" w:rsidRDefault="00676173" w:rsidP="00676173">
      <w:pPr>
        <w:pStyle w:val="Heading2"/>
        <w:rPr>
          <w:rFonts w:ascii="Arial" w:hAnsi="Arial" w:cs="Arial"/>
          <w:b/>
          <w:sz w:val="24"/>
          <w:szCs w:val="24"/>
        </w:rPr>
      </w:pPr>
      <w:r w:rsidRPr="00676173">
        <w:rPr>
          <w:rFonts w:ascii="Arial" w:hAnsi="Arial" w:cs="Arial"/>
          <w:b/>
          <w:sz w:val="24"/>
          <w:szCs w:val="24"/>
        </w:rPr>
        <w:t>Flexible attendance / Study Periods</w:t>
      </w:r>
    </w:p>
    <w:p w:rsidR="00676173" w:rsidRPr="00EC6FB3" w:rsidRDefault="00676173" w:rsidP="00676173">
      <w:pPr>
        <w:pStyle w:val="ListParagraph"/>
        <w:ind w:left="360"/>
        <w:rPr>
          <w:rFonts w:ascii="Arial" w:hAnsi="Arial" w:cs="Arial"/>
          <w:sz w:val="24"/>
          <w:szCs w:val="24"/>
        </w:rPr>
      </w:pP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Students may have the privilege of flexible attendance. This is authorised by the Deputy Principal.</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Students must scan in at Student Services upon arrival when they have flexible attendance and similarly sign out in the afternoon when flexible attendance occurs.</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 xml:space="preserve">When scanning, students </w:t>
      </w:r>
      <w:r w:rsidRPr="00EC6FB3">
        <w:rPr>
          <w:rFonts w:ascii="Arial" w:hAnsi="Arial" w:cs="Arial"/>
          <w:b/>
          <w:sz w:val="24"/>
          <w:szCs w:val="24"/>
        </w:rPr>
        <w:t>will need to show their official timetable</w:t>
      </w:r>
      <w:r w:rsidRPr="00EC6FB3">
        <w:rPr>
          <w:rFonts w:ascii="Arial" w:hAnsi="Arial" w:cs="Arial"/>
          <w:sz w:val="24"/>
          <w:szCs w:val="24"/>
        </w:rPr>
        <w:t xml:space="preserve"> to Student Services that identifies times of flexible attendance.</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b/>
          <w:sz w:val="24"/>
          <w:szCs w:val="24"/>
        </w:rPr>
        <w:t>Students must be on time to school</w:t>
      </w:r>
      <w:r w:rsidRPr="00EC6FB3">
        <w:rPr>
          <w:rFonts w:ascii="Arial" w:hAnsi="Arial" w:cs="Arial"/>
          <w:sz w:val="24"/>
          <w:szCs w:val="24"/>
        </w:rPr>
        <w:t xml:space="preserve"> – they should arrive at least 10 minutes prior to the lesson.</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When a student has a study period at school, they must report to the library and sign in and out.</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 xml:space="preserve">Students are to work quietly </w:t>
      </w:r>
      <w:r w:rsidR="00D539B4">
        <w:rPr>
          <w:rFonts w:ascii="Arial" w:hAnsi="Arial" w:cs="Arial"/>
          <w:sz w:val="24"/>
          <w:szCs w:val="24"/>
        </w:rPr>
        <w:t xml:space="preserve">in the library </w:t>
      </w:r>
      <w:r w:rsidRPr="00EC6FB3">
        <w:rPr>
          <w:rFonts w:ascii="Arial" w:hAnsi="Arial" w:cs="Arial"/>
          <w:sz w:val="24"/>
          <w:szCs w:val="24"/>
        </w:rPr>
        <w:t>on the mezzanine level</w:t>
      </w:r>
      <w:r w:rsidR="00D539B4">
        <w:rPr>
          <w:rFonts w:ascii="Arial" w:hAnsi="Arial" w:cs="Arial"/>
          <w:sz w:val="24"/>
          <w:szCs w:val="24"/>
        </w:rPr>
        <w:t xml:space="preserve"> during these study periods</w:t>
      </w:r>
      <w:r w:rsidRPr="00EC6FB3">
        <w:rPr>
          <w:rFonts w:ascii="Arial" w:hAnsi="Arial" w:cs="Arial"/>
          <w:sz w:val="24"/>
          <w:szCs w:val="24"/>
        </w:rPr>
        <w:t>.</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 xml:space="preserve">Once students have arrived at school, they are </w:t>
      </w:r>
      <w:r w:rsidRPr="00EC6FB3">
        <w:rPr>
          <w:rFonts w:ascii="Arial" w:hAnsi="Arial" w:cs="Arial"/>
          <w:b/>
          <w:sz w:val="24"/>
          <w:szCs w:val="24"/>
        </w:rPr>
        <w:t>not allowed to leave the school premises</w:t>
      </w:r>
      <w:r w:rsidRPr="00EC6FB3">
        <w:rPr>
          <w:rFonts w:ascii="Arial" w:hAnsi="Arial" w:cs="Arial"/>
          <w:sz w:val="24"/>
          <w:szCs w:val="24"/>
        </w:rPr>
        <w:t xml:space="preserve"> throughout the day – unless they have authorisation from the Deputy Principal</w:t>
      </w:r>
      <w:r w:rsidR="00D539B4">
        <w:rPr>
          <w:rFonts w:ascii="Arial" w:hAnsi="Arial" w:cs="Arial"/>
          <w:sz w:val="24"/>
          <w:szCs w:val="24"/>
        </w:rPr>
        <w:t>/Principal</w:t>
      </w:r>
      <w:r w:rsidRPr="00EC6FB3">
        <w:rPr>
          <w:rFonts w:ascii="Arial" w:hAnsi="Arial" w:cs="Arial"/>
          <w:sz w:val="24"/>
          <w:szCs w:val="24"/>
        </w:rPr>
        <w:t>.</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Flexible attendance privileges may be withdrawn if a student truants, is persistently late or leaves school without permission.</w:t>
      </w:r>
    </w:p>
    <w:p w:rsidR="00676173" w:rsidRPr="00EC6FB3" w:rsidRDefault="00676173" w:rsidP="00BB5899">
      <w:pPr>
        <w:pStyle w:val="ListParagraph"/>
        <w:numPr>
          <w:ilvl w:val="0"/>
          <w:numId w:val="26"/>
        </w:numPr>
        <w:rPr>
          <w:rFonts w:ascii="Arial" w:hAnsi="Arial" w:cs="Arial"/>
          <w:sz w:val="24"/>
          <w:szCs w:val="24"/>
        </w:rPr>
      </w:pPr>
      <w:r w:rsidRPr="00EC6FB3">
        <w:rPr>
          <w:rFonts w:ascii="Arial" w:hAnsi="Arial" w:cs="Arial"/>
          <w:sz w:val="24"/>
          <w:szCs w:val="24"/>
        </w:rPr>
        <w:t>In case of an evacuation during a study period, students are to evacuate to the basketball courts and line up in their normal roll call line.</w:t>
      </w:r>
    </w:p>
    <w:p w:rsidR="00676173" w:rsidRPr="00EC6FB3" w:rsidRDefault="00676173" w:rsidP="00676173">
      <w:pPr>
        <w:pStyle w:val="ListParagraph"/>
        <w:ind w:left="360"/>
        <w:rPr>
          <w:rFonts w:ascii="Arial" w:hAnsi="Arial" w:cs="Arial"/>
          <w:sz w:val="24"/>
          <w:szCs w:val="24"/>
        </w:rPr>
      </w:pPr>
    </w:p>
    <w:p w:rsidR="00676173" w:rsidRPr="00676173" w:rsidRDefault="00676173" w:rsidP="00676173">
      <w:pPr>
        <w:pStyle w:val="Heading2"/>
        <w:rPr>
          <w:rFonts w:ascii="Arial" w:hAnsi="Arial" w:cs="Arial"/>
          <w:b/>
          <w:sz w:val="24"/>
          <w:szCs w:val="24"/>
        </w:rPr>
      </w:pPr>
      <w:r w:rsidRPr="00676173">
        <w:rPr>
          <w:rFonts w:ascii="Arial" w:hAnsi="Arial" w:cs="Arial"/>
          <w:b/>
          <w:sz w:val="24"/>
          <w:szCs w:val="24"/>
        </w:rPr>
        <w:t>Extended Leave</w:t>
      </w:r>
    </w:p>
    <w:p w:rsidR="00676173" w:rsidRPr="00EC6FB3" w:rsidRDefault="00676173" w:rsidP="00676173">
      <w:pPr>
        <w:rPr>
          <w:rFonts w:ascii="Arial" w:hAnsi="Arial" w:cs="Arial"/>
          <w:sz w:val="24"/>
          <w:szCs w:val="24"/>
        </w:rPr>
      </w:pPr>
      <w:r w:rsidRPr="00EC6FB3">
        <w:rPr>
          <w:rFonts w:ascii="Arial" w:hAnsi="Arial" w:cs="Arial"/>
          <w:sz w:val="24"/>
          <w:szCs w:val="24"/>
        </w:rPr>
        <w:t>Any long-term leave during the senior years may result in a student not progressing to the following year. Under special circumstances the Principal may grant special leave. An application of Extended Leave -Absences must be submitted to the principal at least 4 weeks prior to proposed leave.</w:t>
      </w:r>
    </w:p>
    <w:p w:rsidR="00676173" w:rsidRPr="00EC6FB3" w:rsidRDefault="00676173" w:rsidP="00676173">
      <w:pPr>
        <w:rPr>
          <w:rFonts w:ascii="Arial" w:hAnsi="Arial" w:cs="Arial"/>
          <w:sz w:val="24"/>
          <w:szCs w:val="24"/>
        </w:rPr>
      </w:pPr>
    </w:p>
    <w:p w:rsidR="00676173" w:rsidRPr="00676173" w:rsidRDefault="00676173" w:rsidP="00676173">
      <w:pPr>
        <w:pStyle w:val="Heading2"/>
        <w:rPr>
          <w:rFonts w:ascii="Arial" w:hAnsi="Arial" w:cs="Arial"/>
          <w:b/>
          <w:sz w:val="24"/>
          <w:szCs w:val="24"/>
        </w:rPr>
      </w:pPr>
      <w:r w:rsidRPr="00676173">
        <w:rPr>
          <w:rFonts w:ascii="Arial" w:hAnsi="Arial" w:cs="Arial"/>
          <w:b/>
          <w:sz w:val="24"/>
          <w:szCs w:val="24"/>
        </w:rPr>
        <w:t>Medical Certificates</w:t>
      </w:r>
    </w:p>
    <w:p w:rsidR="00D539B4" w:rsidRDefault="00676173" w:rsidP="00676173">
      <w:pPr>
        <w:rPr>
          <w:rFonts w:ascii="Arial" w:hAnsi="Arial" w:cs="Arial"/>
          <w:sz w:val="24"/>
          <w:szCs w:val="24"/>
        </w:rPr>
      </w:pPr>
      <w:r w:rsidRPr="00EC6FB3">
        <w:rPr>
          <w:rFonts w:ascii="Arial" w:hAnsi="Arial" w:cs="Arial"/>
          <w:sz w:val="24"/>
          <w:szCs w:val="24"/>
        </w:rPr>
        <w:t xml:space="preserve">Medical Certificates </w:t>
      </w:r>
      <w:r w:rsidR="00D539B4">
        <w:rPr>
          <w:rFonts w:ascii="Arial" w:hAnsi="Arial" w:cs="Arial"/>
          <w:sz w:val="24"/>
          <w:szCs w:val="24"/>
        </w:rPr>
        <w:t>must written by a Doctor not related to the student.</w:t>
      </w:r>
      <w:r w:rsidRPr="00EC6FB3">
        <w:rPr>
          <w:rFonts w:ascii="Arial" w:hAnsi="Arial" w:cs="Arial"/>
          <w:sz w:val="24"/>
          <w:szCs w:val="24"/>
        </w:rPr>
        <w:t xml:space="preserve"> </w:t>
      </w:r>
    </w:p>
    <w:p w:rsidR="00676173" w:rsidRPr="00EC6FB3" w:rsidRDefault="00676173" w:rsidP="00676173">
      <w:pPr>
        <w:rPr>
          <w:rFonts w:ascii="Arial" w:hAnsi="Arial" w:cs="Arial"/>
          <w:sz w:val="24"/>
          <w:szCs w:val="24"/>
        </w:rPr>
      </w:pPr>
      <w:r w:rsidRPr="00EC6FB3">
        <w:rPr>
          <w:rFonts w:ascii="Arial" w:hAnsi="Arial" w:cs="Arial"/>
          <w:sz w:val="24"/>
          <w:szCs w:val="24"/>
        </w:rPr>
        <w:t xml:space="preserve">Medical certificates: </w:t>
      </w:r>
    </w:p>
    <w:p w:rsidR="00676173" w:rsidRPr="00D539B4" w:rsidRDefault="00676173" w:rsidP="00D539B4">
      <w:pPr>
        <w:pStyle w:val="ListParagraph"/>
        <w:numPr>
          <w:ilvl w:val="0"/>
          <w:numId w:val="36"/>
        </w:numPr>
        <w:rPr>
          <w:rFonts w:ascii="Arial" w:hAnsi="Arial" w:cs="Arial"/>
          <w:sz w:val="24"/>
          <w:szCs w:val="24"/>
        </w:rPr>
      </w:pPr>
      <w:r w:rsidRPr="00D539B4">
        <w:rPr>
          <w:rFonts w:ascii="Arial" w:hAnsi="Arial" w:cs="Arial"/>
          <w:sz w:val="24"/>
          <w:szCs w:val="24"/>
        </w:rPr>
        <w:t xml:space="preserve">Should be issued during the period of illness </w:t>
      </w:r>
    </w:p>
    <w:p w:rsidR="00676173" w:rsidRPr="00D539B4" w:rsidRDefault="00676173" w:rsidP="00D539B4">
      <w:pPr>
        <w:pStyle w:val="ListParagraph"/>
        <w:numPr>
          <w:ilvl w:val="0"/>
          <w:numId w:val="36"/>
        </w:numPr>
        <w:rPr>
          <w:rFonts w:ascii="Arial" w:hAnsi="Arial" w:cs="Arial"/>
          <w:sz w:val="24"/>
          <w:szCs w:val="24"/>
        </w:rPr>
      </w:pPr>
      <w:r w:rsidRPr="00D539B4">
        <w:rPr>
          <w:rFonts w:ascii="Arial" w:hAnsi="Arial" w:cs="Arial"/>
          <w:sz w:val="24"/>
          <w:szCs w:val="24"/>
        </w:rPr>
        <w:t xml:space="preserve">Should state the nature of the illness  </w:t>
      </w:r>
    </w:p>
    <w:p w:rsidR="00676173" w:rsidRPr="00D539B4" w:rsidRDefault="00676173" w:rsidP="00D539B4">
      <w:pPr>
        <w:pStyle w:val="ListParagraph"/>
        <w:numPr>
          <w:ilvl w:val="0"/>
          <w:numId w:val="36"/>
        </w:numPr>
        <w:rPr>
          <w:rFonts w:ascii="Arial" w:hAnsi="Arial" w:cs="Arial"/>
          <w:sz w:val="24"/>
          <w:szCs w:val="24"/>
        </w:rPr>
      </w:pPr>
      <w:r w:rsidRPr="00D539B4">
        <w:rPr>
          <w:rFonts w:ascii="Arial" w:hAnsi="Arial" w:cs="Arial"/>
          <w:sz w:val="24"/>
          <w:szCs w:val="24"/>
        </w:rPr>
        <w:t>Should state the date the student visited the doctor.</w:t>
      </w:r>
    </w:p>
    <w:p w:rsidR="00D539B4" w:rsidRDefault="00D539B4" w:rsidP="00D539B4">
      <w:pPr>
        <w:pStyle w:val="ListParagraph"/>
        <w:numPr>
          <w:ilvl w:val="0"/>
          <w:numId w:val="36"/>
        </w:numPr>
        <w:rPr>
          <w:rFonts w:ascii="Arial" w:hAnsi="Arial" w:cs="Arial"/>
          <w:sz w:val="24"/>
          <w:szCs w:val="24"/>
        </w:rPr>
      </w:pPr>
      <w:r>
        <w:rPr>
          <w:rFonts w:ascii="Arial" w:hAnsi="Arial" w:cs="Arial"/>
          <w:sz w:val="24"/>
          <w:szCs w:val="24"/>
        </w:rPr>
        <w:t>The original certificate needs to be presented.</w:t>
      </w:r>
    </w:p>
    <w:p w:rsidR="00D539B4" w:rsidRPr="00D539B4" w:rsidRDefault="00D539B4" w:rsidP="00D539B4">
      <w:pPr>
        <w:pStyle w:val="ListParagraph"/>
        <w:numPr>
          <w:ilvl w:val="0"/>
          <w:numId w:val="36"/>
        </w:numPr>
        <w:rPr>
          <w:rFonts w:ascii="Arial" w:hAnsi="Arial" w:cs="Arial"/>
          <w:sz w:val="24"/>
          <w:szCs w:val="24"/>
        </w:rPr>
      </w:pPr>
      <w:r>
        <w:rPr>
          <w:rFonts w:ascii="Arial" w:hAnsi="Arial" w:cs="Arial"/>
          <w:sz w:val="24"/>
          <w:szCs w:val="24"/>
        </w:rPr>
        <w:t xml:space="preserve">Should be signed and dated </w:t>
      </w:r>
    </w:p>
    <w:p w:rsidR="00676173" w:rsidRDefault="00676173" w:rsidP="00676173">
      <w:pPr>
        <w:rPr>
          <w:rFonts w:ascii="Arial" w:hAnsi="Arial" w:cs="Arial"/>
          <w:sz w:val="24"/>
          <w:szCs w:val="24"/>
        </w:rPr>
      </w:pPr>
    </w:p>
    <w:p w:rsidR="002153B4" w:rsidRPr="00EC6FB3" w:rsidRDefault="002153B4" w:rsidP="00676173">
      <w:pPr>
        <w:rPr>
          <w:rFonts w:ascii="Arial" w:hAnsi="Arial" w:cs="Arial"/>
          <w:sz w:val="24"/>
          <w:szCs w:val="24"/>
        </w:rPr>
      </w:pPr>
    </w:p>
    <w:p w:rsidR="00676173" w:rsidRPr="002153B4" w:rsidRDefault="00676173" w:rsidP="002153B4">
      <w:pPr>
        <w:pStyle w:val="Heading2"/>
        <w:rPr>
          <w:rFonts w:ascii="Arial" w:hAnsi="Arial" w:cs="Arial"/>
          <w:b/>
          <w:sz w:val="24"/>
          <w:szCs w:val="24"/>
        </w:rPr>
      </w:pPr>
      <w:r w:rsidRPr="002153B4">
        <w:rPr>
          <w:rFonts w:ascii="Arial" w:hAnsi="Arial" w:cs="Arial"/>
          <w:b/>
          <w:sz w:val="24"/>
          <w:szCs w:val="24"/>
        </w:rPr>
        <w:t xml:space="preserve">Science Practical Work </w:t>
      </w:r>
    </w:p>
    <w:p w:rsidR="00676173" w:rsidRDefault="00676173" w:rsidP="00676173">
      <w:pPr>
        <w:rPr>
          <w:rFonts w:ascii="Arial" w:hAnsi="Arial" w:cs="Arial"/>
          <w:sz w:val="24"/>
          <w:szCs w:val="24"/>
        </w:rPr>
      </w:pPr>
      <w:r w:rsidRPr="00EC6FB3">
        <w:rPr>
          <w:rFonts w:ascii="Arial" w:hAnsi="Arial" w:cs="Arial"/>
          <w:sz w:val="24"/>
          <w:szCs w:val="24"/>
        </w:rPr>
        <w:t>A special requirement has been set down by NESA for all HSC Science subjects. A minimum of 45 hours of practical work must be completed for the preliminary course and a minimum of 35 hours completed in the HSC course.</w:t>
      </w:r>
      <w:r w:rsidR="00D539B4">
        <w:rPr>
          <w:rFonts w:ascii="Arial" w:hAnsi="Arial" w:cs="Arial"/>
          <w:sz w:val="24"/>
          <w:szCs w:val="24"/>
        </w:rPr>
        <w:t xml:space="preserve"> Non- completion of these hours will make the student ineligible for this subject.</w:t>
      </w:r>
    </w:p>
    <w:p w:rsidR="00676173" w:rsidRPr="00EC6FB3" w:rsidRDefault="00676173" w:rsidP="00676173">
      <w:pPr>
        <w:rPr>
          <w:rFonts w:ascii="Arial" w:hAnsi="Arial" w:cs="Arial"/>
          <w:sz w:val="24"/>
          <w:szCs w:val="24"/>
        </w:rPr>
      </w:pPr>
    </w:p>
    <w:p w:rsidR="00676173" w:rsidRPr="002153B4" w:rsidRDefault="00676173" w:rsidP="002153B4">
      <w:pPr>
        <w:pStyle w:val="Heading2"/>
        <w:rPr>
          <w:rFonts w:ascii="Arial" w:hAnsi="Arial" w:cs="Arial"/>
          <w:b/>
          <w:sz w:val="24"/>
          <w:szCs w:val="24"/>
        </w:rPr>
      </w:pPr>
      <w:r w:rsidRPr="002153B4">
        <w:rPr>
          <w:rFonts w:ascii="Arial" w:hAnsi="Arial" w:cs="Arial"/>
          <w:b/>
          <w:sz w:val="24"/>
          <w:szCs w:val="24"/>
        </w:rPr>
        <w:t>TAFE Course</w:t>
      </w:r>
      <w:r w:rsidR="002153B4">
        <w:rPr>
          <w:rFonts w:ascii="Arial" w:hAnsi="Arial" w:cs="Arial"/>
          <w:b/>
          <w:sz w:val="24"/>
          <w:szCs w:val="24"/>
        </w:rPr>
        <w:t>s</w:t>
      </w:r>
    </w:p>
    <w:p w:rsidR="00676173" w:rsidRPr="00EC6FB3" w:rsidRDefault="00676173" w:rsidP="00676173">
      <w:pPr>
        <w:rPr>
          <w:rFonts w:ascii="Arial" w:hAnsi="Arial" w:cs="Arial"/>
          <w:sz w:val="24"/>
          <w:szCs w:val="24"/>
        </w:rPr>
      </w:pPr>
      <w:r w:rsidRPr="00EC6FB3">
        <w:rPr>
          <w:rFonts w:ascii="Arial" w:hAnsi="Arial" w:cs="Arial"/>
          <w:sz w:val="24"/>
          <w:szCs w:val="24"/>
        </w:rPr>
        <w:t>TAFE has strict rules regarding attendance to courses. Students will be putting their HSC at risk if they do not meet TAFE course requirements.</w:t>
      </w:r>
    </w:p>
    <w:p w:rsidR="00676173" w:rsidRPr="00EC6FB3" w:rsidRDefault="00676173" w:rsidP="00676173">
      <w:pPr>
        <w:rPr>
          <w:rFonts w:ascii="Arial" w:hAnsi="Arial" w:cs="Arial"/>
          <w:sz w:val="24"/>
          <w:szCs w:val="24"/>
        </w:rPr>
      </w:pPr>
      <w:r w:rsidRPr="00EC6FB3">
        <w:rPr>
          <w:rFonts w:ascii="Arial" w:hAnsi="Arial" w:cs="Arial"/>
          <w:sz w:val="24"/>
          <w:szCs w:val="24"/>
        </w:rPr>
        <w:t>The Careers Adviser Ms Koranyi coordinates and monitors all TAFE students.</w:t>
      </w:r>
    </w:p>
    <w:p w:rsidR="00676173" w:rsidRPr="00EC6FB3" w:rsidRDefault="00676173" w:rsidP="00676173">
      <w:pPr>
        <w:rPr>
          <w:rFonts w:ascii="Arial" w:hAnsi="Arial" w:cs="Arial"/>
          <w:sz w:val="24"/>
          <w:szCs w:val="24"/>
        </w:rPr>
      </w:pPr>
      <w:r w:rsidRPr="00EC6FB3">
        <w:rPr>
          <w:rFonts w:ascii="Arial" w:hAnsi="Arial" w:cs="Arial"/>
          <w:sz w:val="24"/>
          <w:szCs w:val="24"/>
        </w:rPr>
        <w:t>Students must:</w:t>
      </w:r>
    </w:p>
    <w:p w:rsidR="00676173" w:rsidRPr="00D539B4" w:rsidRDefault="00676173" w:rsidP="00BB5899">
      <w:pPr>
        <w:pStyle w:val="ListParagraph"/>
        <w:numPr>
          <w:ilvl w:val="0"/>
          <w:numId w:val="28"/>
        </w:numPr>
        <w:rPr>
          <w:rFonts w:ascii="Arial" w:hAnsi="Arial" w:cs="Arial"/>
          <w:b/>
          <w:sz w:val="24"/>
          <w:szCs w:val="24"/>
        </w:rPr>
      </w:pPr>
      <w:r w:rsidRPr="00D539B4">
        <w:rPr>
          <w:rFonts w:ascii="Arial" w:hAnsi="Arial" w:cs="Arial"/>
          <w:b/>
          <w:sz w:val="24"/>
          <w:szCs w:val="24"/>
        </w:rPr>
        <w:t>attend all TAFE classes</w:t>
      </w:r>
    </w:p>
    <w:p w:rsidR="00676173" w:rsidRPr="00EC6FB3" w:rsidRDefault="00676173" w:rsidP="00BB5899">
      <w:pPr>
        <w:pStyle w:val="ListParagraph"/>
        <w:numPr>
          <w:ilvl w:val="0"/>
          <w:numId w:val="28"/>
        </w:numPr>
        <w:rPr>
          <w:rFonts w:ascii="Arial" w:hAnsi="Arial" w:cs="Arial"/>
          <w:sz w:val="24"/>
          <w:szCs w:val="24"/>
        </w:rPr>
      </w:pPr>
      <w:r w:rsidRPr="00EC6FB3">
        <w:rPr>
          <w:rFonts w:ascii="Arial" w:hAnsi="Arial" w:cs="Arial"/>
          <w:sz w:val="24"/>
          <w:szCs w:val="24"/>
        </w:rPr>
        <w:t>complete all set assignments</w:t>
      </w:r>
    </w:p>
    <w:p w:rsidR="00676173" w:rsidRPr="00EC6FB3" w:rsidRDefault="00676173" w:rsidP="00BB5899">
      <w:pPr>
        <w:pStyle w:val="ListParagraph"/>
        <w:numPr>
          <w:ilvl w:val="0"/>
          <w:numId w:val="28"/>
        </w:numPr>
        <w:rPr>
          <w:rFonts w:ascii="Arial" w:hAnsi="Arial" w:cs="Arial"/>
          <w:sz w:val="24"/>
          <w:szCs w:val="24"/>
        </w:rPr>
      </w:pPr>
      <w:r w:rsidRPr="00EC6FB3">
        <w:rPr>
          <w:rFonts w:ascii="Arial" w:hAnsi="Arial" w:cs="Arial"/>
          <w:sz w:val="24"/>
          <w:szCs w:val="24"/>
        </w:rPr>
        <w:t>behave in an appropriate manner, while on public transport and at TAFE</w:t>
      </w:r>
    </w:p>
    <w:p w:rsidR="00676173" w:rsidRPr="00EC6FB3" w:rsidRDefault="00676173" w:rsidP="00BB5899">
      <w:pPr>
        <w:pStyle w:val="ListParagraph"/>
        <w:numPr>
          <w:ilvl w:val="0"/>
          <w:numId w:val="28"/>
        </w:numPr>
        <w:rPr>
          <w:rFonts w:ascii="Arial" w:hAnsi="Arial" w:cs="Arial"/>
          <w:sz w:val="24"/>
          <w:szCs w:val="24"/>
        </w:rPr>
      </w:pPr>
      <w:r w:rsidRPr="00EC6FB3">
        <w:rPr>
          <w:rFonts w:ascii="Arial" w:hAnsi="Arial" w:cs="Arial"/>
          <w:sz w:val="24"/>
          <w:szCs w:val="24"/>
        </w:rPr>
        <w:t>complete work placement where relevant</w:t>
      </w:r>
    </w:p>
    <w:p w:rsidR="00676173" w:rsidRPr="00EC6FB3" w:rsidRDefault="00676173" w:rsidP="00BB5899">
      <w:pPr>
        <w:pStyle w:val="ListParagraph"/>
        <w:numPr>
          <w:ilvl w:val="0"/>
          <w:numId w:val="28"/>
        </w:numPr>
        <w:rPr>
          <w:rFonts w:ascii="Arial" w:hAnsi="Arial" w:cs="Arial"/>
          <w:sz w:val="24"/>
          <w:szCs w:val="24"/>
        </w:rPr>
      </w:pPr>
      <w:r w:rsidRPr="00EC6FB3">
        <w:rPr>
          <w:rFonts w:ascii="Arial" w:hAnsi="Arial" w:cs="Arial"/>
          <w:sz w:val="24"/>
          <w:szCs w:val="24"/>
        </w:rPr>
        <w:t>catch up on all missed classwork</w:t>
      </w:r>
    </w:p>
    <w:p w:rsidR="00676173" w:rsidRPr="00EC6FB3" w:rsidRDefault="00676173" w:rsidP="00BB5899">
      <w:pPr>
        <w:pStyle w:val="ListParagraph"/>
        <w:numPr>
          <w:ilvl w:val="0"/>
          <w:numId w:val="28"/>
        </w:numPr>
        <w:rPr>
          <w:rFonts w:ascii="Arial" w:hAnsi="Arial" w:cs="Arial"/>
          <w:sz w:val="24"/>
          <w:szCs w:val="24"/>
        </w:rPr>
      </w:pPr>
      <w:r w:rsidRPr="00EC6FB3">
        <w:rPr>
          <w:rFonts w:ascii="Arial" w:hAnsi="Arial" w:cs="Arial"/>
          <w:sz w:val="24"/>
          <w:szCs w:val="24"/>
        </w:rPr>
        <w:t>submit an Illness/Misadventure form if an assessment task will be missed due to attendance at TAFE.</w:t>
      </w:r>
    </w:p>
    <w:p w:rsidR="00676173" w:rsidRPr="00EC6FB3" w:rsidRDefault="00676173" w:rsidP="00BB5899">
      <w:pPr>
        <w:pStyle w:val="ListParagraph"/>
        <w:numPr>
          <w:ilvl w:val="0"/>
          <w:numId w:val="28"/>
        </w:numPr>
        <w:rPr>
          <w:rFonts w:ascii="Arial" w:hAnsi="Arial" w:cs="Arial"/>
          <w:sz w:val="24"/>
          <w:szCs w:val="24"/>
        </w:rPr>
      </w:pPr>
      <w:r w:rsidRPr="00EC6FB3">
        <w:rPr>
          <w:rFonts w:ascii="Arial" w:hAnsi="Arial" w:cs="Arial"/>
          <w:sz w:val="24"/>
          <w:szCs w:val="24"/>
        </w:rPr>
        <w:t>Scan out at Student Services when leaving for TAFE</w:t>
      </w:r>
    </w:p>
    <w:p w:rsidR="00676173" w:rsidRPr="00EC6FB3" w:rsidRDefault="00676173" w:rsidP="00676173">
      <w:pPr>
        <w:pStyle w:val="ListParagraph"/>
        <w:rPr>
          <w:rFonts w:ascii="Arial" w:hAnsi="Arial" w:cs="Arial"/>
          <w:sz w:val="24"/>
          <w:szCs w:val="24"/>
        </w:rPr>
      </w:pPr>
    </w:p>
    <w:p w:rsidR="00676173" w:rsidRPr="002153B4" w:rsidRDefault="00676173" w:rsidP="002153B4">
      <w:pPr>
        <w:pStyle w:val="Heading2"/>
        <w:rPr>
          <w:rFonts w:ascii="Arial" w:hAnsi="Arial" w:cs="Arial"/>
          <w:b/>
          <w:sz w:val="24"/>
          <w:szCs w:val="24"/>
        </w:rPr>
      </w:pPr>
      <w:r w:rsidRPr="002153B4">
        <w:rPr>
          <w:rFonts w:ascii="Arial" w:hAnsi="Arial" w:cs="Arial"/>
          <w:b/>
          <w:sz w:val="24"/>
          <w:szCs w:val="24"/>
        </w:rPr>
        <w:t>Driving Guidelines</w:t>
      </w:r>
    </w:p>
    <w:p w:rsidR="001E69E4" w:rsidRDefault="00676173" w:rsidP="00676173">
      <w:pPr>
        <w:rPr>
          <w:rFonts w:ascii="Arial" w:hAnsi="Arial" w:cs="Arial"/>
          <w:b/>
          <w:sz w:val="24"/>
          <w:szCs w:val="24"/>
        </w:rPr>
      </w:pPr>
      <w:r w:rsidRPr="00EC6FB3">
        <w:rPr>
          <w:rFonts w:ascii="Arial" w:hAnsi="Arial" w:cs="Arial"/>
          <w:sz w:val="24"/>
          <w:szCs w:val="24"/>
        </w:rPr>
        <w:t xml:space="preserve">Students who drive to school MUST NOT park within school grounds. They should not obstruct our neighbours’ driveways and must observe the restricted parking areas around the school </w:t>
      </w:r>
      <w:r w:rsidR="00DD538D">
        <w:rPr>
          <w:rFonts w:ascii="Arial" w:hAnsi="Arial" w:cs="Arial"/>
          <w:sz w:val="24"/>
          <w:szCs w:val="24"/>
        </w:rPr>
        <w:t xml:space="preserve">and at the local shopping centre (Northmead Plaza) </w:t>
      </w:r>
      <w:r w:rsidRPr="00EC6FB3">
        <w:rPr>
          <w:rFonts w:ascii="Arial" w:hAnsi="Arial" w:cs="Arial"/>
          <w:sz w:val="24"/>
          <w:szCs w:val="24"/>
        </w:rPr>
        <w:t xml:space="preserve">during school hours. </w:t>
      </w:r>
      <w:r w:rsidRPr="00EC6FB3">
        <w:rPr>
          <w:rFonts w:ascii="Arial" w:hAnsi="Arial" w:cs="Arial"/>
          <w:b/>
          <w:sz w:val="24"/>
          <w:szCs w:val="24"/>
        </w:rPr>
        <w:t>Students are not permitted to go to their cars during the day.</w:t>
      </w:r>
      <w:r w:rsidR="00D539B4">
        <w:rPr>
          <w:rFonts w:ascii="Arial" w:hAnsi="Arial" w:cs="Arial"/>
          <w:b/>
          <w:sz w:val="24"/>
          <w:szCs w:val="24"/>
        </w:rPr>
        <w:t xml:space="preserve"> </w:t>
      </w:r>
    </w:p>
    <w:p w:rsidR="00DD538D" w:rsidRDefault="00DD538D" w:rsidP="00676173">
      <w:pPr>
        <w:rPr>
          <w:rFonts w:ascii="Arial" w:hAnsi="Arial" w:cs="Arial"/>
          <w:sz w:val="24"/>
          <w:szCs w:val="24"/>
        </w:rPr>
      </w:pPr>
      <w:r w:rsidRPr="00DD538D">
        <w:rPr>
          <w:rFonts w:ascii="Arial" w:hAnsi="Arial" w:cs="Arial"/>
          <w:sz w:val="24"/>
          <w:szCs w:val="24"/>
        </w:rPr>
        <w:t>Students must drive in a conscientious and safe manner at all times not only to ensure their own safety but the safety of others.</w:t>
      </w:r>
    </w:p>
    <w:p w:rsidR="00DD538D" w:rsidRPr="00DD538D" w:rsidRDefault="00DD538D" w:rsidP="00676173">
      <w:pPr>
        <w:rPr>
          <w:rFonts w:ascii="Arial" w:hAnsi="Arial" w:cs="Arial"/>
          <w:sz w:val="24"/>
          <w:szCs w:val="24"/>
        </w:rPr>
      </w:pPr>
      <w:r>
        <w:rPr>
          <w:rFonts w:ascii="Arial" w:hAnsi="Arial" w:cs="Arial"/>
          <w:sz w:val="24"/>
          <w:szCs w:val="24"/>
        </w:rPr>
        <w:t>Students should not be driving other students to and from school.</w:t>
      </w:r>
    </w:p>
    <w:p w:rsidR="001E69E4" w:rsidRDefault="001E69E4" w:rsidP="00764251">
      <w:pPr>
        <w:rPr>
          <w:rFonts w:ascii="Arial" w:hAnsi="Arial" w:cs="Arial"/>
          <w:sz w:val="24"/>
          <w:szCs w:val="24"/>
        </w:rPr>
      </w:pPr>
    </w:p>
    <w:p w:rsidR="00676173" w:rsidRDefault="00676173" w:rsidP="00764251">
      <w:pPr>
        <w:rPr>
          <w:rFonts w:ascii="Arial" w:hAnsi="Arial" w:cs="Arial"/>
          <w:sz w:val="24"/>
          <w:szCs w:val="24"/>
        </w:rPr>
      </w:pPr>
    </w:p>
    <w:p w:rsidR="00676173" w:rsidRDefault="00676173" w:rsidP="00764251">
      <w:pPr>
        <w:rPr>
          <w:rFonts w:ascii="Arial" w:hAnsi="Arial" w:cs="Arial"/>
          <w:sz w:val="24"/>
          <w:szCs w:val="24"/>
        </w:rPr>
      </w:pPr>
    </w:p>
    <w:p w:rsidR="001E69E4" w:rsidRDefault="001E69E4" w:rsidP="00764251">
      <w:pPr>
        <w:rPr>
          <w:rFonts w:ascii="Arial" w:hAnsi="Arial" w:cs="Arial"/>
          <w:sz w:val="24"/>
          <w:szCs w:val="24"/>
        </w:rPr>
      </w:pPr>
    </w:p>
    <w:p w:rsidR="001E69E4" w:rsidRDefault="001E69E4" w:rsidP="00764251">
      <w:pPr>
        <w:rPr>
          <w:rFonts w:ascii="Arial" w:hAnsi="Arial" w:cs="Arial"/>
          <w:sz w:val="24"/>
          <w:szCs w:val="24"/>
        </w:rPr>
      </w:pPr>
    </w:p>
    <w:p w:rsidR="001E69E4" w:rsidRDefault="001E69E4" w:rsidP="00764251">
      <w:pPr>
        <w:rPr>
          <w:rFonts w:ascii="Arial" w:hAnsi="Arial" w:cs="Arial"/>
          <w:sz w:val="24"/>
          <w:szCs w:val="24"/>
        </w:rPr>
      </w:pPr>
    </w:p>
    <w:p w:rsidR="00457CA1" w:rsidRDefault="00457CA1" w:rsidP="00764251">
      <w:pPr>
        <w:rPr>
          <w:rFonts w:ascii="Arial" w:hAnsi="Arial" w:cs="Arial"/>
          <w:sz w:val="24"/>
          <w:szCs w:val="24"/>
        </w:rPr>
      </w:pPr>
    </w:p>
    <w:p w:rsidR="00457CA1" w:rsidRDefault="00457CA1" w:rsidP="00764251">
      <w:pPr>
        <w:rPr>
          <w:rFonts w:ascii="Arial" w:hAnsi="Arial" w:cs="Arial"/>
          <w:sz w:val="24"/>
          <w:szCs w:val="24"/>
        </w:rPr>
      </w:pPr>
    </w:p>
    <w:p w:rsidR="00457CA1" w:rsidRDefault="002153B4" w:rsidP="00764251">
      <w:pPr>
        <w:rPr>
          <w:rFonts w:ascii="Arial" w:hAnsi="Arial" w:cs="Arial"/>
          <w:sz w:val="24"/>
          <w:szCs w:val="24"/>
        </w:rPr>
      </w:pPr>
      <w:r>
        <w:rPr>
          <w:noProof/>
          <w:lang w:eastAsia="en-AU"/>
        </w:rPr>
        <w:drawing>
          <wp:anchor distT="0" distB="0" distL="114300" distR="114300" simplePos="0" relativeHeight="251667456" behindDoc="0" locked="0" layoutInCell="1" allowOverlap="1" wp14:anchorId="4D859686">
            <wp:simplePos x="0" y="0"/>
            <wp:positionH relativeFrom="column">
              <wp:posOffset>5050155</wp:posOffset>
            </wp:positionH>
            <wp:positionV relativeFrom="paragraph">
              <wp:posOffset>-162560</wp:posOffset>
            </wp:positionV>
            <wp:extent cx="998855" cy="979170"/>
            <wp:effectExtent l="114300" t="0" r="220345" b="16383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b="12216"/>
                    <a:stretch/>
                  </pic:blipFill>
                  <pic:spPr bwMode="auto">
                    <a:xfrm>
                      <a:off x="0" y="0"/>
                      <a:ext cx="998855" cy="9791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anchor>
        </w:drawing>
      </w:r>
    </w:p>
    <w:p w:rsidR="001E69E4" w:rsidRDefault="001E69E4" w:rsidP="00764251">
      <w:pPr>
        <w:rPr>
          <w:rFonts w:ascii="Arial" w:hAnsi="Arial" w:cs="Arial"/>
          <w:sz w:val="24"/>
          <w:szCs w:val="24"/>
        </w:rPr>
      </w:pPr>
    </w:p>
    <w:p w:rsidR="002153B4" w:rsidRDefault="002153B4" w:rsidP="001E69E4">
      <w:pPr>
        <w:jc w:val="center"/>
        <w:rPr>
          <w:rFonts w:ascii="Arial" w:hAnsi="Arial" w:cs="Arial"/>
          <w:sz w:val="52"/>
          <w:szCs w:val="52"/>
        </w:rPr>
      </w:pPr>
    </w:p>
    <w:p w:rsidR="001E69E4" w:rsidRDefault="001E69E4" w:rsidP="001E69E4">
      <w:pPr>
        <w:jc w:val="center"/>
        <w:rPr>
          <w:rFonts w:ascii="Arial" w:hAnsi="Arial" w:cs="Arial"/>
          <w:sz w:val="52"/>
          <w:szCs w:val="52"/>
        </w:rPr>
      </w:pPr>
      <w:r>
        <w:rPr>
          <w:rFonts w:ascii="Arial" w:hAnsi="Arial" w:cs="Arial"/>
          <w:sz w:val="52"/>
          <w:szCs w:val="52"/>
        </w:rPr>
        <w:t>HSC 2018/19</w:t>
      </w:r>
    </w:p>
    <w:p w:rsidR="001E69E4" w:rsidRDefault="00676173" w:rsidP="001E69E4">
      <w:pPr>
        <w:jc w:val="center"/>
        <w:rPr>
          <w:rFonts w:ascii="Arial" w:hAnsi="Arial" w:cs="Arial"/>
          <w:sz w:val="52"/>
          <w:szCs w:val="52"/>
        </w:rPr>
      </w:pPr>
      <w:r>
        <w:rPr>
          <w:noProof/>
          <w:lang w:eastAsia="en-AU"/>
        </w:rPr>
        <mc:AlternateContent>
          <mc:Choice Requires="wps">
            <w:drawing>
              <wp:anchor distT="0" distB="0" distL="118745" distR="118745" simplePos="0" relativeHeight="251666432" behindDoc="1" locked="0" layoutInCell="1" allowOverlap="0" wp14:anchorId="2BBF93C8" wp14:editId="6F953107">
                <wp:simplePos x="0" y="0"/>
                <wp:positionH relativeFrom="margin">
                  <wp:posOffset>-495300</wp:posOffset>
                </wp:positionH>
                <wp:positionV relativeFrom="page">
                  <wp:posOffset>457200</wp:posOffset>
                </wp:positionV>
                <wp:extent cx="6720840" cy="1379220"/>
                <wp:effectExtent l="0" t="0" r="22860" b="11430"/>
                <wp:wrapSquare wrapText="bothSides"/>
                <wp:docPr id="11" name="Rectangle 11"/>
                <wp:cNvGraphicFramePr/>
                <a:graphic xmlns:a="http://schemas.openxmlformats.org/drawingml/2006/main">
                  <a:graphicData uri="http://schemas.microsoft.com/office/word/2010/wordprocessingShape">
                    <wps:wsp>
                      <wps:cNvSpPr/>
                      <wps:spPr>
                        <a:xfrm>
                          <a:off x="0" y="0"/>
                          <a:ext cx="6720840" cy="1379220"/>
                        </a:xfrm>
                        <a:prstGeom prst="rect">
                          <a:avLst/>
                        </a:prstGeom>
                        <a:solidFill>
                          <a:srgbClr val="86000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0"/>
                                <w:szCs w:val="40"/>
                              </w:rPr>
                              <w:alias w:val="Title"/>
                              <w:tag w:val=""/>
                              <w:id w:val="-1756814154"/>
                              <w:dataBinding w:prefixMappings="xmlns:ns0='http://purl.org/dc/elements/1.1/' xmlns:ns1='http://schemas.openxmlformats.org/package/2006/metadata/core-properties' " w:xpath="/ns1:coreProperties[1]/ns0:title[1]" w:storeItemID="{6C3C8BC8-F283-45AE-878A-BAB7291924A1}"/>
                              <w:text/>
                            </w:sdtPr>
                            <w:sdtEndPr/>
                            <w:sdtContent>
                              <w:p w:rsidR="00150D4F" w:rsidRDefault="00150D4F" w:rsidP="006B08E5">
                                <w:pPr>
                                  <w:pStyle w:val="Header"/>
                                  <w:jc w:val="center"/>
                                  <w:rPr>
                                    <w:caps/>
                                    <w:color w:val="FFFFFF" w:themeColor="background1"/>
                                    <w:sz w:val="40"/>
                                    <w:szCs w:val="40"/>
                                  </w:rPr>
                                </w:pPr>
                                <w:r>
                                  <w:rPr>
                                    <w:caps/>
                                    <w:color w:val="FFFFFF" w:themeColor="background1"/>
                                    <w:sz w:val="40"/>
                                    <w:szCs w:val="40"/>
                                  </w:rPr>
                                  <w:t>Northmead Creative &amp; Perfoming</w:t>
                                </w:r>
                              </w:p>
                            </w:sdtContent>
                          </w:sdt>
                          <w:p w:rsidR="00150D4F" w:rsidRDefault="00150D4F" w:rsidP="006B08E5">
                            <w:pPr>
                              <w:pStyle w:val="Header"/>
                              <w:jc w:val="center"/>
                              <w:rPr>
                                <w:caps/>
                                <w:color w:val="FFFFFF" w:themeColor="background1"/>
                              </w:rPr>
                            </w:pPr>
                            <w:r>
                              <w:rPr>
                                <w:caps/>
                                <w:color w:val="FFFFFF" w:themeColor="background1"/>
                                <w:sz w:val="40"/>
                                <w:szCs w:val="40"/>
                              </w:rPr>
                              <w:t>aRTS HIGH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BF93C8" id="Rectangle 11" o:spid="_x0000_s1026" style="position:absolute;left:0;text-align:left;margin-left:-39pt;margin-top:36pt;width:529.2pt;height:108.6pt;z-index:-25165004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" o:allowoverlap="f" fillcolor="#860000" strokecolor="#511707 [1604]" strokeweight="1pt">
                <v:textbox>
                  <w:txbxContent>
                    <w:sdt>
                      <w:sdtPr>
                        <w:rPr>
                          <w:caps/>
                          <w:color w:val="FFFFFF" w:themeColor="background1"/>
                          <w:sz w:val="40"/>
                          <w:szCs w:val="40"/>
                        </w:rPr>
                        <w:alias w:val="Title"/>
                        <w:tag w:val=""/>
                        <w:id w:val="-1756814154"/>
                        <w:dataBinding w:prefixMappings="xmlns:ns0='http://purl.org/dc/elements/1.1/' xmlns:ns1='http://schemas.openxmlformats.org/package/2006/metadata/core-properties' " w:xpath="/ns1:coreProperties[1]/ns0:title[1]" w:storeItemID="{6C3C8BC8-F283-45AE-878A-BAB7291924A1}"/>
                        <w:text/>
                      </w:sdtPr>
                      <w:sdtContent>
                        <w:p w:rsidR="00150D4F" w:rsidRDefault="00150D4F" w:rsidP="006B08E5">
                          <w:pPr>
                            <w:pStyle w:val="Header"/>
                            <w:jc w:val="center"/>
                            <w:rPr>
                              <w:caps/>
                              <w:color w:val="FFFFFF" w:themeColor="background1"/>
                              <w:sz w:val="40"/>
                              <w:szCs w:val="40"/>
                            </w:rPr>
                          </w:pPr>
                          <w:r>
                            <w:rPr>
                              <w:caps/>
                              <w:color w:val="FFFFFF" w:themeColor="background1"/>
                              <w:sz w:val="40"/>
                              <w:szCs w:val="40"/>
                            </w:rPr>
                            <w:t>Northmead Creative &amp; Perfoming</w:t>
                          </w:r>
                        </w:p>
                      </w:sdtContent>
                    </w:sdt>
                    <w:p w:rsidR="00150D4F" w:rsidRDefault="00150D4F" w:rsidP="006B08E5">
                      <w:pPr>
                        <w:pStyle w:val="Header"/>
                        <w:jc w:val="center"/>
                        <w:rPr>
                          <w:caps/>
                          <w:color w:val="FFFFFF" w:themeColor="background1"/>
                        </w:rPr>
                      </w:pPr>
                      <w:r>
                        <w:rPr>
                          <w:caps/>
                          <w:color w:val="FFFFFF" w:themeColor="background1"/>
                          <w:sz w:val="40"/>
                          <w:szCs w:val="40"/>
                        </w:rPr>
                        <w:t>aRTS HIGH SCHOOL</w:t>
                      </w:r>
                    </w:p>
                  </w:txbxContent>
                </v:textbox>
                <w10:wrap type="square" anchorx="margin" anchory="page"/>
              </v:rect>
            </w:pict>
          </mc:Fallback>
        </mc:AlternateContent>
      </w:r>
    </w:p>
    <w:p w:rsidR="001E69E4" w:rsidRDefault="001E69E4" w:rsidP="001E69E4">
      <w:pPr>
        <w:jc w:val="center"/>
        <w:rPr>
          <w:rFonts w:ascii="Arial" w:hAnsi="Arial" w:cs="Arial"/>
          <w:sz w:val="52"/>
          <w:szCs w:val="52"/>
        </w:rPr>
      </w:pPr>
      <w:r>
        <w:rPr>
          <w:rFonts w:ascii="Arial" w:hAnsi="Arial" w:cs="Arial"/>
          <w:sz w:val="52"/>
          <w:szCs w:val="52"/>
        </w:rPr>
        <w:t xml:space="preserve">SUBJECT </w:t>
      </w:r>
    </w:p>
    <w:p w:rsidR="001E69E4" w:rsidRDefault="001E69E4" w:rsidP="001E69E4">
      <w:pPr>
        <w:jc w:val="center"/>
        <w:rPr>
          <w:rFonts w:ascii="Arial" w:hAnsi="Arial" w:cs="Arial"/>
          <w:sz w:val="52"/>
          <w:szCs w:val="52"/>
        </w:rPr>
      </w:pPr>
    </w:p>
    <w:p w:rsidR="001E69E4" w:rsidRDefault="001E69E4" w:rsidP="001E69E4">
      <w:pPr>
        <w:jc w:val="center"/>
        <w:rPr>
          <w:rFonts w:ascii="Arial" w:hAnsi="Arial" w:cs="Arial"/>
          <w:sz w:val="52"/>
          <w:szCs w:val="52"/>
        </w:rPr>
      </w:pPr>
      <w:r>
        <w:rPr>
          <w:rFonts w:ascii="Arial" w:hAnsi="Arial" w:cs="Arial"/>
          <w:sz w:val="52"/>
          <w:szCs w:val="52"/>
        </w:rPr>
        <w:t>ASSESSMENT</w:t>
      </w:r>
    </w:p>
    <w:p w:rsidR="001E69E4" w:rsidRDefault="001E69E4" w:rsidP="001E69E4">
      <w:pPr>
        <w:jc w:val="center"/>
        <w:rPr>
          <w:rFonts w:ascii="Arial" w:hAnsi="Arial" w:cs="Arial"/>
          <w:sz w:val="52"/>
          <w:szCs w:val="52"/>
        </w:rPr>
      </w:pPr>
    </w:p>
    <w:p w:rsidR="001E69E4" w:rsidRDefault="001E69E4" w:rsidP="001E69E4">
      <w:pPr>
        <w:jc w:val="center"/>
        <w:rPr>
          <w:rFonts w:ascii="Arial" w:hAnsi="Arial" w:cs="Arial"/>
          <w:sz w:val="52"/>
          <w:szCs w:val="52"/>
        </w:rPr>
      </w:pPr>
      <w:r>
        <w:rPr>
          <w:rFonts w:ascii="Arial" w:hAnsi="Arial" w:cs="Arial"/>
          <w:sz w:val="52"/>
          <w:szCs w:val="52"/>
        </w:rPr>
        <w:t>SCHEDULES</w:t>
      </w:r>
    </w:p>
    <w:p w:rsidR="001E69E4" w:rsidRDefault="001E69E4" w:rsidP="00764251">
      <w:pPr>
        <w:rPr>
          <w:rFonts w:ascii="Arial" w:hAnsi="Arial" w:cs="Arial"/>
          <w:sz w:val="24"/>
          <w:szCs w:val="24"/>
        </w:rPr>
      </w:pPr>
    </w:p>
    <w:p w:rsidR="001E69E4" w:rsidRDefault="009B5961" w:rsidP="00764251">
      <w:pPr>
        <w:rPr>
          <w:rFonts w:ascii="Arial" w:hAnsi="Arial" w:cs="Arial"/>
          <w:sz w:val="24"/>
          <w:szCs w:val="24"/>
        </w:rPr>
      </w:pPr>
      <w:r>
        <w:rPr>
          <w:rFonts w:ascii="Arial" w:hAnsi="Arial" w:cs="Arial"/>
          <w:sz w:val="24"/>
          <w:szCs w:val="24"/>
        </w:rPr>
        <w:t>PLEASE BE AWARE THE ASSESSMENT SCHEDULES AND CALENDAR WILL BE REPRINTED AND DISTRIBUTED IN TERM 1 2019, WHEN THE 2019 TIMETABLE IS CONFIRMED.</w:t>
      </w:r>
    </w:p>
    <w:p w:rsidR="009B5961" w:rsidRDefault="009B5961" w:rsidP="00764251">
      <w:pPr>
        <w:rPr>
          <w:rFonts w:ascii="Arial" w:hAnsi="Arial" w:cs="Arial"/>
          <w:sz w:val="24"/>
          <w:szCs w:val="24"/>
        </w:rPr>
      </w:pPr>
      <w:r>
        <w:rPr>
          <w:rFonts w:ascii="Arial" w:hAnsi="Arial" w:cs="Arial"/>
          <w:sz w:val="24"/>
          <w:szCs w:val="24"/>
        </w:rPr>
        <w:t>ASSESSMENT SCHEDULES FOR TERM 4 ARE ACCURATE AT TIME OF PRINT.</w:t>
      </w:r>
    </w:p>
    <w:p w:rsidR="001E69E4" w:rsidRDefault="001E69E4" w:rsidP="00764251">
      <w:pPr>
        <w:rPr>
          <w:rFonts w:ascii="Arial" w:hAnsi="Arial" w:cs="Arial"/>
          <w:sz w:val="24"/>
          <w:szCs w:val="24"/>
        </w:rPr>
      </w:pPr>
    </w:p>
    <w:p w:rsidR="001E69E4" w:rsidRDefault="001E69E4" w:rsidP="00764251">
      <w:pPr>
        <w:rPr>
          <w:rFonts w:ascii="Arial" w:hAnsi="Arial" w:cs="Arial"/>
          <w:sz w:val="24"/>
          <w:szCs w:val="24"/>
        </w:rPr>
      </w:pPr>
    </w:p>
    <w:p w:rsidR="001E69E4" w:rsidRDefault="001E69E4" w:rsidP="00764251">
      <w:pPr>
        <w:rPr>
          <w:rFonts w:ascii="Arial" w:hAnsi="Arial" w:cs="Arial"/>
          <w:sz w:val="24"/>
          <w:szCs w:val="24"/>
        </w:rPr>
      </w:pPr>
    </w:p>
    <w:p w:rsidR="00457CA1" w:rsidRDefault="00457CA1" w:rsidP="00764251">
      <w:pPr>
        <w:rPr>
          <w:rFonts w:ascii="Arial" w:hAnsi="Arial" w:cs="Arial"/>
          <w:sz w:val="24"/>
          <w:szCs w:val="24"/>
        </w:rPr>
      </w:pPr>
    </w:p>
    <w:p w:rsidR="0015294C" w:rsidRPr="00822AB2" w:rsidRDefault="00F56BC7" w:rsidP="00822AB2">
      <w:pPr>
        <w:pStyle w:val="Heading2"/>
        <w:rPr>
          <w:b/>
          <w:sz w:val="24"/>
          <w:szCs w:val="24"/>
        </w:rPr>
      </w:pPr>
      <w:r w:rsidRPr="00822AB2">
        <w:rPr>
          <w:b/>
          <w:sz w:val="24"/>
          <w:szCs w:val="24"/>
        </w:rPr>
        <w:t xml:space="preserve">Proposed Internal Examination Dates </w:t>
      </w:r>
    </w:p>
    <w:p w:rsidR="003C6F07" w:rsidRDefault="00F56BC7" w:rsidP="00764251">
      <w:pPr>
        <w:rPr>
          <w:rFonts w:ascii="Arial" w:hAnsi="Arial" w:cs="Arial"/>
          <w:sz w:val="24"/>
          <w:szCs w:val="24"/>
        </w:rPr>
      </w:pPr>
      <w:r w:rsidRPr="007B7643">
        <w:rPr>
          <w:rFonts w:ascii="Arial" w:hAnsi="Arial" w:cs="Arial"/>
          <w:sz w:val="24"/>
          <w:szCs w:val="24"/>
        </w:rPr>
        <w:t xml:space="preserve">(These examinations form a heavily weighted component of the School’s assessments which in turn contribute to 50% of the final HSC mark) Trial HSC Examinations Term 3 – Weeks </w:t>
      </w:r>
      <w:r w:rsidR="003C6F07" w:rsidRPr="007B7643">
        <w:rPr>
          <w:rFonts w:ascii="Arial" w:hAnsi="Arial" w:cs="Arial"/>
          <w:sz w:val="24"/>
          <w:szCs w:val="24"/>
        </w:rPr>
        <w:t>1 and</w:t>
      </w:r>
      <w:r w:rsidR="00936547">
        <w:rPr>
          <w:rFonts w:ascii="Arial" w:hAnsi="Arial" w:cs="Arial"/>
          <w:sz w:val="24"/>
          <w:szCs w:val="24"/>
        </w:rPr>
        <w:t xml:space="preserve"> 2</w:t>
      </w:r>
    </w:p>
    <w:p w:rsidR="00287B7E" w:rsidRDefault="00287B7E" w:rsidP="00764251">
      <w:pPr>
        <w:rPr>
          <w:rFonts w:ascii="Arial" w:hAnsi="Arial" w:cs="Arial"/>
          <w:sz w:val="24"/>
          <w:szCs w:val="24"/>
        </w:rPr>
      </w:pPr>
    </w:p>
    <w:p w:rsidR="00287B7E" w:rsidRPr="00455AEA" w:rsidRDefault="00287B7E" w:rsidP="00287B7E">
      <w:pPr>
        <w:pStyle w:val="Heading2"/>
        <w:rPr>
          <w:b/>
          <w:sz w:val="24"/>
          <w:szCs w:val="24"/>
        </w:rPr>
      </w:pPr>
      <w:r w:rsidRPr="00455AEA">
        <w:rPr>
          <w:b/>
          <w:sz w:val="24"/>
          <w:szCs w:val="24"/>
        </w:rPr>
        <w:t xml:space="preserve">Written HSC Examinations </w:t>
      </w:r>
    </w:p>
    <w:p w:rsidR="00287B7E" w:rsidRPr="00582DA8" w:rsidRDefault="00287B7E" w:rsidP="00287B7E">
      <w:pPr>
        <w:rPr>
          <w:rFonts w:ascii="Arial" w:hAnsi="Arial" w:cs="Arial"/>
          <w:sz w:val="24"/>
          <w:szCs w:val="24"/>
        </w:rPr>
      </w:pPr>
      <w:r w:rsidRPr="00582DA8">
        <w:rPr>
          <w:rFonts w:ascii="Arial" w:hAnsi="Arial" w:cs="Arial"/>
          <w:sz w:val="24"/>
          <w:szCs w:val="24"/>
        </w:rPr>
        <w:t xml:space="preserve">These take place early in Term 4, 2019. Students will be advised of the exact dates during the course of the year after dates have been published by the NSW Education Standards Authority (NESA). </w:t>
      </w:r>
    </w:p>
    <w:p w:rsidR="00287B7E" w:rsidRDefault="00287B7E" w:rsidP="00764251"/>
    <w:p w:rsidR="0024608D" w:rsidRPr="009E601D" w:rsidRDefault="00F56BC7" w:rsidP="009E601D">
      <w:pPr>
        <w:pStyle w:val="Heading2"/>
        <w:rPr>
          <w:b/>
          <w:sz w:val="24"/>
          <w:szCs w:val="24"/>
        </w:rPr>
      </w:pPr>
      <w:r w:rsidRPr="009E601D">
        <w:rPr>
          <w:b/>
          <w:sz w:val="24"/>
          <w:szCs w:val="24"/>
        </w:rPr>
        <w:t xml:space="preserve">Information on NESA HSC Examinations Practical Examinations and Submissions </w:t>
      </w:r>
    </w:p>
    <w:p w:rsidR="00BC51F2" w:rsidRPr="0049325E" w:rsidRDefault="00F56BC7" w:rsidP="00764251">
      <w:pPr>
        <w:rPr>
          <w:rFonts w:ascii="Arial" w:hAnsi="Arial" w:cs="Arial"/>
          <w:sz w:val="24"/>
          <w:szCs w:val="24"/>
        </w:rPr>
      </w:pPr>
      <w:r w:rsidRPr="0049325E">
        <w:rPr>
          <w:rFonts w:ascii="Arial" w:hAnsi="Arial" w:cs="Arial"/>
          <w:sz w:val="24"/>
          <w:szCs w:val="24"/>
        </w:rPr>
        <w:t xml:space="preserve">The following HSC courses require the students to undertake a Practical Examination and/or submit HSC Major Works / Projects in Third Term. </w:t>
      </w:r>
    </w:p>
    <w:p w:rsidR="007341D7" w:rsidRPr="0049325E" w:rsidRDefault="00F56BC7" w:rsidP="00764251">
      <w:pPr>
        <w:rPr>
          <w:rFonts w:ascii="Arial" w:hAnsi="Arial" w:cs="Arial"/>
          <w:sz w:val="24"/>
          <w:szCs w:val="24"/>
        </w:rPr>
      </w:pPr>
      <w:r w:rsidRPr="0049325E">
        <w:rPr>
          <w:rFonts w:ascii="Arial" w:hAnsi="Arial" w:cs="Arial"/>
          <w:sz w:val="24"/>
          <w:szCs w:val="24"/>
        </w:rPr>
        <w:t xml:space="preserve">Students will be advised during the year as to the actual completion and submission dates of the assessments: </w:t>
      </w:r>
    </w:p>
    <w:p w:rsidR="003D6A11" w:rsidRPr="0049325E" w:rsidRDefault="00ED21DA" w:rsidP="00BB5899">
      <w:pPr>
        <w:pStyle w:val="ListParagraph"/>
        <w:numPr>
          <w:ilvl w:val="0"/>
          <w:numId w:val="3"/>
        </w:numPr>
        <w:rPr>
          <w:rFonts w:ascii="Arial" w:hAnsi="Arial" w:cs="Arial"/>
          <w:sz w:val="24"/>
          <w:szCs w:val="24"/>
        </w:rPr>
      </w:pPr>
      <w:r w:rsidRPr="0049325E">
        <w:rPr>
          <w:rFonts w:ascii="Arial" w:hAnsi="Arial" w:cs="Arial"/>
          <w:sz w:val="24"/>
          <w:szCs w:val="24"/>
        </w:rPr>
        <w:t xml:space="preserve">Dance - </w:t>
      </w:r>
      <w:r w:rsidR="00936547" w:rsidRPr="00825B43">
        <w:rPr>
          <w:rFonts w:ascii="Arial" w:hAnsi="Arial" w:cs="Arial"/>
          <w:sz w:val="24"/>
          <w:szCs w:val="24"/>
        </w:rPr>
        <w:t>Core Group Practical Performances, Individual Performance and Individual Submitted Projects, Process Diaries</w:t>
      </w:r>
    </w:p>
    <w:p w:rsidR="0079619E"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Drama – Core Group Practical Performances, Individual Performance and Individual Submitted Projects, Process Diaries </w:t>
      </w:r>
    </w:p>
    <w:p w:rsidR="00342952"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Languages (All) – Speaking/Oral Components </w:t>
      </w:r>
    </w:p>
    <w:p w:rsidR="00342952"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Design and Technology – Major Design Works and Folios </w:t>
      </w:r>
    </w:p>
    <w:p w:rsidR="00BE3D80"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Visual Arts – Bodies of Work and Process Diaries </w:t>
      </w:r>
    </w:p>
    <w:p w:rsidR="00B13039"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Music 2 – Core and Elective Compositions, Performances and Musicology Essays </w:t>
      </w:r>
    </w:p>
    <w:p w:rsidR="002C7CBF"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Music Extension – Individual and Group Performances, Composition Portfolios and Musicology Essays </w:t>
      </w:r>
    </w:p>
    <w:p w:rsidR="00745A96"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English Extension 2 – Major Works and Journals </w:t>
      </w:r>
    </w:p>
    <w:p w:rsidR="00E501E0"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Industrial Technology </w:t>
      </w:r>
      <w:r w:rsidR="00CA03FE" w:rsidRPr="00825B43">
        <w:rPr>
          <w:rFonts w:ascii="Arial" w:hAnsi="Arial" w:cs="Arial"/>
          <w:sz w:val="24"/>
          <w:szCs w:val="24"/>
        </w:rPr>
        <w:t xml:space="preserve">Timber &amp; </w:t>
      </w:r>
      <w:r w:rsidRPr="00825B43">
        <w:rPr>
          <w:rFonts w:ascii="Arial" w:hAnsi="Arial" w:cs="Arial"/>
          <w:sz w:val="24"/>
          <w:szCs w:val="24"/>
        </w:rPr>
        <w:t xml:space="preserve">Multimedia – Major Works </w:t>
      </w:r>
    </w:p>
    <w:p w:rsidR="00452D44" w:rsidRPr="00825B43" w:rsidRDefault="00F56BC7" w:rsidP="00BB5899">
      <w:pPr>
        <w:pStyle w:val="ListParagraph"/>
        <w:numPr>
          <w:ilvl w:val="0"/>
          <w:numId w:val="3"/>
        </w:numPr>
        <w:rPr>
          <w:rFonts w:ascii="Arial" w:hAnsi="Arial" w:cs="Arial"/>
          <w:sz w:val="24"/>
          <w:szCs w:val="24"/>
        </w:rPr>
      </w:pPr>
      <w:r w:rsidRPr="00825B43">
        <w:rPr>
          <w:rFonts w:ascii="Arial" w:hAnsi="Arial" w:cs="Arial"/>
          <w:sz w:val="24"/>
          <w:szCs w:val="24"/>
        </w:rPr>
        <w:t xml:space="preserve">History Extension 1 </w:t>
      </w:r>
    </w:p>
    <w:p w:rsidR="004B7827" w:rsidRDefault="004B7827" w:rsidP="00764251">
      <w:pPr>
        <w:rPr>
          <w:rFonts w:ascii="Arial" w:hAnsi="Arial" w:cs="Arial"/>
          <w:sz w:val="24"/>
          <w:szCs w:val="24"/>
        </w:rPr>
      </w:pPr>
    </w:p>
    <w:p w:rsidR="002153B4" w:rsidRDefault="002153B4" w:rsidP="00764251">
      <w:pPr>
        <w:rPr>
          <w:rFonts w:ascii="Arial" w:hAnsi="Arial" w:cs="Arial"/>
          <w:sz w:val="24"/>
          <w:szCs w:val="24"/>
        </w:rPr>
      </w:pPr>
    </w:p>
    <w:p w:rsidR="002153B4" w:rsidRDefault="002153B4" w:rsidP="00764251">
      <w:pPr>
        <w:rPr>
          <w:rFonts w:ascii="Arial" w:hAnsi="Arial" w:cs="Arial"/>
          <w:sz w:val="24"/>
          <w:szCs w:val="24"/>
        </w:rPr>
      </w:pPr>
    </w:p>
    <w:p w:rsidR="002153B4" w:rsidRDefault="002153B4" w:rsidP="00764251">
      <w:pPr>
        <w:rPr>
          <w:rFonts w:ascii="Arial" w:hAnsi="Arial" w:cs="Arial"/>
          <w:sz w:val="24"/>
          <w:szCs w:val="24"/>
        </w:rPr>
      </w:pPr>
    </w:p>
    <w:p w:rsidR="002153B4" w:rsidRDefault="002153B4" w:rsidP="00764251">
      <w:pPr>
        <w:rPr>
          <w:rFonts w:ascii="Arial" w:hAnsi="Arial" w:cs="Arial"/>
          <w:sz w:val="24"/>
          <w:szCs w:val="24"/>
        </w:rPr>
      </w:pPr>
    </w:p>
    <w:p w:rsidR="00287B7E" w:rsidRDefault="00367993" w:rsidP="00287B7E">
      <w:pPr>
        <w:jc w:val="center"/>
        <w:rPr>
          <w:rFonts w:ascii="Arial Rounded MT Bold" w:hAnsi="Arial Rounded MT Bold"/>
          <w:sz w:val="32"/>
          <w:szCs w:val="32"/>
        </w:rPr>
      </w:pPr>
      <w:r>
        <w:rPr>
          <w:rFonts w:ascii="Arial Rounded MT Bold" w:hAnsi="Arial Rounded MT Bold"/>
          <w:sz w:val="32"/>
          <w:szCs w:val="32"/>
        </w:rPr>
        <w:t>ANCIENT HISTORY – HSIE FACULTY</w:t>
      </w:r>
    </w:p>
    <w:p w:rsidR="00287B7E" w:rsidRPr="0059052C" w:rsidRDefault="00287B7E" w:rsidP="00287B7E">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840"/>
        <w:gridCol w:w="645"/>
        <w:gridCol w:w="2191"/>
        <w:gridCol w:w="1891"/>
        <w:gridCol w:w="2117"/>
        <w:gridCol w:w="1998"/>
      </w:tblGrid>
      <w:tr w:rsidR="00287B7E" w:rsidTr="00387842">
        <w:trPr>
          <w:trHeight w:val="445"/>
          <w:jc w:val="center"/>
        </w:trPr>
        <w:tc>
          <w:tcPr>
            <w:tcW w:w="1840" w:type="dxa"/>
            <w:vMerge w:val="restart"/>
            <w:shd w:val="clear" w:color="auto" w:fill="000000" w:themeFill="text1"/>
          </w:tcPr>
          <w:p w:rsidR="00287B7E" w:rsidRDefault="00287B7E" w:rsidP="00387842">
            <w:r>
              <w:rPr>
                <w:noProof/>
                <w:lang w:eastAsia="en-AU"/>
              </w:rPr>
              <w:drawing>
                <wp:anchor distT="0" distB="0" distL="114300" distR="114300" simplePos="0" relativeHeight="251671552" behindDoc="0" locked="0" layoutInCell="1" allowOverlap="1" wp14:anchorId="61BD6675" wp14:editId="3A108181">
                  <wp:simplePos x="0" y="0"/>
                  <wp:positionH relativeFrom="column">
                    <wp:posOffset>-36830</wp:posOffset>
                  </wp:positionH>
                  <wp:positionV relativeFrom="paragraph">
                    <wp:posOffset>69215</wp:posOffset>
                  </wp:positionV>
                  <wp:extent cx="1003300" cy="904875"/>
                  <wp:effectExtent l="0" t="0" r="635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287B7E" w:rsidRDefault="00287B7E" w:rsidP="00387842">
            <w:pPr>
              <w:ind w:left="113" w:right="113"/>
              <w:jc w:val="center"/>
            </w:pPr>
            <w:r>
              <w:t>Weighting</w:t>
            </w:r>
          </w:p>
        </w:tc>
        <w:tc>
          <w:tcPr>
            <w:tcW w:w="2191" w:type="dxa"/>
          </w:tcPr>
          <w:p w:rsidR="00287B7E" w:rsidRPr="000D620A" w:rsidRDefault="00287B7E" w:rsidP="00387842">
            <w:pPr>
              <w:jc w:val="center"/>
              <w:rPr>
                <w:b/>
                <w:sz w:val="24"/>
                <w:szCs w:val="24"/>
              </w:rPr>
            </w:pPr>
            <w:r>
              <w:rPr>
                <w:b/>
                <w:sz w:val="24"/>
                <w:szCs w:val="24"/>
              </w:rPr>
              <w:t>Term 4</w:t>
            </w:r>
          </w:p>
        </w:tc>
        <w:tc>
          <w:tcPr>
            <w:tcW w:w="1891" w:type="dxa"/>
          </w:tcPr>
          <w:p w:rsidR="00287B7E" w:rsidRPr="000D620A" w:rsidRDefault="00287B7E" w:rsidP="00387842">
            <w:pPr>
              <w:jc w:val="center"/>
              <w:rPr>
                <w:b/>
                <w:sz w:val="24"/>
                <w:szCs w:val="24"/>
              </w:rPr>
            </w:pPr>
            <w:r>
              <w:rPr>
                <w:b/>
                <w:sz w:val="24"/>
                <w:szCs w:val="24"/>
              </w:rPr>
              <w:t>Term 1</w:t>
            </w:r>
          </w:p>
        </w:tc>
        <w:tc>
          <w:tcPr>
            <w:tcW w:w="2117" w:type="dxa"/>
          </w:tcPr>
          <w:p w:rsidR="00287B7E" w:rsidRPr="000D620A" w:rsidRDefault="00287B7E" w:rsidP="00387842">
            <w:pPr>
              <w:jc w:val="center"/>
              <w:rPr>
                <w:b/>
                <w:sz w:val="24"/>
                <w:szCs w:val="24"/>
              </w:rPr>
            </w:pPr>
            <w:r>
              <w:rPr>
                <w:b/>
                <w:sz w:val="24"/>
                <w:szCs w:val="24"/>
              </w:rPr>
              <w:t>Term 2</w:t>
            </w:r>
          </w:p>
        </w:tc>
        <w:tc>
          <w:tcPr>
            <w:tcW w:w="1998" w:type="dxa"/>
          </w:tcPr>
          <w:p w:rsidR="00287B7E" w:rsidRDefault="00287B7E" w:rsidP="00387842">
            <w:pPr>
              <w:jc w:val="center"/>
              <w:rPr>
                <w:b/>
                <w:sz w:val="24"/>
                <w:szCs w:val="24"/>
              </w:rPr>
            </w:pPr>
            <w:r>
              <w:rPr>
                <w:b/>
                <w:sz w:val="24"/>
                <w:szCs w:val="24"/>
              </w:rPr>
              <w:t>Term 3</w:t>
            </w:r>
          </w:p>
        </w:tc>
      </w:tr>
      <w:tr w:rsidR="00287B7E" w:rsidTr="00387842">
        <w:trPr>
          <w:trHeight w:val="446"/>
          <w:jc w:val="center"/>
        </w:trPr>
        <w:tc>
          <w:tcPr>
            <w:tcW w:w="1840" w:type="dxa"/>
            <w:vMerge/>
            <w:shd w:val="clear" w:color="auto" w:fill="000000" w:themeFill="text1"/>
          </w:tcPr>
          <w:p w:rsidR="00287B7E" w:rsidRDefault="00287B7E" w:rsidP="00387842"/>
        </w:tc>
        <w:tc>
          <w:tcPr>
            <w:tcW w:w="645" w:type="dxa"/>
            <w:vMerge/>
            <w:shd w:val="clear" w:color="auto" w:fill="A6A6A6" w:themeFill="background1" w:themeFillShade="A6"/>
          </w:tcPr>
          <w:p w:rsidR="00287B7E" w:rsidRDefault="00287B7E" w:rsidP="00387842"/>
        </w:tc>
        <w:tc>
          <w:tcPr>
            <w:tcW w:w="2191" w:type="dxa"/>
            <w:shd w:val="clear" w:color="auto" w:fill="000000" w:themeFill="text1"/>
          </w:tcPr>
          <w:p w:rsidR="00287B7E" w:rsidRPr="000D620A" w:rsidRDefault="00287B7E" w:rsidP="00387842">
            <w:pPr>
              <w:rPr>
                <w:color w:val="FFFFFF" w:themeColor="background1"/>
              </w:rPr>
            </w:pPr>
            <w:r>
              <w:rPr>
                <w:color w:val="FFFFFF" w:themeColor="background1"/>
              </w:rPr>
              <w:t>Week 7</w:t>
            </w:r>
          </w:p>
        </w:tc>
        <w:tc>
          <w:tcPr>
            <w:tcW w:w="1891" w:type="dxa"/>
            <w:shd w:val="clear" w:color="auto" w:fill="000000" w:themeFill="text1"/>
          </w:tcPr>
          <w:p w:rsidR="00287B7E" w:rsidRDefault="00287B7E" w:rsidP="00387842">
            <w:r>
              <w:t>Week 7</w:t>
            </w:r>
          </w:p>
        </w:tc>
        <w:tc>
          <w:tcPr>
            <w:tcW w:w="2117" w:type="dxa"/>
            <w:shd w:val="clear" w:color="auto" w:fill="000000" w:themeFill="text1"/>
          </w:tcPr>
          <w:p w:rsidR="00287B7E" w:rsidRDefault="00287B7E" w:rsidP="00387842">
            <w:r>
              <w:t>Week 6</w:t>
            </w:r>
          </w:p>
        </w:tc>
        <w:tc>
          <w:tcPr>
            <w:tcW w:w="1998" w:type="dxa"/>
            <w:shd w:val="clear" w:color="auto" w:fill="000000" w:themeFill="text1"/>
          </w:tcPr>
          <w:p w:rsidR="00287B7E" w:rsidRDefault="00287B7E" w:rsidP="00387842">
            <w:r>
              <w:t>Week 1 &amp; 2</w:t>
            </w:r>
          </w:p>
        </w:tc>
      </w:tr>
      <w:tr w:rsidR="00287B7E" w:rsidTr="00387842">
        <w:trPr>
          <w:trHeight w:val="446"/>
          <w:jc w:val="center"/>
        </w:trPr>
        <w:tc>
          <w:tcPr>
            <w:tcW w:w="1840" w:type="dxa"/>
            <w:vMerge/>
            <w:shd w:val="clear" w:color="auto" w:fill="000000" w:themeFill="text1"/>
          </w:tcPr>
          <w:p w:rsidR="00287B7E" w:rsidRDefault="00287B7E" w:rsidP="00387842"/>
        </w:tc>
        <w:tc>
          <w:tcPr>
            <w:tcW w:w="645" w:type="dxa"/>
            <w:vMerge/>
            <w:shd w:val="clear" w:color="auto" w:fill="A6A6A6" w:themeFill="background1" w:themeFillShade="A6"/>
          </w:tcPr>
          <w:p w:rsidR="00287B7E" w:rsidRDefault="00287B7E" w:rsidP="00387842"/>
        </w:tc>
        <w:tc>
          <w:tcPr>
            <w:tcW w:w="2191" w:type="dxa"/>
          </w:tcPr>
          <w:p w:rsidR="00287B7E" w:rsidRDefault="00287B7E" w:rsidP="00387842">
            <w:r>
              <w:t>Date: Tuesday A</w:t>
            </w:r>
          </w:p>
          <w:p w:rsidR="00287B7E" w:rsidRDefault="00287B7E" w:rsidP="00387842">
            <w:r>
              <w:t>27</w:t>
            </w:r>
            <w:r w:rsidRPr="009F4D8D">
              <w:rPr>
                <w:vertAlign w:val="superscript"/>
              </w:rPr>
              <w:t>th</w:t>
            </w:r>
            <w:r>
              <w:t xml:space="preserve"> November 2018</w:t>
            </w:r>
          </w:p>
        </w:tc>
        <w:tc>
          <w:tcPr>
            <w:tcW w:w="1891" w:type="dxa"/>
          </w:tcPr>
          <w:p w:rsidR="00287B7E" w:rsidRDefault="00287B7E" w:rsidP="00387842">
            <w:r>
              <w:t xml:space="preserve">Date: </w:t>
            </w:r>
          </w:p>
        </w:tc>
        <w:tc>
          <w:tcPr>
            <w:tcW w:w="2117" w:type="dxa"/>
          </w:tcPr>
          <w:p w:rsidR="00287B7E" w:rsidRDefault="00287B7E" w:rsidP="00387842">
            <w:r>
              <w:t xml:space="preserve">Date: </w:t>
            </w:r>
          </w:p>
        </w:tc>
        <w:tc>
          <w:tcPr>
            <w:tcW w:w="1998" w:type="dxa"/>
          </w:tcPr>
          <w:p w:rsidR="00287B7E" w:rsidRDefault="00287B7E" w:rsidP="00387842">
            <w:r>
              <w:t>Date: Trial Exam Period</w:t>
            </w:r>
          </w:p>
        </w:tc>
      </w:tr>
      <w:tr w:rsidR="00287B7E" w:rsidTr="00387842">
        <w:trPr>
          <w:trHeight w:val="446"/>
          <w:jc w:val="center"/>
        </w:trPr>
        <w:tc>
          <w:tcPr>
            <w:tcW w:w="1840" w:type="dxa"/>
            <w:vMerge/>
            <w:shd w:val="clear" w:color="auto" w:fill="000000" w:themeFill="text1"/>
          </w:tcPr>
          <w:p w:rsidR="00287B7E" w:rsidRDefault="00287B7E" w:rsidP="00387842"/>
        </w:tc>
        <w:tc>
          <w:tcPr>
            <w:tcW w:w="645" w:type="dxa"/>
            <w:vMerge/>
            <w:shd w:val="clear" w:color="auto" w:fill="A6A6A6" w:themeFill="background1" w:themeFillShade="A6"/>
          </w:tcPr>
          <w:p w:rsidR="00287B7E" w:rsidRDefault="00287B7E" w:rsidP="00387842"/>
        </w:tc>
        <w:tc>
          <w:tcPr>
            <w:tcW w:w="2191" w:type="dxa"/>
            <w:shd w:val="clear" w:color="auto" w:fill="A6A6A6" w:themeFill="background1" w:themeFillShade="A6"/>
          </w:tcPr>
          <w:p w:rsidR="00287B7E" w:rsidRDefault="00287B7E" w:rsidP="00387842">
            <w:pPr>
              <w:jc w:val="center"/>
            </w:pPr>
            <w:r>
              <w:t>Task 1</w:t>
            </w:r>
          </w:p>
          <w:p w:rsidR="00287B7E" w:rsidRDefault="00287B7E" w:rsidP="00387842">
            <w:pPr>
              <w:jc w:val="center"/>
            </w:pPr>
            <w:r>
              <w:t>Sparta Hand-In Task</w:t>
            </w:r>
          </w:p>
          <w:p w:rsidR="00287B7E" w:rsidRDefault="00287B7E" w:rsidP="00387842">
            <w:pPr>
              <w:jc w:val="center"/>
            </w:pPr>
            <w:r>
              <w:t>20%</w:t>
            </w:r>
          </w:p>
          <w:p w:rsidR="00287B7E" w:rsidRDefault="00287B7E" w:rsidP="00387842">
            <w:pPr>
              <w:jc w:val="center"/>
            </w:pPr>
          </w:p>
        </w:tc>
        <w:tc>
          <w:tcPr>
            <w:tcW w:w="1891" w:type="dxa"/>
            <w:shd w:val="clear" w:color="auto" w:fill="A6A6A6" w:themeFill="background1" w:themeFillShade="A6"/>
          </w:tcPr>
          <w:p w:rsidR="00287B7E" w:rsidRDefault="00287B7E" w:rsidP="00387842">
            <w:pPr>
              <w:jc w:val="center"/>
            </w:pPr>
            <w:r>
              <w:t xml:space="preserve">Task 2 </w:t>
            </w:r>
          </w:p>
          <w:p w:rsidR="00287B7E" w:rsidRDefault="00287B7E" w:rsidP="00387842">
            <w:pPr>
              <w:jc w:val="center"/>
            </w:pPr>
            <w:r>
              <w:t>Cities of Vesuvius Research Task</w:t>
            </w:r>
          </w:p>
          <w:p w:rsidR="00287B7E" w:rsidRDefault="00287B7E" w:rsidP="00387842">
            <w:pPr>
              <w:jc w:val="center"/>
            </w:pPr>
            <w:r>
              <w:t>25%</w:t>
            </w:r>
          </w:p>
          <w:p w:rsidR="00287B7E" w:rsidRDefault="00287B7E" w:rsidP="00387842">
            <w:pPr>
              <w:jc w:val="center"/>
            </w:pPr>
          </w:p>
        </w:tc>
        <w:tc>
          <w:tcPr>
            <w:tcW w:w="2117" w:type="dxa"/>
            <w:shd w:val="clear" w:color="auto" w:fill="A6A6A6" w:themeFill="background1" w:themeFillShade="A6"/>
          </w:tcPr>
          <w:p w:rsidR="00287B7E" w:rsidRDefault="00287B7E" w:rsidP="00387842">
            <w:pPr>
              <w:jc w:val="center"/>
            </w:pPr>
            <w:r>
              <w:t xml:space="preserve">Task 3 </w:t>
            </w:r>
          </w:p>
          <w:p w:rsidR="00287B7E" w:rsidRDefault="00287B7E" w:rsidP="00387842">
            <w:pPr>
              <w:jc w:val="center"/>
            </w:pPr>
            <w:r>
              <w:t>Hatshepsut Video &amp; In class task</w:t>
            </w:r>
          </w:p>
          <w:p w:rsidR="00287B7E" w:rsidRDefault="00287B7E" w:rsidP="00387842">
            <w:pPr>
              <w:jc w:val="center"/>
            </w:pPr>
            <w:r>
              <w:t>25%</w:t>
            </w:r>
          </w:p>
        </w:tc>
        <w:tc>
          <w:tcPr>
            <w:tcW w:w="1998" w:type="dxa"/>
            <w:shd w:val="clear" w:color="auto" w:fill="A6A6A6" w:themeFill="background1" w:themeFillShade="A6"/>
          </w:tcPr>
          <w:p w:rsidR="00287B7E" w:rsidRDefault="00287B7E" w:rsidP="00387842">
            <w:pPr>
              <w:jc w:val="center"/>
            </w:pPr>
            <w:r>
              <w:t xml:space="preserve">Task 4 </w:t>
            </w:r>
          </w:p>
          <w:p w:rsidR="00287B7E" w:rsidRDefault="00287B7E" w:rsidP="00387842">
            <w:pPr>
              <w:jc w:val="center"/>
            </w:pPr>
            <w:r>
              <w:t>Trial HSC Exam</w:t>
            </w:r>
          </w:p>
          <w:p w:rsidR="00287B7E" w:rsidRDefault="00287B7E" w:rsidP="00387842">
            <w:pPr>
              <w:jc w:val="center"/>
            </w:pPr>
            <w:r>
              <w:t>30%</w:t>
            </w:r>
          </w:p>
        </w:tc>
      </w:tr>
      <w:tr w:rsidR="00287B7E" w:rsidTr="00387842">
        <w:trPr>
          <w:trHeight w:val="446"/>
          <w:jc w:val="center"/>
        </w:trPr>
        <w:tc>
          <w:tcPr>
            <w:tcW w:w="1840" w:type="dxa"/>
          </w:tcPr>
          <w:p w:rsidR="00287B7E" w:rsidRDefault="00287B7E" w:rsidP="00387842">
            <w:r w:rsidRPr="004C5505">
              <w:rPr>
                <w:b/>
              </w:rPr>
              <w:t>1.</w:t>
            </w:r>
            <w:r>
              <w:t xml:space="preserve"> Knowledge and understanding of course content</w:t>
            </w:r>
          </w:p>
        </w:tc>
        <w:tc>
          <w:tcPr>
            <w:tcW w:w="645" w:type="dxa"/>
            <w:shd w:val="clear" w:color="auto" w:fill="A6A6A6" w:themeFill="background1" w:themeFillShade="A6"/>
          </w:tcPr>
          <w:p w:rsidR="00287B7E" w:rsidRDefault="00287B7E" w:rsidP="00387842"/>
          <w:p w:rsidR="00287B7E" w:rsidRDefault="00287B7E" w:rsidP="00387842"/>
          <w:p w:rsidR="00287B7E" w:rsidRDefault="00287B7E" w:rsidP="00387842">
            <w:r>
              <w:t>40</w:t>
            </w:r>
          </w:p>
        </w:tc>
        <w:tc>
          <w:tcPr>
            <w:tcW w:w="2191" w:type="dxa"/>
          </w:tcPr>
          <w:p w:rsidR="00287B7E" w:rsidRDefault="00287B7E" w:rsidP="00387842">
            <w:pPr>
              <w:jc w:val="center"/>
            </w:pPr>
          </w:p>
          <w:p w:rsidR="00287B7E" w:rsidRDefault="00287B7E" w:rsidP="00387842">
            <w:pPr>
              <w:jc w:val="center"/>
            </w:pPr>
          </w:p>
          <w:p w:rsidR="00287B7E" w:rsidRDefault="00287B7E" w:rsidP="00387842">
            <w:pPr>
              <w:jc w:val="center"/>
            </w:pPr>
            <w:r>
              <w:t>5%</w:t>
            </w:r>
          </w:p>
        </w:tc>
        <w:tc>
          <w:tcPr>
            <w:tcW w:w="1891" w:type="dxa"/>
          </w:tcPr>
          <w:p w:rsidR="00287B7E" w:rsidRDefault="00287B7E" w:rsidP="00387842">
            <w:pPr>
              <w:jc w:val="center"/>
            </w:pPr>
          </w:p>
          <w:p w:rsidR="00287B7E" w:rsidRDefault="00287B7E" w:rsidP="00387842">
            <w:pPr>
              <w:jc w:val="center"/>
            </w:pPr>
          </w:p>
          <w:p w:rsidR="00287B7E" w:rsidRDefault="00287B7E" w:rsidP="00387842">
            <w:pPr>
              <w:jc w:val="center"/>
            </w:pPr>
            <w:r>
              <w:t>10%</w:t>
            </w:r>
          </w:p>
        </w:tc>
        <w:tc>
          <w:tcPr>
            <w:tcW w:w="2117" w:type="dxa"/>
          </w:tcPr>
          <w:p w:rsidR="00287B7E" w:rsidRDefault="00287B7E" w:rsidP="00387842"/>
          <w:p w:rsidR="00287B7E" w:rsidRDefault="00287B7E" w:rsidP="00387842"/>
          <w:p w:rsidR="00287B7E" w:rsidRDefault="00287B7E" w:rsidP="00387842">
            <w:pPr>
              <w:jc w:val="center"/>
            </w:pPr>
            <w:r>
              <w:t>10%</w:t>
            </w:r>
          </w:p>
        </w:tc>
        <w:tc>
          <w:tcPr>
            <w:tcW w:w="1998" w:type="dxa"/>
          </w:tcPr>
          <w:p w:rsidR="00287B7E" w:rsidRDefault="00287B7E" w:rsidP="00387842"/>
          <w:p w:rsidR="00287B7E" w:rsidRDefault="00287B7E" w:rsidP="00387842"/>
          <w:p w:rsidR="00287B7E" w:rsidRDefault="00287B7E" w:rsidP="00387842">
            <w:pPr>
              <w:jc w:val="center"/>
            </w:pPr>
            <w:r>
              <w:t>15%</w:t>
            </w:r>
          </w:p>
        </w:tc>
      </w:tr>
      <w:tr w:rsidR="00287B7E" w:rsidTr="00387842">
        <w:trPr>
          <w:trHeight w:val="445"/>
          <w:jc w:val="center"/>
        </w:trPr>
        <w:tc>
          <w:tcPr>
            <w:tcW w:w="1840" w:type="dxa"/>
          </w:tcPr>
          <w:p w:rsidR="00287B7E" w:rsidRDefault="00287B7E" w:rsidP="00387842">
            <w:r w:rsidRPr="002D6024">
              <w:rPr>
                <w:b/>
              </w:rPr>
              <w:t xml:space="preserve">2. </w:t>
            </w:r>
            <w:r>
              <w:rPr>
                <w:b/>
              </w:rPr>
              <w:t xml:space="preserve">Historical skills in the analysis and evaluation of sources and interpretation </w:t>
            </w:r>
          </w:p>
          <w:p w:rsidR="00287B7E" w:rsidRDefault="00287B7E" w:rsidP="00387842"/>
        </w:tc>
        <w:tc>
          <w:tcPr>
            <w:tcW w:w="645" w:type="dxa"/>
            <w:shd w:val="clear" w:color="auto" w:fill="A6A6A6" w:themeFill="background1" w:themeFillShade="A6"/>
          </w:tcPr>
          <w:p w:rsidR="00287B7E" w:rsidRDefault="00287B7E" w:rsidP="00387842"/>
          <w:p w:rsidR="00287B7E" w:rsidRDefault="00287B7E" w:rsidP="00387842"/>
          <w:p w:rsidR="00287B7E" w:rsidRDefault="00287B7E" w:rsidP="00387842">
            <w:r>
              <w:t>20</w:t>
            </w:r>
          </w:p>
          <w:p w:rsidR="00287B7E" w:rsidRDefault="00287B7E" w:rsidP="00387842"/>
          <w:p w:rsidR="00287B7E" w:rsidRDefault="00287B7E" w:rsidP="00387842"/>
        </w:tc>
        <w:tc>
          <w:tcPr>
            <w:tcW w:w="2191" w:type="dxa"/>
          </w:tcPr>
          <w:p w:rsidR="00287B7E" w:rsidRDefault="00287B7E" w:rsidP="00387842">
            <w:pPr>
              <w:jc w:val="center"/>
            </w:pPr>
          </w:p>
          <w:p w:rsidR="00287B7E" w:rsidRDefault="00287B7E" w:rsidP="00387842">
            <w:pPr>
              <w:jc w:val="center"/>
            </w:pPr>
          </w:p>
          <w:p w:rsidR="00287B7E" w:rsidRDefault="00287B7E" w:rsidP="00387842">
            <w:pPr>
              <w:jc w:val="center"/>
            </w:pPr>
          </w:p>
          <w:p w:rsidR="00287B7E" w:rsidRDefault="00287B7E" w:rsidP="00387842">
            <w:pPr>
              <w:jc w:val="center"/>
            </w:pPr>
          </w:p>
          <w:p w:rsidR="00287B7E" w:rsidRDefault="00287B7E" w:rsidP="00387842">
            <w:pPr>
              <w:jc w:val="center"/>
            </w:pPr>
            <w:r>
              <w:t>5%</w:t>
            </w:r>
          </w:p>
        </w:tc>
        <w:tc>
          <w:tcPr>
            <w:tcW w:w="1891" w:type="dxa"/>
          </w:tcPr>
          <w:p w:rsidR="00287B7E" w:rsidRDefault="00287B7E" w:rsidP="00387842"/>
          <w:p w:rsidR="00287B7E" w:rsidRDefault="00287B7E" w:rsidP="00387842"/>
          <w:p w:rsidR="00287B7E" w:rsidRDefault="00287B7E" w:rsidP="00387842"/>
          <w:p w:rsidR="00287B7E" w:rsidRDefault="00287B7E" w:rsidP="00387842"/>
          <w:p w:rsidR="00287B7E" w:rsidRDefault="00287B7E" w:rsidP="00387842">
            <w:pPr>
              <w:jc w:val="center"/>
            </w:pPr>
            <w:r>
              <w:t>5%</w:t>
            </w:r>
          </w:p>
        </w:tc>
        <w:tc>
          <w:tcPr>
            <w:tcW w:w="2117" w:type="dxa"/>
          </w:tcPr>
          <w:p w:rsidR="00287B7E" w:rsidRDefault="00287B7E" w:rsidP="00387842"/>
          <w:p w:rsidR="00287B7E" w:rsidRDefault="00287B7E" w:rsidP="00387842"/>
          <w:p w:rsidR="00287B7E" w:rsidRDefault="00287B7E" w:rsidP="00387842"/>
          <w:p w:rsidR="00287B7E" w:rsidRDefault="00287B7E" w:rsidP="00387842"/>
          <w:p w:rsidR="00287B7E" w:rsidRDefault="00287B7E" w:rsidP="00387842">
            <w:pPr>
              <w:jc w:val="center"/>
            </w:pPr>
            <w:r>
              <w:t>5%</w:t>
            </w:r>
          </w:p>
        </w:tc>
        <w:tc>
          <w:tcPr>
            <w:tcW w:w="1998" w:type="dxa"/>
          </w:tcPr>
          <w:p w:rsidR="00287B7E" w:rsidRDefault="00287B7E" w:rsidP="00387842"/>
          <w:p w:rsidR="00287B7E" w:rsidRDefault="00287B7E" w:rsidP="00387842"/>
          <w:p w:rsidR="00287B7E" w:rsidRDefault="00287B7E" w:rsidP="00387842"/>
          <w:p w:rsidR="00287B7E" w:rsidRDefault="00287B7E" w:rsidP="00387842"/>
          <w:p w:rsidR="00287B7E" w:rsidRDefault="00287B7E" w:rsidP="00387842">
            <w:pPr>
              <w:jc w:val="center"/>
            </w:pPr>
            <w:r>
              <w:t>5%</w:t>
            </w:r>
          </w:p>
        </w:tc>
      </w:tr>
      <w:tr w:rsidR="00287B7E" w:rsidTr="00387842">
        <w:trPr>
          <w:trHeight w:val="446"/>
          <w:jc w:val="center"/>
        </w:trPr>
        <w:tc>
          <w:tcPr>
            <w:tcW w:w="1840" w:type="dxa"/>
          </w:tcPr>
          <w:p w:rsidR="00287B7E" w:rsidRDefault="00287B7E" w:rsidP="00387842">
            <w:r>
              <w:rPr>
                <w:b/>
              </w:rPr>
              <w:t xml:space="preserve">3. Historical Inquiry &amp; Research </w:t>
            </w:r>
          </w:p>
        </w:tc>
        <w:tc>
          <w:tcPr>
            <w:tcW w:w="645" w:type="dxa"/>
            <w:shd w:val="clear" w:color="auto" w:fill="A6A6A6" w:themeFill="background1" w:themeFillShade="A6"/>
          </w:tcPr>
          <w:p w:rsidR="00287B7E" w:rsidRDefault="00287B7E" w:rsidP="00387842"/>
          <w:p w:rsidR="00287B7E" w:rsidRDefault="00287B7E" w:rsidP="00387842">
            <w:r>
              <w:t>20</w:t>
            </w:r>
          </w:p>
        </w:tc>
        <w:tc>
          <w:tcPr>
            <w:tcW w:w="2191" w:type="dxa"/>
          </w:tcPr>
          <w:p w:rsidR="00287B7E" w:rsidRDefault="00287B7E" w:rsidP="00387842">
            <w:pPr>
              <w:jc w:val="center"/>
            </w:pPr>
          </w:p>
          <w:p w:rsidR="00287B7E" w:rsidRDefault="00287B7E" w:rsidP="00387842">
            <w:pPr>
              <w:jc w:val="center"/>
            </w:pPr>
            <w:r>
              <w:t>5%</w:t>
            </w:r>
          </w:p>
        </w:tc>
        <w:tc>
          <w:tcPr>
            <w:tcW w:w="1891" w:type="dxa"/>
          </w:tcPr>
          <w:p w:rsidR="00287B7E" w:rsidRDefault="00287B7E" w:rsidP="00387842"/>
          <w:p w:rsidR="00287B7E" w:rsidRDefault="00287B7E" w:rsidP="00387842">
            <w:pPr>
              <w:jc w:val="center"/>
            </w:pPr>
            <w:r>
              <w:t>5%</w:t>
            </w:r>
          </w:p>
        </w:tc>
        <w:tc>
          <w:tcPr>
            <w:tcW w:w="2117" w:type="dxa"/>
          </w:tcPr>
          <w:p w:rsidR="00287B7E" w:rsidRDefault="00287B7E" w:rsidP="00387842"/>
          <w:p w:rsidR="00287B7E" w:rsidRDefault="00287B7E" w:rsidP="00387842">
            <w:pPr>
              <w:jc w:val="center"/>
            </w:pPr>
            <w:r>
              <w:t>10%</w:t>
            </w:r>
          </w:p>
        </w:tc>
        <w:tc>
          <w:tcPr>
            <w:tcW w:w="1998" w:type="dxa"/>
          </w:tcPr>
          <w:p w:rsidR="00287B7E" w:rsidRDefault="00287B7E" w:rsidP="00387842"/>
          <w:p w:rsidR="00287B7E" w:rsidRDefault="00287B7E" w:rsidP="00387842">
            <w:pPr>
              <w:jc w:val="center"/>
            </w:pPr>
            <w:r>
              <w:t>5%</w:t>
            </w:r>
          </w:p>
        </w:tc>
      </w:tr>
      <w:tr w:rsidR="00287B7E" w:rsidTr="00387842">
        <w:trPr>
          <w:trHeight w:val="446"/>
          <w:jc w:val="center"/>
        </w:trPr>
        <w:tc>
          <w:tcPr>
            <w:tcW w:w="1840" w:type="dxa"/>
            <w:shd w:val="clear" w:color="auto" w:fill="auto"/>
          </w:tcPr>
          <w:p w:rsidR="00287B7E" w:rsidRDefault="00287B7E" w:rsidP="00387842">
            <w:pPr>
              <w:rPr>
                <w:b/>
              </w:rPr>
            </w:pPr>
            <w:r>
              <w:rPr>
                <w:b/>
              </w:rPr>
              <w:t>4. Communication of Historical Understanding in Appropriate Forms</w:t>
            </w:r>
          </w:p>
        </w:tc>
        <w:tc>
          <w:tcPr>
            <w:tcW w:w="645" w:type="dxa"/>
            <w:shd w:val="clear" w:color="auto" w:fill="A6A6A6" w:themeFill="background1" w:themeFillShade="A6"/>
          </w:tcPr>
          <w:p w:rsidR="00287B7E" w:rsidRDefault="00287B7E" w:rsidP="00387842">
            <w:r>
              <w:t>20</w:t>
            </w:r>
          </w:p>
        </w:tc>
        <w:tc>
          <w:tcPr>
            <w:tcW w:w="2191" w:type="dxa"/>
            <w:shd w:val="clear" w:color="auto" w:fill="auto"/>
          </w:tcPr>
          <w:p w:rsidR="00287B7E" w:rsidRDefault="00287B7E" w:rsidP="00387842">
            <w:pPr>
              <w:jc w:val="center"/>
            </w:pPr>
            <w:r>
              <w:t>5%</w:t>
            </w:r>
          </w:p>
        </w:tc>
        <w:tc>
          <w:tcPr>
            <w:tcW w:w="1891" w:type="dxa"/>
            <w:shd w:val="clear" w:color="auto" w:fill="auto"/>
          </w:tcPr>
          <w:p w:rsidR="00287B7E" w:rsidRDefault="00287B7E" w:rsidP="00387842">
            <w:pPr>
              <w:jc w:val="center"/>
            </w:pPr>
            <w:r>
              <w:t>5%</w:t>
            </w:r>
          </w:p>
        </w:tc>
        <w:tc>
          <w:tcPr>
            <w:tcW w:w="2117" w:type="dxa"/>
            <w:shd w:val="clear" w:color="auto" w:fill="auto"/>
          </w:tcPr>
          <w:p w:rsidR="00287B7E" w:rsidRDefault="00287B7E" w:rsidP="00387842">
            <w:pPr>
              <w:jc w:val="center"/>
            </w:pPr>
            <w:r>
              <w:t>5%</w:t>
            </w:r>
          </w:p>
        </w:tc>
        <w:tc>
          <w:tcPr>
            <w:tcW w:w="1998" w:type="dxa"/>
            <w:shd w:val="clear" w:color="auto" w:fill="auto"/>
          </w:tcPr>
          <w:p w:rsidR="00287B7E" w:rsidRDefault="00287B7E" w:rsidP="00387842">
            <w:pPr>
              <w:jc w:val="center"/>
            </w:pPr>
            <w:r>
              <w:t>5%</w:t>
            </w:r>
          </w:p>
        </w:tc>
      </w:tr>
      <w:tr w:rsidR="00287B7E" w:rsidTr="00387842">
        <w:trPr>
          <w:trHeight w:val="446"/>
          <w:jc w:val="center"/>
        </w:trPr>
        <w:tc>
          <w:tcPr>
            <w:tcW w:w="1840" w:type="dxa"/>
            <w:shd w:val="clear" w:color="auto" w:fill="A6A6A6" w:themeFill="background1" w:themeFillShade="A6"/>
          </w:tcPr>
          <w:p w:rsidR="00287B7E" w:rsidRDefault="00287B7E" w:rsidP="00387842">
            <w:pPr>
              <w:rPr>
                <w:b/>
              </w:rPr>
            </w:pPr>
            <w:r>
              <w:rPr>
                <w:b/>
              </w:rPr>
              <w:t>Total</w:t>
            </w:r>
          </w:p>
        </w:tc>
        <w:tc>
          <w:tcPr>
            <w:tcW w:w="645" w:type="dxa"/>
            <w:shd w:val="clear" w:color="auto" w:fill="A6A6A6" w:themeFill="background1" w:themeFillShade="A6"/>
          </w:tcPr>
          <w:p w:rsidR="00287B7E" w:rsidRDefault="00287B7E" w:rsidP="00387842">
            <w:r>
              <w:t>100</w:t>
            </w:r>
          </w:p>
        </w:tc>
        <w:tc>
          <w:tcPr>
            <w:tcW w:w="2191" w:type="dxa"/>
            <w:shd w:val="clear" w:color="auto" w:fill="A6A6A6" w:themeFill="background1" w:themeFillShade="A6"/>
          </w:tcPr>
          <w:p w:rsidR="00287B7E" w:rsidRDefault="00287B7E" w:rsidP="00387842">
            <w:pPr>
              <w:jc w:val="center"/>
            </w:pPr>
            <w:r>
              <w:t>20</w:t>
            </w:r>
          </w:p>
        </w:tc>
        <w:tc>
          <w:tcPr>
            <w:tcW w:w="1891" w:type="dxa"/>
            <w:shd w:val="clear" w:color="auto" w:fill="A6A6A6" w:themeFill="background1" w:themeFillShade="A6"/>
          </w:tcPr>
          <w:p w:rsidR="00287B7E" w:rsidRDefault="00287B7E" w:rsidP="00387842">
            <w:pPr>
              <w:jc w:val="center"/>
            </w:pPr>
            <w:r>
              <w:t>25</w:t>
            </w:r>
          </w:p>
        </w:tc>
        <w:tc>
          <w:tcPr>
            <w:tcW w:w="2117" w:type="dxa"/>
            <w:shd w:val="clear" w:color="auto" w:fill="A6A6A6" w:themeFill="background1" w:themeFillShade="A6"/>
          </w:tcPr>
          <w:p w:rsidR="00287B7E" w:rsidRDefault="00287B7E" w:rsidP="00387842">
            <w:pPr>
              <w:jc w:val="center"/>
            </w:pPr>
            <w:r>
              <w:t>25</w:t>
            </w:r>
          </w:p>
        </w:tc>
        <w:tc>
          <w:tcPr>
            <w:tcW w:w="1998" w:type="dxa"/>
            <w:shd w:val="clear" w:color="auto" w:fill="A6A6A6" w:themeFill="background1" w:themeFillShade="A6"/>
          </w:tcPr>
          <w:p w:rsidR="00287B7E" w:rsidRDefault="00287B7E" w:rsidP="00387842">
            <w:pPr>
              <w:jc w:val="center"/>
            </w:pPr>
            <w:r>
              <w:t>30</w:t>
            </w:r>
          </w:p>
        </w:tc>
      </w:tr>
      <w:tr w:rsidR="00287B7E" w:rsidTr="00387842">
        <w:trPr>
          <w:trHeight w:val="446"/>
          <w:jc w:val="center"/>
        </w:trPr>
        <w:tc>
          <w:tcPr>
            <w:tcW w:w="1840" w:type="dxa"/>
          </w:tcPr>
          <w:p w:rsidR="00287B7E" w:rsidRPr="000D620A" w:rsidRDefault="00287B7E" w:rsidP="00387842">
            <w:pPr>
              <w:rPr>
                <w:b/>
              </w:rPr>
            </w:pPr>
            <w:r>
              <w:rPr>
                <w:b/>
              </w:rPr>
              <w:t>Outcomes</w:t>
            </w:r>
          </w:p>
        </w:tc>
        <w:tc>
          <w:tcPr>
            <w:tcW w:w="645" w:type="dxa"/>
            <w:shd w:val="clear" w:color="auto" w:fill="A6A6A6" w:themeFill="background1" w:themeFillShade="A6"/>
          </w:tcPr>
          <w:p w:rsidR="00287B7E" w:rsidRDefault="00287B7E" w:rsidP="00387842"/>
        </w:tc>
        <w:tc>
          <w:tcPr>
            <w:tcW w:w="2191" w:type="dxa"/>
          </w:tcPr>
          <w:p w:rsidR="00287B7E" w:rsidRDefault="00287B7E" w:rsidP="00387842">
            <w:r>
              <w:t>12.1, 12.2. 12.6</w:t>
            </w:r>
          </w:p>
        </w:tc>
        <w:tc>
          <w:tcPr>
            <w:tcW w:w="1891" w:type="dxa"/>
          </w:tcPr>
          <w:p w:rsidR="00287B7E" w:rsidRDefault="00287B7E" w:rsidP="00387842">
            <w:r>
              <w:t>12.3, 12.4, 12.7</w:t>
            </w:r>
          </w:p>
        </w:tc>
        <w:tc>
          <w:tcPr>
            <w:tcW w:w="2117" w:type="dxa"/>
          </w:tcPr>
          <w:p w:rsidR="00287B7E" w:rsidRDefault="00287B7E" w:rsidP="00387842">
            <w:r>
              <w:t>12.3, 12.5, 12.8, 12.9</w:t>
            </w:r>
          </w:p>
        </w:tc>
        <w:tc>
          <w:tcPr>
            <w:tcW w:w="1998" w:type="dxa"/>
          </w:tcPr>
          <w:p w:rsidR="00287B7E" w:rsidRDefault="00287B7E" w:rsidP="00387842">
            <w:r>
              <w:t>12.1, 12.4. 12.5, 12.9</w:t>
            </w:r>
          </w:p>
        </w:tc>
      </w:tr>
      <w:tr w:rsidR="00287B7E" w:rsidTr="00387842">
        <w:trPr>
          <w:trHeight w:val="446"/>
          <w:jc w:val="center"/>
        </w:trPr>
        <w:tc>
          <w:tcPr>
            <w:tcW w:w="10682" w:type="dxa"/>
            <w:gridSpan w:val="6"/>
          </w:tcPr>
          <w:p w:rsidR="00287B7E" w:rsidRPr="000D620A" w:rsidRDefault="00287B7E" w:rsidP="00387842">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287B7E" w:rsidRPr="00B84B07" w:rsidRDefault="00287B7E" w:rsidP="00387842">
            <w:pPr>
              <w:widowControl w:val="0"/>
            </w:pPr>
            <w:r w:rsidRPr="00B84B07">
              <w:rPr>
                <w:b/>
              </w:rPr>
              <w:t>AH12-1</w:t>
            </w:r>
            <w:r w:rsidRPr="00B84B07">
              <w:t xml:space="preserve"> accounts for the nature of continuity and change in the ancient world</w:t>
            </w:r>
          </w:p>
          <w:p w:rsidR="00287B7E" w:rsidRPr="004C573B" w:rsidRDefault="00287B7E" w:rsidP="00387842">
            <w:pPr>
              <w:widowControl w:val="0"/>
            </w:pPr>
            <w:r w:rsidRPr="00B84B07">
              <w:rPr>
                <w:b/>
              </w:rPr>
              <w:t>AH12-2</w:t>
            </w:r>
            <w:r w:rsidRPr="00B84B07">
              <w:t xml:space="preserve"> proposes arguments about the varying causes and effects of events and developments</w:t>
            </w:r>
          </w:p>
          <w:p w:rsidR="00287B7E" w:rsidRPr="004C573B" w:rsidRDefault="00287B7E" w:rsidP="00387842">
            <w:pPr>
              <w:widowControl w:val="0"/>
            </w:pPr>
            <w:r w:rsidRPr="00B84B07">
              <w:rPr>
                <w:b/>
              </w:rPr>
              <w:t>AH12-3</w:t>
            </w:r>
            <w:r w:rsidRPr="00B84B07">
              <w:t xml:space="preserve"> evaluates the role of historical features, individuals and groups in shaping the past</w:t>
            </w:r>
          </w:p>
          <w:p w:rsidR="00287B7E" w:rsidRPr="004C573B" w:rsidRDefault="00287B7E" w:rsidP="00387842">
            <w:pPr>
              <w:widowControl w:val="0"/>
            </w:pPr>
            <w:r w:rsidRPr="00B84B07">
              <w:rPr>
                <w:b/>
              </w:rPr>
              <w:t>AH12-4</w:t>
            </w:r>
            <w:r w:rsidRPr="00B84B07">
              <w:t xml:space="preserve"> analyses the different perspectives of individuals and groups in their historical context</w:t>
            </w:r>
          </w:p>
          <w:p w:rsidR="00287B7E" w:rsidRDefault="00287B7E" w:rsidP="00387842">
            <w:pPr>
              <w:widowControl w:val="0"/>
              <w:autoSpaceDE w:val="0"/>
              <w:autoSpaceDN w:val="0"/>
              <w:adjustRightInd w:val="0"/>
              <w:ind w:right="-20"/>
            </w:pPr>
            <w:r w:rsidRPr="00B84B07">
              <w:rPr>
                <w:b/>
              </w:rPr>
              <w:t xml:space="preserve">AH12-5 </w:t>
            </w:r>
            <w:r w:rsidRPr="00B84B07">
              <w:t>assesses the significance of historical features, people, places, events and developments of the ancient world</w:t>
            </w:r>
          </w:p>
          <w:p w:rsidR="00287B7E" w:rsidRPr="00B84B07" w:rsidRDefault="00287B7E" w:rsidP="00387842">
            <w:pPr>
              <w:widowControl w:val="0"/>
            </w:pPr>
            <w:r w:rsidRPr="00B84B07">
              <w:rPr>
                <w:b/>
              </w:rPr>
              <w:t>AH12-6</w:t>
            </w:r>
            <w:r w:rsidRPr="00B84B07">
              <w:t xml:space="preserve"> analyses and interprets different types of sources for evidence to support an historical account or argument</w:t>
            </w:r>
          </w:p>
          <w:p w:rsidR="00287B7E" w:rsidRPr="00B84B07" w:rsidRDefault="00287B7E" w:rsidP="00387842">
            <w:pPr>
              <w:widowControl w:val="0"/>
            </w:pPr>
            <w:r w:rsidRPr="00B84B07">
              <w:rPr>
                <w:b/>
              </w:rPr>
              <w:t xml:space="preserve">AH12-7 </w:t>
            </w:r>
            <w:r w:rsidRPr="00B84B07">
              <w:t>discusses and evaluates differing interpretations and representations of the past</w:t>
            </w:r>
          </w:p>
          <w:p w:rsidR="00287B7E" w:rsidRPr="00B84B07" w:rsidRDefault="00287B7E" w:rsidP="00387842">
            <w:pPr>
              <w:widowControl w:val="0"/>
            </w:pPr>
            <w:r w:rsidRPr="00B84B07">
              <w:rPr>
                <w:b/>
              </w:rPr>
              <w:t>AH12-8</w:t>
            </w:r>
            <w:r w:rsidRPr="00B84B07">
              <w:t xml:space="preserve"> plans and conducts historical investigations and presents reasoned conclusions, using relevant evidence from a range of sources</w:t>
            </w:r>
          </w:p>
          <w:p w:rsidR="00287B7E" w:rsidRPr="00B84B07" w:rsidRDefault="00287B7E" w:rsidP="00387842">
            <w:pPr>
              <w:widowControl w:val="0"/>
            </w:pPr>
            <w:r w:rsidRPr="00B84B07">
              <w:rPr>
                <w:b/>
              </w:rPr>
              <w:t>AH12-9</w:t>
            </w:r>
            <w:r w:rsidRPr="00B84B07">
              <w:t xml:space="preserve"> communicates historical understanding, using historical knowledge, concepts and terms, in appropriate and well-structured forms</w:t>
            </w:r>
          </w:p>
          <w:p w:rsidR="00287B7E" w:rsidRPr="004922C9" w:rsidRDefault="00287B7E" w:rsidP="00387842">
            <w:pPr>
              <w:widowControl w:val="0"/>
              <w:autoSpaceDE w:val="0"/>
              <w:autoSpaceDN w:val="0"/>
              <w:adjustRightInd w:val="0"/>
              <w:ind w:right="-20"/>
              <w:rPr>
                <w:rFonts w:ascii="Arial Narrow" w:hAnsi="Arial Narrow" w:cs="Arial Narrow"/>
                <w:color w:val="FF0000"/>
              </w:rPr>
            </w:pPr>
            <w:r w:rsidRPr="00B84B07">
              <w:rPr>
                <w:b/>
              </w:rPr>
              <w:t>AH12-10</w:t>
            </w:r>
            <w:r w:rsidRPr="00B84B07">
              <w:t xml:space="preserve"> analyses issues relating to the ownership, custodianship and conservation of the ancient past</w:t>
            </w:r>
          </w:p>
          <w:p w:rsidR="00287B7E" w:rsidRPr="000D620A" w:rsidRDefault="00287B7E" w:rsidP="00387842">
            <w:pPr>
              <w:widowControl w:val="0"/>
              <w:autoSpaceDE w:val="0"/>
              <w:autoSpaceDN w:val="0"/>
              <w:adjustRightInd w:val="0"/>
              <w:ind w:right="-20"/>
              <w:rPr>
                <w:rFonts w:ascii="Arial Narrow" w:hAnsi="Arial Narrow" w:cs="Arial Narrow"/>
                <w:b/>
                <w:bCs/>
              </w:rPr>
            </w:pPr>
          </w:p>
        </w:tc>
      </w:tr>
    </w:tbl>
    <w:p w:rsidR="00764251" w:rsidRDefault="00764251" w:rsidP="00D10E02">
      <w:pPr>
        <w:rPr>
          <w:rFonts w:ascii="Arial" w:hAnsi="Arial" w:cs="Arial"/>
          <w:sz w:val="24"/>
          <w:szCs w:val="24"/>
        </w:rPr>
      </w:pPr>
    </w:p>
    <w:p w:rsidR="00163207" w:rsidRDefault="00163207" w:rsidP="00D10E02">
      <w:pPr>
        <w:rPr>
          <w:rFonts w:ascii="Arial" w:hAnsi="Arial" w:cs="Arial"/>
          <w:sz w:val="24"/>
          <w:szCs w:val="24"/>
        </w:rPr>
      </w:pPr>
    </w:p>
    <w:p w:rsidR="00163207" w:rsidRDefault="00163207" w:rsidP="00D10E02">
      <w:pPr>
        <w:rPr>
          <w:rFonts w:ascii="Arial" w:hAnsi="Arial" w:cs="Arial"/>
          <w:sz w:val="24"/>
          <w:szCs w:val="24"/>
        </w:rPr>
      </w:pPr>
    </w:p>
    <w:p w:rsidR="00C307FC" w:rsidRDefault="00C307FC" w:rsidP="00D10E02">
      <w:pPr>
        <w:rPr>
          <w:rFonts w:ascii="Arial" w:hAnsi="Arial" w:cs="Arial"/>
          <w:sz w:val="24"/>
          <w:szCs w:val="24"/>
        </w:rPr>
      </w:pPr>
    </w:p>
    <w:p w:rsidR="00C307FC" w:rsidRPr="00C307FC" w:rsidRDefault="00C307FC" w:rsidP="00C307FC">
      <w:pPr>
        <w:jc w:val="center"/>
        <w:rPr>
          <w:rFonts w:ascii="Arial Rounded MT Bold" w:hAnsi="Arial Rounded MT Bold" w:cs="Times New Roman"/>
          <w:sz w:val="32"/>
          <w:szCs w:val="32"/>
        </w:rPr>
      </w:pPr>
      <w:r w:rsidRPr="00C307FC">
        <w:rPr>
          <w:rFonts w:ascii="Arial Rounded MT Bold" w:hAnsi="Arial Rounded MT Bold" w:cs="Times New Roman"/>
          <w:sz w:val="32"/>
          <w:szCs w:val="32"/>
        </w:rPr>
        <w:t>BIOLOGY - SCIENCE FACULTY</w:t>
      </w:r>
    </w:p>
    <w:p w:rsidR="00C307FC" w:rsidRPr="00C307FC" w:rsidRDefault="00C307FC" w:rsidP="00C307FC">
      <w:pPr>
        <w:jc w:val="center"/>
        <w:rPr>
          <w:rFonts w:ascii="Arial Rounded MT Bold" w:hAnsi="Arial Rounded MT Bold" w:cs="Times New Roman"/>
          <w:sz w:val="32"/>
          <w:szCs w:val="32"/>
        </w:rPr>
      </w:pPr>
      <w:r w:rsidRPr="00C307FC">
        <w:rPr>
          <w:rFonts w:ascii="Arial Rounded MT Bold" w:hAnsi="Arial Rounded MT Bold" w:cs="Times New Roman"/>
          <w:sz w:val="32"/>
          <w:szCs w:val="32"/>
        </w:rPr>
        <w:t>HSC ASSESSMENT SCHEDULE 2018</w:t>
      </w:r>
      <w:r>
        <w:rPr>
          <w:rFonts w:ascii="Arial Rounded MT Bold" w:hAnsi="Arial Rounded MT Bold" w:cs="Times New Roman"/>
          <w:sz w:val="32"/>
          <w:szCs w:val="32"/>
        </w:rPr>
        <w:t>-2019</w:t>
      </w:r>
    </w:p>
    <w:tbl>
      <w:tblPr>
        <w:tblpPr w:leftFromText="180" w:rightFromText="180" w:vertAnchor="page" w:horzAnchor="margin" w:tblpXSpec="center" w:tblpY="2773"/>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850"/>
        <w:gridCol w:w="1701"/>
        <w:gridCol w:w="1701"/>
        <w:gridCol w:w="1701"/>
        <w:gridCol w:w="1701"/>
      </w:tblGrid>
      <w:tr w:rsidR="00C307FC" w:rsidRPr="00962F61" w:rsidTr="00C307FC">
        <w:trPr>
          <w:trHeight w:val="340"/>
        </w:trPr>
        <w:tc>
          <w:tcPr>
            <w:tcW w:w="3220" w:type="dxa"/>
            <w:vMerge w:val="restart"/>
            <w:shd w:val="clear" w:color="auto" w:fill="000000"/>
          </w:tcPr>
          <w:p w:rsidR="00C307FC" w:rsidRDefault="00C307FC" w:rsidP="00C307FC">
            <w:pPr>
              <w:rPr>
                <w:b/>
                <w:sz w:val="22"/>
                <w:szCs w:val="22"/>
                <w:lang w:eastAsia="en-US"/>
              </w:rPr>
            </w:pPr>
            <w:r>
              <w:rPr>
                <w:noProof/>
                <w:lang w:eastAsia="en-AU"/>
              </w:rPr>
              <w:lastRenderedPageBreak/>
              <w:drawing>
                <wp:anchor distT="0" distB="0" distL="114300" distR="114300" simplePos="0" relativeHeight="251675648" behindDoc="0" locked="0" layoutInCell="1" allowOverlap="1" wp14:anchorId="2914538E" wp14:editId="0BD6303A">
                  <wp:simplePos x="0" y="0"/>
                  <wp:positionH relativeFrom="column">
                    <wp:posOffset>481330</wp:posOffset>
                  </wp:positionH>
                  <wp:positionV relativeFrom="paragraph">
                    <wp:posOffset>69215</wp:posOffset>
                  </wp:positionV>
                  <wp:extent cx="1003300" cy="904875"/>
                  <wp:effectExtent l="0" t="0" r="6350" b="9525"/>
                  <wp:wrapThrough wrapText="bothSides">
                    <wp:wrapPolygon edited="0">
                      <wp:start x="0" y="0"/>
                      <wp:lineTo x="0" y="21373"/>
                      <wp:lineTo x="21327" y="21373"/>
                      <wp:lineTo x="2132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B7B">
              <w:rPr>
                <w:b/>
                <w:sz w:val="22"/>
                <w:szCs w:val="22"/>
                <w:lang w:eastAsia="en-US"/>
              </w:rPr>
              <w:t xml:space="preserve">                </w:t>
            </w:r>
          </w:p>
          <w:p w:rsidR="00C307FC" w:rsidRDefault="00C307FC" w:rsidP="00C307FC">
            <w:pPr>
              <w:rPr>
                <w:b/>
                <w:sz w:val="22"/>
                <w:szCs w:val="22"/>
                <w:lang w:eastAsia="en-US"/>
              </w:rPr>
            </w:pPr>
          </w:p>
          <w:p w:rsidR="00C307FC" w:rsidRDefault="00C307FC" w:rsidP="00C307FC">
            <w:pPr>
              <w:rPr>
                <w:b/>
                <w:sz w:val="22"/>
                <w:szCs w:val="22"/>
                <w:lang w:eastAsia="en-US"/>
              </w:rPr>
            </w:pPr>
          </w:p>
          <w:p w:rsidR="00C307FC" w:rsidRPr="00AF2B7B" w:rsidRDefault="00C307FC" w:rsidP="00C307FC">
            <w:pPr>
              <w:jc w:val="center"/>
              <w:rPr>
                <w:b/>
                <w:sz w:val="22"/>
                <w:szCs w:val="22"/>
                <w:lang w:eastAsia="en-US"/>
              </w:rPr>
            </w:pPr>
            <w:r w:rsidRPr="00AF2B7B">
              <w:rPr>
                <w:b/>
                <w:sz w:val="22"/>
                <w:szCs w:val="22"/>
                <w:lang w:eastAsia="en-US"/>
              </w:rPr>
              <w:t>Component</w:t>
            </w:r>
          </w:p>
          <w:p w:rsidR="00C307FC" w:rsidRPr="00AF2B7B" w:rsidRDefault="00C307FC" w:rsidP="00C307FC">
            <w:pPr>
              <w:rPr>
                <w:b/>
                <w:sz w:val="22"/>
                <w:szCs w:val="22"/>
                <w:lang w:eastAsia="en-US"/>
              </w:rPr>
            </w:pPr>
          </w:p>
        </w:tc>
        <w:tc>
          <w:tcPr>
            <w:tcW w:w="850" w:type="dxa"/>
            <w:vMerge w:val="restart"/>
            <w:shd w:val="clear" w:color="auto" w:fill="BFBFBF"/>
            <w:textDirection w:val="tbRl"/>
          </w:tcPr>
          <w:p w:rsidR="00C307FC" w:rsidRPr="00485736" w:rsidRDefault="00C307FC" w:rsidP="00C307FC">
            <w:pPr>
              <w:ind w:left="971" w:right="113"/>
              <w:jc w:val="both"/>
              <w:rPr>
                <w:b/>
                <w:sz w:val="22"/>
                <w:szCs w:val="22"/>
                <w:lang w:eastAsia="en-US"/>
              </w:rPr>
            </w:pPr>
            <w:r>
              <w:rPr>
                <w:b/>
                <w:sz w:val="22"/>
                <w:szCs w:val="22"/>
                <w:lang w:eastAsia="en-US"/>
              </w:rPr>
              <w:t>W</w:t>
            </w:r>
            <w:r w:rsidRPr="00485736">
              <w:rPr>
                <w:b/>
                <w:sz w:val="22"/>
                <w:szCs w:val="22"/>
                <w:lang w:eastAsia="en-US"/>
              </w:rPr>
              <w:t>e</w:t>
            </w:r>
            <w:r>
              <w:rPr>
                <w:b/>
                <w:sz w:val="22"/>
                <w:szCs w:val="22"/>
                <w:lang w:eastAsia="en-US"/>
              </w:rPr>
              <w:t>i</w:t>
            </w:r>
            <w:r w:rsidRPr="00485736">
              <w:rPr>
                <w:b/>
                <w:sz w:val="22"/>
                <w:szCs w:val="22"/>
                <w:lang w:eastAsia="en-US"/>
              </w:rPr>
              <w:t>ghting</w:t>
            </w:r>
          </w:p>
          <w:p w:rsidR="00C307FC" w:rsidRPr="00AF2B7B" w:rsidRDefault="00C307FC" w:rsidP="00C307FC">
            <w:pPr>
              <w:ind w:left="113" w:right="113"/>
              <w:rPr>
                <w:b/>
                <w:sz w:val="22"/>
                <w:szCs w:val="22"/>
                <w:lang w:eastAsia="en-US"/>
              </w:rPr>
            </w:pPr>
          </w:p>
        </w:tc>
        <w:tc>
          <w:tcPr>
            <w:tcW w:w="1701" w:type="dxa"/>
            <w:shd w:val="clear" w:color="auto" w:fill="FFFFFF" w:themeFill="background1"/>
            <w:hideMark/>
          </w:tcPr>
          <w:p w:rsidR="00C307FC" w:rsidRPr="00A56642" w:rsidRDefault="00C307FC" w:rsidP="00C307FC">
            <w:pPr>
              <w:rPr>
                <w:b/>
                <w:sz w:val="22"/>
                <w:szCs w:val="22"/>
                <w:lang w:eastAsia="en-US"/>
              </w:rPr>
            </w:pPr>
            <w:r w:rsidRPr="00A56642">
              <w:rPr>
                <w:b/>
                <w:sz w:val="22"/>
                <w:szCs w:val="22"/>
                <w:lang w:eastAsia="en-US"/>
              </w:rPr>
              <w:t>Term     4</w:t>
            </w:r>
          </w:p>
        </w:tc>
        <w:tc>
          <w:tcPr>
            <w:tcW w:w="1701" w:type="dxa"/>
            <w:shd w:val="clear" w:color="auto" w:fill="FFFFFF" w:themeFill="background1"/>
            <w:hideMark/>
          </w:tcPr>
          <w:p w:rsidR="00C307FC" w:rsidRPr="00A56642" w:rsidRDefault="00C307FC" w:rsidP="00C307FC">
            <w:pPr>
              <w:rPr>
                <w:b/>
                <w:sz w:val="22"/>
                <w:szCs w:val="22"/>
                <w:lang w:eastAsia="en-US"/>
              </w:rPr>
            </w:pPr>
            <w:r w:rsidRPr="00A56642">
              <w:rPr>
                <w:b/>
                <w:sz w:val="22"/>
                <w:szCs w:val="22"/>
                <w:lang w:eastAsia="en-US"/>
              </w:rPr>
              <w:t>Term   1</w:t>
            </w:r>
          </w:p>
        </w:tc>
        <w:tc>
          <w:tcPr>
            <w:tcW w:w="1701" w:type="dxa"/>
            <w:shd w:val="clear" w:color="auto" w:fill="FFFFFF" w:themeFill="background1"/>
          </w:tcPr>
          <w:p w:rsidR="00C307FC" w:rsidRPr="00A56642" w:rsidRDefault="00C307FC" w:rsidP="00C307FC">
            <w:pPr>
              <w:rPr>
                <w:b/>
                <w:sz w:val="22"/>
                <w:szCs w:val="22"/>
                <w:lang w:eastAsia="en-US"/>
              </w:rPr>
            </w:pPr>
            <w:r w:rsidRPr="00A56642">
              <w:rPr>
                <w:b/>
                <w:sz w:val="22"/>
                <w:szCs w:val="22"/>
                <w:lang w:eastAsia="en-US"/>
              </w:rPr>
              <w:t>Term 2</w:t>
            </w:r>
          </w:p>
        </w:tc>
        <w:tc>
          <w:tcPr>
            <w:tcW w:w="1701" w:type="dxa"/>
            <w:shd w:val="clear" w:color="auto" w:fill="FFFFFF" w:themeFill="background1"/>
          </w:tcPr>
          <w:p w:rsidR="00C307FC" w:rsidRPr="00A56642" w:rsidRDefault="00C307FC" w:rsidP="00C307FC">
            <w:pPr>
              <w:rPr>
                <w:b/>
                <w:sz w:val="22"/>
                <w:szCs w:val="22"/>
                <w:lang w:eastAsia="en-US"/>
              </w:rPr>
            </w:pPr>
            <w:r w:rsidRPr="00A56642">
              <w:rPr>
                <w:b/>
                <w:sz w:val="22"/>
                <w:szCs w:val="22"/>
                <w:lang w:eastAsia="en-US"/>
              </w:rPr>
              <w:t xml:space="preserve">Term 3 </w:t>
            </w:r>
          </w:p>
        </w:tc>
      </w:tr>
      <w:tr w:rsidR="00C307FC" w:rsidRPr="00962F61" w:rsidTr="00C307FC">
        <w:trPr>
          <w:trHeight w:val="67"/>
        </w:trPr>
        <w:tc>
          <w:tcPr>
            <w:tcW w:w="3220" w:type="dxa"/>
            <w:vMerge/>
            <w:vAlign w:val="center"/>
            <w:hideMark/>
          </w:tcPr>
          <w:p w:rsidR="00C307FC" w:rsidRPr="00AF2B7B" w:rsidRDefault="00C307FC" w:rsidP="00C307FC">
            <w:pPr>
              <w:rPr>
                <w:b/>
                <w:sz w:val="22"/>
                <w:szCs w:val="22"/>
                <w:lang w:eastAsia="en-US"/>
              </w:rPr>
            </w:pPr>
          </w:p>
        </w:tc>
        <w:tc>
          <w:tcPr>
            <w:tcW w:w="850" w:type="dxa"/>
            <w:vMerge/>
            <w:vAlign w:val="center"/>
            <w:hideMark/>
          </w:tcPr>
          <w:p w:rsidR="00C307FC" w:rsidRPr="00AF2B7B" w:rsidRDefault="00C307FC" w:rsidP="00C307FC">
            <w:pPr>
              <w:rPr>
                <w:b/>
                <w:sz w:val="22"/>
                <w:szCs w:val="22"/>
                <w:lang w:eastAsia="en-US"/>
              </w:rPr>
            </w:pPr>
          </w:p>
        </w:tc>
        <w:tc>
          <w:tcPr>
            <w:tcW w:w="1701" w:type="dxa"/>
            <w:shd w:val="clear" w:color="auto" w:fill="A6A6A6" w:themeFill="background1" w:themeFillShade="A6"/>
            <w:hideMark/>
          </w:tcPr>
          <w:p w:rsidR="00C307FC" w:rsidRPr="00A56642" w:rsidRDefault="00C307FC" w:rsidP="00C307FC">
            <w:pPr>
              <w:rPr>
                <w:b/>
                <w:sz w:val="22"/>
                <w:szCs w:val="22"/>
                <w:lang w:eastAsia="en-US"/>
              </w:rPr>
            </w:pPr>
            <w:r w:rsidRPr="00A56642">
              <w:rPr>
                <w:b/>
                <w:sz w:val="22"/>
                <w:szCs w:val="22"/>
                <w:lang w:eastAsia="en-US"/>
              </w:rPr>
              <w:t>Week    9</w:t>
            </w:r>
          </w:p>
        </w:tc>
        <w:tc>
          <w:tcPr>
            <w:tcW w:w="1701" w:type="dxa"/>
            <w:shd w:val="clear" w:color="auto" w:fill="A6A6A6" w:themeFill="background1" w:themeFillShade="A6"/>
            <w:hideMark/>
          </w:tcPr>
          <w:p w:rsidR="00C307FC" w:rsidRPr="00A56642" w:rsidRDefault="00C307FC" w:rsidP="00C307FC">
            <w:pPr>
              <w:rPr>
                <w:b/>
                <w:sz w:val="22"/>
                <w:szCs w:val="22"/>
                <w:lang w:eastAsia="en-US"/>
              </w:rPr>
            </w:pPr>
            <w:r>
              <w:rPr>
                <w:b/>
                <w:sz w:val="22"/>
                <w:szCs w:val="22"/>
                <w:lang w:eastAsia="en-US"/>
              </w:rPr>
              <w:t>Week    10</w:t>
            </w:r>
          </w:p>
        </w:tc>
        <w:tc>
          <w:tcPr>
            <w:tcW w:w="1701" w:type="dxa"/>
            <w:shd w:val="clear" w:color="auto" w:fill="A6A6A6" w:themeFill="background1" w:themeFillShade="A6"/>
          </w:tcPr>
          <w:p w:rsidR="00C307FC" w:rsidRPr="00A56642" w:rsidRDefault="00C307FC" w:rsidP="00C307FC">
            <w:pPr>
              <w:rPr>
                <w:b/>
                <w:sz w:val="22"/>
                <w:szCs w:val="22"/>
                <w:lang w:eastAsia="en-US"/>
              </w:rPr>
            </w:pPr>
            <w:r>
              <w:rPr>
                <w:b/>
                <w:sz w:val="22"/>
                <w:szCs w:val="22"/>
                <w:lang w:eastAsia="en-US"/>
              </w:rPr>
              <w:t>Week    10</w:t>
            </w:r>
          </w:p>
        </w:tc>
        <w:tc>
          <w:tcPr>
            <w:tcW w:w="1701" w:type="dxa"/>
            <w:shd w:val="clear" w:color="auto" w:fill="A6A6A6" w:themeFill="background1" w:themeFillShade="A6"/>
          </w:tcPr>
          <w:p w:rsidR="00C307FC" w:rsidRPr="00A56642" w:rsidRDefault="00C307FC" w:rsidP="00C307FC">
            <w:pPr>
              <w:rPr>
                <w:b/>
                <w:sz w:val="22"/>
                <w:szCs w:val="22"/>
                <w:lang w:eastAsia="en-US"/>
              </w:rPr>
            </w:pPr>
            <w:r w:rsidRPr="00A56642">
              <w:rPr>
                <w:b/>
                <w:sz w:val="22"/>
                <w:szCs w:val="22"/>
                <w:lang w:eastAsia="en-US"/>
              </w:rPr>
              <w:t>Week 1-2</w:t>
            </w:r>
          </w:p>
        </w:tc>
      </w:tr>
      <w:tr w:rsidR="00C307FC" w:rsidRPr="00962F61" w:rsidTr="00C307FC">
        <w:trPr>
          <w:trHeight w:val="67"/>
        </w:trPr>
        <w:tc>
          <w:tcPr>
            <w:tcW w:w="3220" w:type="dxa"/>
            <w:vMerge/>
            <w:vAlign w:val="center"/>
            <w:hideMark/>
          </w:tcPr>
          <w:p w:rsidR="00C307FC" w:rsidRPr="00AF2B7B" w:rsidRDefault="00C307FC" w:rsidP="00C307FC">
            <w:pPr>
              <w:rPr>
                <w:b/>
                <w:sz w:val="22"/>
                <w:szCs w:val="22"/>
                <w:lang w:eastAsia="en-US"/>
              </w:rPr>
            </w:pPr>
          </w:p>
        </w:tc>
        <w:tc>
          <w:tcPr>
            <w:tcW w:w="850" w:type="dxa"/>
            <w:vMerge/>
            <w:vAlign w:val="center"/>
            <w:hideMark/>
          </w:tcPr>
          <w:p w:rsidR="00C307FC" w:rsidRPr="00AF2B7B" w:rsidRDefault="00C307FC" w:rsidP="00C307FC">
            <w:pPr>
              <w:rPr>
                <w:b/>
                <w:sz w:val="22"/>
                <w:szCs w:val="22"/>
                <w:lang w:eastAsia="en-US"/>
              </w:rPr>
            </w:pPr>
          </w:p>
        </w:tc>
        <w:tc>
          <w:tcPr>
            <w:tcW w:w="1701" w:type="dxa"/>
            <w:hideMark/>
          </w:tcPr>
          <w:p w:rsidR="00C307FC" w:rsidRDefault="00C307FC" w:rsidP="00C307FC">
            <w:pPr>
              <w:rPr>
                <w:b/>
                <w:sz w:val="22"/>
                <w:szCs w:val="22"/>
                <w:lang w:eastAsia="en-US"/>
              </w:rPr>
            </w:pPr>
            <w:r w:rsidRPr="00AF2B7B">
              <w:rPr>
                <w:b/>
                <w:sz w:val="22"/>
                <w:szCs w:val="22"/>
                <w:lang w:eastAsia="en-US"/>
              </w:rPr>
              <w:t xml:space="preserve">Date: </w:t>
            </w:r>
            <w:r>
              <w:rPr>
                <w:b/>
                <w:sz w:val="22"/>
                <w:szCs w:val="22"/>
                <w:lang w:eastAsia="en-US"/>
              </w:rPr>
              <w:t>10/12/18</w:t>
            </w:r>
          </w:p>
          <w:p w:rsidR="00C307FC" w:rsidRPr="00AF2B7B" w:rsidRDefault="00C307FC" w:rsidP="00C307FC">
            <w:pPr>
              <w:rPr>
                <w:b/>
                <w:sz w:val="22"/>
                <w:szCs w:val="22"/>
                <w:lang w:eastAsia="en-US"/>
              </w:rPr>
            </w:pPr>
            <w:r>
              <w:rPr>
                <w:b/>
                <w:sz w:val="22"/>
                <w:szCs w:val="22"/>
                <w:lang w:eastAsia="en-US"/>
              </w:rPr>
              <w:t>Or 11/12/18</w:t>
            </w:r>
          </w:p>
        </w:tc>
        <w:tc>
          <w:tcPr>
            <w:tcW w:w="1701" w:type="dxa"/>
          </w:tcPr>
          <w:p w:rsidR="00C307FC" w:rsidRPr="00AF2B7B" w:rsidRDefault="00C307FC" w:rsidP="00C307FC">
            <w:pPr>
              <w:rPr>
                <w:b/>
                <w:sz w:val="22"/>
                <w:szCs w:val="22"/>
                <w:lang w:eastAsia="en-US"/>
              </w:rPr>
            </w:pPr>
            <w:r>
              <w:rPr>
                <w:b/>
                <w:sz w:val="22"/>
                <w:szCs w:val="22"/>
                <w:lang w:eastAsia="en-US"/>
              </w:rPr>
              <w:t>TBA</w:t>
            </w:r>
          </w:p>
        </w:tc>
        <w:tc>
          <w:tcPr>
            <w:tcW w:w="1701" w:type="dxa"/>
          </w:tcPr>
          <w:p w:rsidR="00C307FC" w:rsidRPr="00AF2B7B" w:rsidRDefault="00C307FC" w:rsidP="00C307FC">
            <w:pPr>
              <w:tabs>
                <w:tab w:val="center" w:pos="1380"/>
                <w:tab w:val="right" w:pos="2761"/>
              </w:tabs>
              <w:rPr>
                <w:b/>
                <w:sz w:val="22"/>
                <w:szCs w:val="22"/>
                <w:lang w:eastAsia="en-US"/>
              </w:rPr>
            </w:pPr>
            <w:r>
              <w:rPr>
                <w:b/>
                <w:sz w:val="22"/>
                <w:szCs w:val="22"/>
                <w:lang w:eastAsia="en-US"/>
              </w:rPr>
              <w:t>TBA</w:t>
            </w:r>
          </w:p>
        </w:tc>
        <w:tc>
          <w:tcPr>
            <w:tcW w:w="1701" w:type="dxa"/>
          </w:tcPr>
          <w:p w:rsidR="00C307FC" w:rsidRPr="00AF2B7B" w:rsidRDefault="00C307FC" w:rsidP="00C307FC">
            <w:pPr>
              <w:tabs>
                <w:tab w:val="center" w:pos="1380"/>
                <w:tab w:val="right" w:pos="2761"/>
              </w:tabs>
              <w:rPr>
                <w:b/>
                <w:sz w:val="22"/>
                <w:szCs w:val="22"/>
                <w:lang w:eastAsia="en-US"/>
              </w:rPr>
            </w:pPr>
            <w:r w:rsidRPr="00AF2B7B">
              <w:rPr>
                <w:b/>
                <w:sz w:val="22"/>
                <w:szCs w:val="22"/>
                <w:lang w:eastAsia="en-US"/>
              </w:rPr>
              <w:t>Date:</w:t>
            </w:r>
            <w:r>
              <w:rPr>
                <w:b/>
                <w:sz w:val="22"/>
                <w:szCs w:val="22"/>
                <w:lang w:eastAsia="en-US"/>
              </w:rPr>
              <w:t xml:space="preserve"> Exam period </w:t>
            </w:r>
            <w:r w:rsidRPr="00AF2B7B">
              <w:rPr>
                <w:b/>
                <w:sz w:val="22"/>
                <w:szCs w:val="22"/>
                <w:lang w:eastAsia="en-US"/>
              </w:rPr>
              <w:tab/>
            </w:r>
          </w:p>
        </w:tc>
      </w:tr>
      <w:tr w:rsidR="00C307FC" w:rsidRPr="00962F61" w:rsidTr="00C307FC">
        <w:trPr>
          <w:trHeight w:val="680"/>
        </w:trPr>
        <w:tc>
          <w:tcPr>
            <w:tcW w:w="3220" w:type="dxa"/>
            <w:vMerge/>
            <w:vAlign w:val="center"/>
            <w:hideMark/>
          </w:tcPr>
          <w:p w:rsidR="00C307FC" w:rsidRPr="00AF2B7B" w:rsidRDefault="00C307FC" w:rsidP="00C307FC">
            <w:pPr>
              <w:rPr>
                <w:b/>
                <w:sz w:val="22"/>
                <w:szCs w:val="22"/>
                <w:lang w:eastAsia="en-US"/>
              </w:rPr>
            </w:pPr>
          </w:p>
        </w:tc>
        <w:tc>
          <w:tcPr>
            <w:tcW w:w="850" w:type="dxa"/>
            <w:vMerge/>
            <w:vAlign w:val="center"/>
            <w:hideMark/>
          </w:tcPr>
          <w:p w:rsidR="00C307FC" w:rsidRPr="00AF2B7B" w:rsidRDefault="00C307FC" w:rsidP="00C307FC">
            <w:pPr>
              <w:rPr>
                <w:b/>
                <w:sz w:val="22"/>
                <w:szCs w:val="22"/>
                <w:lang w:eastAsia="en-US"/>
              </w:rPr>
            </w:pPr>
          </w:p>
        </w:tc>
        <w:tc>
          <w:tcPr>
            <w:tcW w:w="1701" w:type="dxa"/>
            <w:shd w:val="clear" w:color="auto" w:fill="D9D9D9" w:themeFill="background1" w:themeFillShade="D9"/>
          </w:tcPr>
          <w:p w:rsidR="00C307FC" w:rsidRDefault="00C307FC" w:rsidP="00C307FC">
            <w:pPr>
              <w:spacing w:line="240" w:lineRule="auto"/>
              <w:rPr>
                <w:b/>
                <w:sz w:val="22"/>
                <w:szCs w:val="22"/>
                <w:lang w:eastAsia="en-US"/>
              </w:rPr>
            </w:pPr>
            <w:r w:rsidRPr="00AF2B7B">
              <w:rPr>
                <w:b/>
                <w:sz w:val="22"/>
                <w:szCs w:val="22"/>
                <w:lang w:eastAsia="en-US"/>
              </w:rPr>
              <w:t>Task 1</w:t>
            </w:r>
          </w:p>
          <w:p w:rsidR="00C307FC" w:rsidRDefault="00C307FC" w:rsidP="00C307FC">
            <w:pPr>
              <w:spacing w:line="240" w:lineRule="auto"/>
              <w:rPr>
                <w:sz w:val="22"/>
                <w:szCs w:val="22"/>
                <w:lang w:eastAsia="en-US"/>
              </w:rPr>
            </w:pPr>
            <w:r>
              <w:rPr>
                <w:sz w:val="22"/>
                <w:szCs w:val="22"/>
                <w:lang w:eastAsia="en-US"/>
              </w:rPr>
              <w:t>Skills Assessment</w:t>
            </w:r>
          </w:p>
          <w:p w:rsidR="00C307FC" w:rsidRPr="00AF2B7B" w:rsidRDefault="00C307FC" w:rsidP="00C307FC">
            <w:pPr>
              <w:spacing w:line="240" w:lineRule="auto"/>
              <w:rPr>
                <w:b/>
                <w:sz w:val="22"/>
                <w:szCs w:val="22"/>
                <w:lang w:eastAsia="en-US"/>
              </w:rPr>
            </w:pPr>
            <w:r>
              <w:rPr>
                <w:sz w:val="22"/>
                <w:szCs w:val="22"/>
                <w:lang w:eastAsia="en-US"/>
              </w:rPr>
              <w:t>20%</w:t>
            </w:r>
          </w:p>
        </w:tc>
        <w:tc>
          <w:tcPr>
            <w:tcW w:w="1701" w:type="dxa"/>
            <w:shd w:val="clear" w:color="auto" w:fill="D9D9D9" w:themeFill="background1" w:themeFillShade="D9"/>
          </w:tcPr>
          <w:p w:rsidR="00C307FC" w:rsidRPr="00AF2B7B" w:rsidRDefault="00C307FC" w:rsidP="00C307FC">
            <w:pPr>
              <w:spacing w:line="240" w:lineRule="auto"/>
              <w:rPr>
                <w:b/>
                <w:sz w:val="22"/>
                <w:szCs w:val="22"/>
                <w:lang w:eastAsia="en-US"/>
              </w:rPr>
            </w:pPr>
            <w:r w:rsidRPr="00AF2B7B">
              <w:rPr>
                <w:b/>
                <w:sz w:val="22"/>
                <w:szCs w:val="22"/>
                <w:lang w:eastAsia="en-US"/>
              </w:rPr>
              <w:t>Task 2</w:t>
            </w:r>
          </w:p>
          <w:p w:rsidR="00C307FC" w:rsidRDefault="00C307FC" w:rsidP="00C307FC">
            <w:pPr>
              <w:spacing w:line="240" w:lineRule="auto"/>
              <w:rPr>
                <w:sz w:val="22"/>
                <w:szCs w:val="22"/>
                <w:lang w:eastAsia="en-US"/>
              </w:rPr>
            </w:pPr>
            <w:r>
              <w:rPr>
                <w:sz w:val="22"/>
                <w:szCs w:val="22"/>
                <w:lang w:eastAsia="en-US"/>
              </w:rPr>
              <w:t>Practical Assessment</w:t>
            </w:r>
          </w:p>
          <w:p w:rsidR="00C307FC" w:rsidRPr="007E56E7" w:rsidRDefault="00C307FC" w:rsidP="00C307FC">
            <w:pPr>
              <w:spacing w:line="240" w:lineRule="auto"/>
              <w:rPr>
                <w:sz w:val="22"/>
                <w:szCs w:val="22"/>
                <w:lang w:eastAsia="en-US"/>
              </w:rPr>
            </w:pPr>
            <w:r>
              <w:rPr>
                <w:sz w:val="22"/>
                <w:szCs w:val="22"/>
                <w:lang w:eastAsia="en-US"/>
              </w:rPr>
              <w:t>20%</w:t>
            </w:r>
          </w:p>
        </w:tc>
        <w:tc>
          <w:tcPr>
            <w:tcW w:w="1701" w:type="dxa"/>
            <w:shd w:val="clear" w:color="auto" w:fill="D9D9D9" w:themeFill="background1" w:themeFillShade="D9"/>
          </w:tcPr>
          <w:p w:rsidR="00C307FC" w:rsidRDefault="00C307FC" w:rsidP="00C307FC">
            <w:pPr>
              <w:spacing w:line="240" w:lineRule="auto"/>
              <w:rPr>
                <w:b/>
                <w:sz w:val="22"/>
                <w:szCs w:val="22"/>
              </w:rPr>
            </w:pPr>
            <w:r>
              <w:rPr>
                <w:b/>
                <w:sz w:val="22"/>
                <w:szCs w:val="22"/>
              </w:rPr>
              <w:t>Task 3</w:t>
            </w:r>
          </w:p>
          <w:p w:rsidR="00C307FC" w:rsidRDefault="00C307FC" w:rsidP="00C307FC">
            <w:pPr>
              <w:spacing w:line="240" w:lineRule="auto"/>
              <w:rPr>
                <w:sz w:val="22"/>
                <w:szCs w:val="22"/>
              </w:rPr>
            </w:pPr>
            <w:r>
              <w:rPr>
                <w:sz w:val="22"/>
                <w:szCs w:val="22"/>
              </w:rPr>
              <w:t xml:space="preserve">Depth Study  </w:t>
            </w:r>
          </w:p>
          <w:p w:rsidR="00C307FC" w:rsidRPr="00232F56" w:rsidRDefault="00C307FC" w:rsidP="00C307FC">
            <w:pPr>
              <w:spacing w:line="240" w:lineRule="auto"/>
              <w:rPr>
                <w:sz w:val="22"/>
                <w:szCs w:val="22"/>
              </w:rPr>
            </w:pPr>
            <w:r>
              <w:rPr>
                <w:sz w:val="22"/>
                <w:szCs w:val="22"/>
              </w:rPr>
              <w:t>30%</w:t>
            </w:r>
          </w:p>
        </w:tc>
        <w:tc>
          <w:tcPr>
            <w:tcW w:w="1701" w:type="dxa"/>
            <w:shd w:val="clear" w:color="auto" w:fill="D9D9D9" w:themeFill="background1" w:themeFillShade="D9"/>
          </w:tcPr>
          <w:p w:rsidR="00C307FC" w:rsidRPr="00AF2B7B" w:rsidRDefault="00C307FC" w:rsidP="00C307FC">
            <w:pPr>
              <w:spacing w:line="240" w:lineRule="auto"/>
              <w:rPr>
                <w:b/>
                <w:sz w:val="22"/>
                <w:szCs w:val="22"/>
              </w:rPr>
            </w:pPr>
            <w:r w:rsidRPr="00AF2B7B">
              <w:rPr>
                <w:b/>
                <w:sz w:val="22"/>
                <w:szCs w:val="22"/>
              </w:rPr>
              <w:t>Task 3</w:t>
            </w:r>
          </w:p>
          <w:p w:rsidR="00C307FC" w:rsidRDefault="00C307FC" w:rsidP="00C307FC">
            <w:pPr>
              <w:spacing w:line="240" w:lineRule="auto"/>
              <w:rPr>
                <w:sz w:val="22"/>
                <w:szCs w:val="22"/>
              </w:rPr>
            </w:pPr>
            <w:r>
              <w:rPr>
                <w:sz w:val="22"/>
                <w:szCs w:val="22"/>
              </w:rPr>
              <w:t>Trial HSC Exam</w:t>
            </w:r>
          </w:p>
          <w:p w:rsidR="00C307FC" w:rsidRPr="007E56E7" w:rsidRDefault="00C307FC" w:rsidP="00C307FC">
            <w:pPr>
              <w:spacing w:line="240" w:lineRule="auto"/>
              <w:rPr>
                <w:sz w:val="22"/>
                <w:szCs w:val="22"/>
              </w:rPr>
            </w:pPr>
            <w:r>
              <w:rPr>
                <w:sz w:val="22"/>
                <w:szCs w:val="22"/>
              </w:rPr>
              <w:t>30%</w:t>
            </w:r>
          </w:p>
        </w:tc>
      </w:tr>
      <w:tr w:rsidR="00C307FC" w:rsidRPr="00962F61" w:rsidTr="00C307FC">
        <w:tc>
          <w:tcPr>
            <w:tcW w:w="3220" w:type="dxa"/>
          </w:tcPr>
          <w:p w:rsidR="00C307FC" w:rsidRPr="00177B7B" w:rsidRDefault="00C307FC" w:rsidP="00C307FC">
            <w:pPr>
              <w:rPr>
                <w:sz w:val="22"/>
                <w:szCs w:val="22"/>
                <w:lang w:val="en-US"/>
              </w:rPr>
            </w:pPr>
            <w:r w:rsidRPr="00177B7B">
              <w:rPr>
                <w:sz w:val="22"/>
                <w:szCs w:val="22"/>
                <w:lang w:val="en-US"/>
              </w:rPr>
              <w:t xml:space="preserve">Knowledge and understanding </w:t>
            </w:r>
          </w:p>
        </w:tc>
        <w:tc>
          <w:tcPr>
            <w:tcW w:w="850" w:type="dxa"/>
            <w:shd w:val="clear" w:color="auto" w:fill="BFBFBF"/>
            <w:hideMark/>
          </w:tcPr>
          <w:p w:rsidR="00C307FC" w:rsidRPr="00AF2B7B" w:rsidRDefault="00C307FC" w:rsidP="00C307FC">
            <w:pPr>
              <w:rPr>
                <w:b/>
                <w:sz w:val="22"/>
                <w:szCs w:val="22"/>
                <w:lang w:eastAsia="en-US"/>
              </w:rPr>
            </w:pPr>
            <w:r>
              <w:rPr>
                <w:b/>
                <w:sz w:val="22"/>
                <w:szCs w:val="22"/>
                <w:lang w:eastAsia="en-US"/>
              </w:rPr>
              <w:t>40</w:t>
            </w:r>
          </w:p>
        </w:tc>
        <w:tc>
          <w:tcPr>
            <w:tcW w:w="1701" w:type="dxa"/>
            <w:hideMark/>
          </w:tcPr>
          <w:p w:rsidR="00C307FC" w:rsidRPr="00D818FD" w:rsidRDefault="00C307FC" w:rsidP="00C307FC">
            <w:pPr>
              <w:rPr>
                <w:b/>
                <w:sz w:val="22"/>
                <w:szCs w:val="22"/>
                <w:lang w:eastAsia="en-US"/>
              </w:rPr>
            </w:pPr>
          </w:p>
        </w:tc>
        <w:tc>
          <w:tcPr>
            <w:tcW w:w="1701" w:type="dxa"/>
            <w:hideMark/>
          </w:tcPr>
          <w:p w:rsidR="00C307FC" w:rsidRPr="00D818FD" w:rsidRDefault="00C307FC" w:rsidP="00C307FC">
            <w:pPr>
              <w:rPr>
                <w:b/>
                <w:sz w:val="22"/>
                <w:szCs w:val="22"/>
                <w:lang w:eastAsia="en-US"/>
              </w:rPr>
            </w:pPr>
            <w:r w:rsidRPr="00D818FD">
              <w:rPr>
                <w:b/>
                <w:sz w:val="22"/>
                <w:szCs w:val="22"/>
                <w:lang w:eastAsia="en-US"/>
              </w:rPr>
              <w:t>10%</w:t>
            </w:r>
          </w:p>
        </w:tc>
        <w:tc>
          <w:tcPr>
            <w:tcW w:w="1701" w:type="dxa"/>
            <w:shd w:val="clear" w:color="auto" w:fill="FFFFFF"/>
          </w:tcPr>
          <w:p w:rsidR="00C307FC" w:rsidRPr="00D818FD" w:rsidRDefault="00C307FC" w:rsidP="00C307FC">
            <w:pPr>
              <w:rPr>
                <w:b/>
                <w:sz w:val="22"/>
                <w:szCs w:val="22"/>
                <w:lang w:eastAsia="en-US"/>
              </w:rPr>
            </w:pPr>
            <w:r>
              <w:rPr>
                <w:b/>
                <w:sz w:val="22"/>
                <w:szCs w:val="22"/>
                <w:lang w:eastAsia="en-US"/>
              </w:rPr>
              <w:t>10%</w:t>
            </w:r>
          </w:p>
        </w:tc>
        <w:tc>
          <w:tcPr>
            <w:tcW w:w="1701" w:type="dxa"/>
            <w:shd w:val="clear" w:color="auto" w:fill="FFFFFF"/>
          </w:tcPr>
          <w:p w:rsidR="00C307FC" w:rsidRPr="00D818FD" w:rsidRDefault="00C307FC" w:rsidP="00C307FC">
            <w:pPr>
              <w:rPr>
                <w:b/>
                <w:sz w:val="22"/>
                <w:szCs w:val="22"/>
                <w:lang w:eastAsia="en-US"/>
              </w:rPr>
            </w:pPr>
            <w:r w:rsidRPr="00D818FD">
              <w:rPr>
                <w:b/>
                <w:sz w:val="22"/>
                <w:szCs w:val="22"/>
                <w:lang w:eastAsia="en-US"/>
              </w:rPr>
              <w:t>20%</w:t>
            </w:r>
          </w:p>
        </w:tc>
      </w:tr>
      <w:tr w:rsidR="00C307FC" w:rsidRPr="00962F61" w:rsidTr="00C307FC">
        <w:trPr>
          <w:trHeight w:val="360"/>
        </w:trPr>
        <w:tc>
          <w:tcPr>
            <w:tcW w:w="3220" w:type="dxa"/>
          </w:tcPr>
          <w:p w:rsidR="00C307FC" w:rsidRPr="00177B7B" w:rsidRDefault="00C307FC" w:rsidP="00C307FC">
            <w:pPr>
              <w:rPr>
                <w:sz w:val="22"/>
                <w:szCs w:val="22"/>
                <w:lang w:val="en-US"/>
              </w:rPr>
            </w:pPr>
            <w:r w:rsidRPr="00177B7B">
              <w:rPr>
                <w:sz w:val="22"/>
                <w:szCs w:val="22"/>
                <w:lang w:val="en-US"/>
              </w:rPr>
              <w:t xml:space="preserve">Skills in </w:t>
            </w:r>
            <w:r>
              <w:rPr>
                <w:sz w:val="22"/>
                <w:szCs w:val="22"/>
                <w:lang w:val="en-US"/>
              </w:rPr>
              <w:t>working Scientifically</w:t>
            </w:r>
          </w:p>
        </w:tc>
        <w:tc>
          <w:tcPr>
            <w:tcW w:w="850" w:type="dxa"/>
            <w:shd w:val="clear" w:color="auto" w:fill="BFBFBF"/>
            <w:hideMark/>
          </w:tcPr>
          <w:p w:rsidR="00C307FC" w:rsidRPr="00AF2B7B" w:rsidRDefault="00C307FC" w:rsidP="00C307FC">
            <w:pPr>
              <w:rPr>
                <w:b/>
                <w:sz w:val="22"/>
                <w:szCs w:val="22"/>
                <w:lang w:eastAsia="en-US"/>
              </w:rPr>
            </w:pPr>
            <w:r>
              <w:rPr>
                <w:b/>
                <w:sz w:val="22"/>
                <w:szCs w:val="22"/>
                <w:lang w:eastAsia="en-US"/>
              </w:rPr>
              <w:t>60</w:t>
            </w:r>
          </w:p>
        </w:tc>
        <w:tc>
          <w:tcPr>
            <w:tcW w:w="1701" w:type="dxa"/>
          </w:tcPr>
          <w:p w:rsidR="00C307FC" w:rsidRPr="00D818FD" w:rsidRDefault="00C307FC" w:rsidP="00C307FC">
            <w:pPr>
              <w:rPr>
                <w:b/>
                <w:sz w:val="22"/>
                <w:szCs w:val="22"/>
                <w:lang w:eastAsia="en-US"/>
              </w:rPr>
            </w:pPr>
            <w:r>
              <w:rPr>
                <w:b/>
                <w:sz w:val="22"/>
                <w:szCs w:val="22"/>
                <w:lang w:eastAsia="en-US"/>
              </w:rPr>
              <w:t>20</w:t>
            </w:r>
            <w:r w:rsidRPr="00D818FD">
              <w:rPr>
                <w:b/>
                <w:sz w:val="22"/>
                <w:szCs w:val="22"/>
                <w:lang w:eastAsia="en-US"/>
              </w:rPr>
              <w:t>%</w:t>
            </w:r>
          </w:p>
        </w:tc>
        <w:tc>
          <w:tcPr>
            <w:tcW w:w="1701" w:type="dxa"/>
            <w:hideMark/>
          </w:tcPr>
          <w:p w:rsidR="00C307FC" w:rsidRPr="00D818FD" w:rsidRDefault="00C307FC" w:rsidP="00C307FC">
            <w:pPr>
              <w:rPr>
                <w:b/>
                <w:sz w:val="22"/>
                <w:szCs w:val="22"/>
                <w:lang w:eastAsia="en-US"/>
              </w:rPr>
            </w:pPr>
            <w:r w:rsidRPr="00D818FD">
              <w:rPr>
                <w:b/>
                <w:sz w:val="22"/>
                <w:szCs w:val="22"/>
                <w:lang w:eastAsia="en-US"/>
              </w:rPr>
              <w:t>10%</w:t>
            </w:r>
          </w:p>
        </w:tc>
        <w:tc>
          <w:tcPr>
            <w:tcW w:w="1701" w:type="dxa"/>
            <w:shd w:val="clear" w:color="auto" w:fill="FFFFFF"/>
          </w:tcPr>
          <w:p w:rsidR="00C307FC" w:rsidRPr="00D818FD" w:rsidRDefault="00C307FC" w:rsidP="00C307FC">
            <w:pPr>
              <w:rPr>
                <w:b/>
                <w:sz w:val="22"/>
                <w:szCs w:val="22"/>
                <w:lang w:eastAsia="en-US"/>
              </w:rPr>
            </w:pPr>
            <w:r>
              <w:rPr>
                <w:b/>
                <w:sz w:val="22"/>
                <w:szCs w:val="22"/>
                <w:lang w:eastAsia="en-US"/>
              </w:rPr>
              <w:t>20</w:t>
            </w:r>
            <w:r w:rsidRPr="00D818FD">
              <w:rPr>
                <w:b/>
                <w:sz w:val="22"/>
                <w:szCs w:val="22"/>
                <w:lang w:eastAsia="en-US"/>
              </w:rPr>
              <w:t>%</w:t>
            </w:r>
          </w:p>
        </w:tc>
        <w:tc>
          <w:tcPr>
            <w:tcW w:w="1701" w:type="dxa"/>
            <w:shd w:val="clear" w:color="auto" w:fill="FFFFFF"/>
          </w:tcPr>
          <w:p w:rsidR="00C307FC" w:rsidRPr="00D818FD" w:rsidRDefault="00C307FC" w:rsidP="00C307FC">
            <w:pPr>
              <w:rPr>
                <w:b/>
                <w:sz w:val="22"/>
                <w:szCs w:val="22"/>
                <w:lang w:eastAsia="en-US"/>
              </w:rPr>
            </w:pPr>
            <w:r w:rsidRPr="00D818FD">
              <w:rPr>
                <w:b/>
                <w:sz w:val="22"/>
                <w:szCs w:val="22"/>
                <w:lang w:eastAsia="en-US"/>
              </w:rPr>
              <w:t>10%</w:t>
            </w:r>
          </w:p>
        </w:tc>
      </w:tr>
      <w:tr w:rsidR="00C307FC" w:rsidRPr="00962F61" w:rsidTr="00C307FC">
        <w:tc>
          <w:tcPr>
            <w:tcW w:w="3220" w:type="dxa"/>
            <w:shd w:val="clear" w:color="auto" w:fill="BFBFBF"/>
            <w:hideMark/>
          </w:tcPr>
          <w:p w:rsidR="00C307FC" w:rsidRPr="00AF2B7B" w:rsidRDefault="00C307FC" w:rsidP="00C307FC">
            <w:pPr>
              <w:jc w:val="center"/>
              <w:rPr>
                <w:b/>
                <w:sz w:val="22"/>
                <w:szCs w:val="22"/>
                <w:lang w:eastAsia="en-US"/>
              </w:rPr>
            </w:pPr>
            <w:r w:rsidRPr="00AF2B7B">
              <w:rPr>
                <w:b/>
                <w:sz w:val="22"/>
                <w:szCs w:val="22"/>
                <w:lang w:eastAsia="en-US"/>
              </w:rPr>
              <w:t>Totals</w:t>
            </w:r>
          </w:p>
        </w:tc>
        <w:tc>
          <w:tcPr>
            <w:tcW w:w="850" w:type="dxa"/>
            <w:shd w:val="clear" w:color="auto" w:fill="BFBFBF"/>
            <w:hideMark/>
          </w:tcPr>
          <w:p w:rsidR="00C307FC" w:rsidRPr="00AF2B7B" w:rsidRDefault="00C307FC" w:rsidP="00C307FC">
            <w:pPr>
              <w:spacing w:line="360" w:lineRule="auto"/>
              <w:jc w:val="center"/>
              <w:rPr>
                <w:b/>
                <w:sz w:val="22"/>
                <w:szCs w:val="22"/>
                <w:lang w:eastAsia="en-US"/>
              </w:rPr>
            </w:pPr>
            <w:r>
              <w:rPr>
                <w:b/>
                <w:sz w:val="22"/>
                <w:szCs w:val="22"/>
                <w:lang w:eastAsia="en-US"/>
              </w:rPr>
              <w:t>100</w:t>
            </w:r>
          </w:p>
        </w:tc>
        <w:tc>
          <w:tcPr>
            <w:tcW w:w="1701" w:type="dxa"/>
            <w:shd w:val="clear" w:color="auto" w:fill="BFBFBF"/>
            <w:hideMark/>
          </w:tcPr>
          <w:p w:rsidR="00C307FC" w:rsidRPr="00AF2B7B" w:rsidRDefault="00C307FC" w:rsidP="00C307FC">
            <w:pPr>
              <w:jc w:val="center"/>
              <w:rPr>
                <w:b/>
                <w:sz w:val="22"/>
                <w:szCs w:val="22"/>
                <w:lang w:eastAsia="en-US"/>
              </w:rPr>
            </w:pPr>
            <w:r>
              <w:rPr>
                <w:b/>
                <w:sz w:val="22"/>
                <w:szCs w:val="22"/>
                <w:lang w:eastAsia="en-US"/>
              </w:rPr>
              <w:t>20</w:t>
            </w:r>
            <w:r w:rsidRPr="00AF2B7B">
              <w:rPr>
                <w:b/>
                <w:sz w:val="22"/>
                <w:szCs w:val="22"/>
                <w:lang w:eastAsia="en-US"/>
              </w:rPr>
              <w:t>%</w:t>
            </w:r>
          </w:p>
        </w:tc>
        <w:tc>
          <w:tcPr>
            <w:tcW w:w="1701" w:type="dxa"/>
            <w:shd w:val="clear" w:color="auto" w:fill="BFBFBF"/>
            <w:hideMark/>
          </w:tcPr>
          <w:p w:rsidR="00C307FC" w:rsidRPr="00AF2B7B" w:rsidRDefault="00C307FC" w:rsidP="00C307FC">
            <w:pPr>
              <w:jc w:val="center"/>
              <w:rPr>
                <w:b/>
                <w:sz w:val="22"/>
                <w:szCs w:val="22"/>
                <w:lang w:eastAsia="en-US"/>
              </w:rPr>
            </w:pPr>
            <w:r>
              <w:rPr>
                <w:b/>
                <w:sz w:val="22"/>
                <w:szCs w:val="22"/>
                <w:lang w:eastAsia="en-US"/>
              </w:rPr>
              <w:t>20</w:t>
            </w:r>
            <w:r w:rsidRPr="00AF2B7B">
              <w:rPr>
                <w:b/>
                <w:sz w:val="22"/>
                <w:szCs w:val="22"/>
                <w:lang w:eastAsia="en-US"/>
              </w:rPr>
              <w:t>%</w:t>
            </w:r>
          </w:p>
        </w:tc>
        <w:tc>
          <w:tcPr>
            <w:tcW w:w="1701" w:type="dxa"/>
            <w:shd w:val="clear" w:color="auto" w:fill="BFBFBF"/>
          </w:tcPr>
          <w:p w:rsidR="00C307FC" w:rsidRDefault="00C307FC" w:rsidP="00C307FC">
            <w:pPr>
              <w:jc w:val="center"/>
              <w:rPr>
                <w:b/>
                <w:sz w:val="22"/>
                <w:szCs w:val="22"/>
                <w:lang w:eastAsia="en-US"/>
              </w:rPr>
            </w:pPr>
            <w:r>
              <w:rPr>
                <w:b/>
                <w:sz w:val="22"/>
                <w:szCs w:val="22"/>
                <w:lang w:eastAsia="en-US"/>
              </w:rPr>
              <w:t>30%</w:t>
            </w:r>
          </w:p>
        </w:tc>
        <w:tc>
          <w:tcPr>
            <w:tcW w:w="1701" w:type="dxa"/>
            <w:shd w:val="clear" w:color="auto" w:fill="BFBFBF"/>
          </w:tcPr>
          <w:p w:rsidR="00C307FC" w:rsidRPr="00AF2B7B" w:rsidRDefault="00C307FC" w:rsidP="00C307FC">
            <w:pPr>
              <w:jc w:val="center"/>
              <w:rPr>
                <w:b/>
                <w:sz w:val="22"/>
                <w:szCs w:val="22"/>
                <w:lang w:eastAsia="en-US"/>
              </w:rPr>
            </w:pPr>
            <w:r>
              <w:rPr>
                <w:b/>
                <w:sz w:val="22"/>
                <w:szCs w:val="22"/>
                <w:lang w:eastAsia="en-US"/>
              </w:rPr>
              <w:t>30</w:t>
            </w:r>
            <w:r w:rsidRPr="00AF2B7B">
              <w:rPr>
                <w:b/>
                <w:sz w:val="22"/>
                <w:szCs w:val="22"/>
                <w:lang w:eastAsia="en-US"/>
              </w:rPr>
              <w:t>%</w:t>
            </w:r>
          </w:p>
        </w:tc>
      </w:tr>
      <w:tr w:rsidR="00C307FC" w:rsidRPr="00962F61" w:rsidTr="00C307FC">
        <w:trPr>
          <w:trHeight w:val="1292"/>
        </w:trPr>
        <w:tc>
          <w:tcPr>
            <w:tcW w:w="3220" w:type="dxa"/>
            <w:hideMark/>
          </w:tcPr>
          <w:p w:rsidR="00C307FC" w:rsidRPr="00AF2B7B" w:rsidRDefault="00C307FC" w:rsidP="00C307FC">
            <w:pPr>
              <w:rPr>
                <w:b/>
                <w:sz w:val="22"/>
                <w:szCs w:val="22"/>
                <w:lang w:eastAsia="en-US"/>
              </w:rPr>
            </w:pPr>
            <w:r w:rsidRPr="00AF2B7B">
              <w:rPr>
                <w:b/>
                <w:sz w:val="22"/>
                <w:szCs w:val="22"/>
                <w:lang w:eastAsia="en-US"/>
              </w:rPr>
              <w:t xml:space="preserve">   Outcomes</w:t>
            </w:r>
          </w:p>
        </w:tc>
        <w:tc>
          <w:tcPr>
            <w:tcW w:w="850" w:type="dxa"/>
            <w:shd w:val="clear" w:color="auto" w:fill="BFBFBF"/>
          </w:tcPr>
          <w:p w:rsidR="00C307FC" w:rsidRPr="00AF2B7B" w:rsidRDefault="00C307FC" w:rsidP="00C307FC">
            <w:pPr>
              <w:rPr>
                <w:b/>
                <w:sz w:val="22"/>
                <w:szCs w:val="22"/>
                <w:lang w:eastAsia="en-US"/>
              </w:rPr>
            </w:pPr>
          </w:p>
        </w:tc>
        <w:tc>
          <w:tcPr>
            <w:tcW w:w="1701" w:type="dxa"/>
          </w:tcPr>
          <w:p w:rsidR="00C307FC" w:rsidRDefault="00C307FC" w:rsidP="00C307FC">
            <w:pPr>
              <w:rPr>
                <w:lang w:val="en-US"/>
              </w:rPr>
            </w:pPr>
            <w:r>
              <w:rPr>
                <w:lang w:val="en-US"/>
              </w:rPr>
              <w:t xml:space="preserve">BIO 12-1, </w:t>
            </w:r>
          </w:p>
          <w:p w:rsidR="00C307FC" w:rsidRPr="00CA3292" w:rsidRDefault="00C307FC" w:rsidP="00C307FC">
            <w:pPr>
              <w:rPr>
                <w:lang w:val="en-US"/>
              </w:rPr>
            </w:pPr>
            <w:r>
              <w:rPr>
                <w:lang w:val="en-US"/>
              </w:rPr>
              <w:t>12-2, 12-4</w:t>
            </w:r>
          </w:p>
        </w:tc>
        <w:tc>
          <w:tcPr>
            <w:tcW w:w="1701" w:type="dxa"/>
          </w:tcPr>
          <w:p w:rsidR="00C307FC" w:rsidRDefault="00C307FC" w:rsidP="00C307FC">
            <w:pPr>
              <w:rPr>
                <w:lang w:val="en-US"/>
              </w:rPr>
            </w:pPr>
            <w:r>
              <w:rPr>
                <w:lang w:val="en-US"/>
              </w:rPr>
              <w:t xml:space="preserve">Bio 12-7, </w:t>
            </w:r>
          </w:p>
          <w:p w:rsidR="00C307FC" w:rsidRPr="00CA3292" w:rsidRDefault="00C307FC" w:rsidP="00C307FC">
            <w:pPr>
              <w:rPr>
                <w:lang w:val="en-US"/>
              </w:rPr>
            </w:pPr>
            <w:r>
              <w:rPr>
                <w:lang w:val="en-US"/>
              </w:rPr>
              <w:t>12-12, 12-13</w:t>
            </w:r>
          </w:p>
        </w:tc>
        <w:tc>
          <w:tcPr>
            <w:tcW w:w="1701" w:type="dxa"/>
            <w:shd w:val="clear" w:color="auto" w:fill="FFFFFF"/>
          </w:tcPr>
          <w:p w:rsidR="00C307FC" w:rsidRDefault="00C307FC" w:rsidP="00C307FC">
            <w:pPr>
              <w:rPr>
                <w:lang w:val="en-US"/>
              </w:rPr>
            </w:pPr>
            <w:r>
              <w:rPr>
                <w:lang w:val="en-US"/>
              </w:rPr>
              <w:t xml:space="preserve">Bio 12-3, </w:t>
            </w:r>
          </w:p>
          <w:p w:rsidR="00C307FC" w:rsidRDefault="00C307FC" w:rsidP="00C307FC">
            <w:pPr>
              <w:rPr>
                <w:lang w:val="en-US"/>
              </w:rPr>
            </w:pPr>
            <w:r>
              <w:rPr>
                <w:lang w:val="en-US"/>
              </w:rPr>
              <w:t>12-5, 12-7</w:t>
            </w:r>
          </w:p>
        </w:tc>
        <w:tc>
          <w:tcPr>
            <w:tcW w:w="1701" w:type="dxa"/>
            <w:shd w:val="clear" w:color="auto" w:fill="FFFFFF"/>
          </w:tcPr>
          <w:p w:rsidR="00C307FC" w:rsidRDefault="00C307FC" w:rsidP="00C307FC">
            <w:pPr>
              <w:rPr>
                <w:lang w:val="en-US"/>
              </w:rPr>
            </w:pPr>
            <w:r>
              <w:rPr>
                <w:lang w:val="en-US"/>
              </w:rPr>
              <w:t xml:space="preserve">BIO 12-6, </w:t>
            </w:r>
          </w:p>
          <w:p w:rsidR="00C307FC" w:rsidRPr="00CA3292" w:rsidRDefault="00C307FC" w:rsidP="00C307FC">
            <w:pPr>
              <w:rPr>
                <w:lang w:val="en-US"/>
              </w:rPr>
            </w:pPr>
            <w:r>
              <w:rPr>
                <w:lang w:val="en-US"/>
              </w:rPr>
              <w:t>12-12, 12-13, 12-14, 12-15</w:t>
            </w:r>
          </w:p>
        </w:tc>
      </w:tr>
      <w:tr w:rsidR="00C307FC" w:rsidRPr="00962F61" w:rsidTr="00387842">
        <w:trPr>
          <w:trHeight w:val="1292"/>
        </w:trPr>
        <w:tc>
          <w:tcPr>
            <w:tcW w:w="10874" w:type="dxa"/>
            <w:gridSpan w:val="6"/>
          </w:tcPr>
          <w:p w:rsidR="00C307FC" w:rsidRPr="00C307FC" w:rsidRDefault="00C307FC" w:rsidP="00C307FC">
            <w:pPr>
              <w:pStyle w:val="Default"/>
              <w:rPr>
                <w:b/>
                <w:sz w:val="20"/>
                <w:szCs w:val="20"/>
              </w:rPr>
            </w:pPr>
            <w:r w:rsidRPr="005D4AD7">
              <w:rPr>
                <w:b/>
                <w:sz w:val="20"/>
                <w:szCs w:val="20"/>
              </w:rPr>
              <w:t xml:space="preserve">Outcomes: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BIO11/12-1 </w:t>
            </w:r>
            <w:r w:rsidR="00C307FC" w:rsidRPr="00387842">
              <w:rPr>
                <w:rFonts w:eastAsiaTheme="minorHAnsi"/>
                <w:color w:val="000000"/>
                <w:lang w:eastAsia="en-US"/>
              </w:rPr>
              <w:t xml:space="preserve">develops and evaluates questions and hypotheses for scientific investigation </w:t>
            </w:r>
          </w:p>
          <w:p w:rsidR="00367993"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sz w:val="22"/>
                <w:szCs w:val="22"/>
                <w:lang w:eastAsia="en-US"/>
              </w:rPr>
              <w:t>BIO11/12-2</w:t>
            </w:r>
            <w:r w:rsidRPr="00387842">
              <w:rPr>
                <w:rFonts w:eastAsiaTheme="minorHAnsi"/>
                <w:color w:val="000000"/>
                <w:lang w:eastAsia="en-US"/>
              </w:rPr>
              <w:t xml:space="preserve"> </w:t>
            </w:r>
            <w:r w:rsidR="00C307FC" w:rsidRPr="00387842">
              <w:rPr>
                <w:rFonts w:eastAsiaTheme="minorHAnsi"/>
                <w:color w:val="000000"/>
                <w:lang w:eastAsia="en-US"/>
              </w:rPr>
              <w:t xml:space="preserve">designs and evaluates investigations in order to obtain primary and secondary data and information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BIO11/12-3 </w:t>
            </w:r>
            <w:r w:rsidR="00C307FC" w:rsidRPr="00387842">
              <w:rPr>
                <w:rFonts w:eastAsiaTheme="minorHAnsi"/>
                <w:color w:val="000000"/>
                <w:lang w:eastAsia="en-US"/>
              </w:rPr>
              <w:t>conducts investigations to collect valid and reliable primary and secondary</w:t>
            </w:r>
            <w:r w:rsidRPr="00387842">
              <w:rPr>
                <w:rFonts w:eastAsiaTheme="minorHAnsi"/>
                <w:color w:val="000000"/>
                <w:lang w:eastAsia="en-US"/>
              </w:rPr>
              <w:t xml:space="preserve"> data and information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BIO11/12-4 </w:t>
            </w:r>
            <w:r w:rsidR="00C307FC" w:rsidRPr="00387842">
              <w:rPr>
                <w:rFonts w:eastAsiaTheme="minorHAnsi"/>
                <w:color w:val="000000"/>
                <w:lang w:eastAsia="en-US"/>
              </w:rPr>
              <w:t xml:space="preserve">selects and processes appropriate qualitative and quantitative data and information using a range of appropriate media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BIO11/12-5 </w:t>
            </w:r>
            <w:r w:rsidR="00C307FC" w:rsidRPr="00387842">
              <w:rPr>
                <w:rFonts w:eastAsiaTheme="minorHAnsi"/>
                <w:color w:val="000000"/>
                <w:lang w:eastAsia="en-US"/>
              </w:rPr>
              <w:t xml:space="preserve">analyses and evaluates primary and secondary data and information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BIO11/12-6 </w:t>
            </w:r>
            <w:r w:rsidR="00C307FC" w:rsidRPr="00387842">
              <w:rPr>
                <w:rFonts w:eastAsiaTheme="minorHAnsi"/>
                <w:color w:val="000000"/>
                <w:lang w:eastAsia="en-US"/>
              </w:rPr>
              <w:t xml:space="preserve">solves scientific problems using primary and secondary data, critical thinking skills and scientific processes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BIO11/12-7 </w:t>
            </w:r>
            <w:r w:rsidR="00C307FC" w:rsidRPr="00387842">
              <w:rPr>
                <w:rFonts w:eastAsiaTheme="minorHAnsi"/>
                <w:color w:val="000000"/>
                <w:lang w:eastAsia="en-US"/>
              </w:rPr>
              <w:t>communicates scientific understanding using suitable language and terminology for a specifi</w:t>
            </w:r>
            <w:r w:rsidRPr="00387842">
              <w:rPr>
                <w:rFonts w:eastAsiaTheme="minorHAnsi"/>
                <w:color w:val="000000"/>
                <w:lang w:eastAsia="en-US"/>
              </w:rPr>
              <w:t xml:space="preserve">c audience or purpose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BIO12-12 </w:t>
            </w:r>
            <w:r w:rsidR="00C307FC" w:rsidRPr="00387842">
              <w:rPr>
                <w:rFonts w:eastAsiaTheme="minorHAnsi"/>
                <w:color w:val="000000"/>
                <w:lang w:eastAsia="en-US"/>
              </w:rPr>
              <w:t xml:space="preserve">explains the structures of DNA and analyses the mechanisms of inheritance and how processes of reproduction ensure continuity of species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BIO12-13 </w:t>
            </w:r>
            <w:r w:rsidR="00C307FC" w:rsidRPr="00387842">
              <w:rPr>
                <w:rFonts w:eastAsiaTheme="minorHAnsi"/>
                <w:color w:val="000000"/>
                <w:lang w:eastAsia="en-US"/>
              </w:rPr>
              <w:t xml:space="preserve">explains natural genetic change and the use of genetic technologies to induce genetic change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BIO12-14 </w:t>
            </w:r>
            <w:r w:rsidR="00C307FC" w:rsidRPr="00387842">
              <w:rPr>
                <w:rFonts w:eastAsiaTheme="minorHAnsi"/>
                <w:color w:val="000000"/>
                <w:lang w:eastAsia="en-US"/>
              </w:rPr>
              <w:t xml:space="preserve">analyses infectious disease in terms of cause, transmission, management and the organism’s response, including the human immune system </w:t>
            </w:r>
          </w:p>
          <w:p w:rsidR="00C307FC" w:rsidRPr="00387842" w:rsidRDefault="00367993" w:rsidP="00387842">
            <w:pPr>
              <w:autoSpaceDE w:val="0"/>
              <w:autoSpaceDN w:val="0"/>
              <w:adjustRightInd w:val="0"/>
              <w:spacing w:after="0" w:line="240" w:lineRule="auto"/>
              <w:ind w:left="360"/>
              <w:rPr>
                <w:rFonts w:eastAsiaTheme="minorHAnsi"/>
                <w:color w:val="000000"/>
                <w:lang w:eastAsia="en-US"/>
              </w:rPr>
            </w:pPr>
            <w:r w:rsidRPr="00387842">
              <w:rPr>
                <w:rFonts w:eastAsiaTheme="minorHAnsi"/>
                <w:color w:val="000000"/>
                <w:lang w:eastAsia="en-US"/>
              </w:rPr>
              <w:t xml:space="preserve">BIO12-15 </w:t>
            </w:r>
            <w:r w:rsidR="00C307FC" w:rsidRPr="00387842">
              <w:rPr>
                <w:rFonts w:eastAsiaTheme="minorHAnsi"/>
                <w:color w:val="000000"/>
                <w:lang w:eastAsia="en-US"/>
              </w:rPr>
              <w:t xml:space="preserve">explains non-infectious disease and disorders and a range of technologies and methods used to assist, control, prevent and treat non-infectious disease </w:t>
            </w:r>
          </w:p>
        </w:tc>
      </w:tr>
    </w:tbl>
    <w:p w:rsidR="00287B7E" w:rsidRDefault="00367993" w:rsidP="00367993">
      <w:pPr>
        <w:jc w:val="center"/>
        <w:rPr>
          <w:rFonts w:ascii="Arial Rounded MT Bold" w:hAnsi="Arial Rounded MT Bold"/>
          <w:sz w:val="32"/>
          <w:szCs w:val="32"/>
        </w:rPr>
      </w:pPr>
      <w:r>
        <w:rPr>
          <w:rFonts w:ascii="Arial Rounded MT Bold" w:hAnsi="Arial Rounded MT Bold"/>
          <w:sz w:val="32"/>
          <w:szCs w:val="32"/>
        </w:rPr>
        <w:t>BUSINESS STUDIES – HSIE FACULTY</w:t>
      </w:r>
    </w:p>
    <w:p w:rsidR="00287B7E" w:rsidRPr="0059052C" w:rsidRDefault="00287B7E" w:rsidP="00287B7E">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840"/>
        <w:gridCol w:w="645"/>
        <w:gridCol w:w="2191"/>
        <w:gridCol w:w="1891"/>
        <w:gridCol w:w="2117"/>
        <w:gridCol w:w="1998"/>
      </w:tblGrid>
      <w:tr w:rsidR="00287B7E" w:rsidTr="00387842">
        <w:trPr>
          <w:trHeight w:val="445"/>
          <w:jc w:val="center"/>
        </w:trPr>
        <w:tc>
          <w:tcPr>
            <w:tcW w:w="1840" w:type="dxa"/>
            <w:vMerge w:val="restart"/>
            <w:shd w:val="clear" w:color="auto" w:fill="000000" w:themeFill="text1"/>
          </w:tcPr>
          <w:p w:rsidR="00287B7E" w:rsidRDefault="00287B7E" w:rsidP="00387842">
            <w:r>
              <w:rPr>
                <w:noProof/>
                <w:lang w:eastAsia="en-AU"/>
              </w:rPr>
              <w:lastRenderedPageBreak/>
              <w:drawing>
                <wp:anchor distT="0" distB="0" distL="114300" distR="114300" simplePos="0" relativeHeight="251673600" behindDoc="0" locked="0" layoutInCell="1" allowOverlap="1" wp14:anchorId="47C15CEA" wp14:editId="601662E9">
                  <wp:simplePos x="0" y="0"/>
                  <wp:positionH relativeFrom="column">
                    <wp:posOffset>-36830</wp:posOffset>
                  </wp:positionH>
                  <wp:positionV relativeFrom="paragraph">
                    <wp:posOffset>69215</wp:posOffset>
                  </wp:positionV>
                  <wp:extent cx="1003300" cy="904875"/>
                  <wp:effectExtent l="0" t="0" r="635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287B7E" w:rsidRDefault="00287B7E" w:rsidP="00387842">
            <w:pPr>
              <w:ind w:left="113" w:right="113"/>
              <w:jc w:val="center"/>
            </w:pPr>
            <w:r>
              <w:t>Weighting</w:t>
            </w:r>
          </w:p>
        </w:tc>
        <w:tc>
          <w:tcPr>
            <w:tcW w:w="2191" w:type="dxa"/>
          </w:tcPr>
          <w:p w:rsidR="00287B7E" w:rsidRPr="000D620A" w:rsidRDefault="00287B7E" w:rsidP="00387842">
            <w:pPr>
              <w:jc w:val="center"/>
              <w:rPr>
                <w:b/>
                <w:sz w:val="24"/>
                <w:szCs w:val="24"/>
              </w:rPr>
            </w:pPr>
            <w:r>
              <w:rPr>
                <w:b/>
                <w:sz w:val="24"/>
                <w:szCs w:val="24"/>
              </w:rPr>
              <w:t>Term 4</w:t>
            </w:r>
          </w:p>
        </w:tc>
        <w:tc>
          <w:tcPr>
            <w:tcW w:w="1891" w:type="dxa"/>
          </w:tcPr>
          <w:p w:rsidR="00287B7E" w:rsidRPr="000D620A" w:rsidRDefault="00287B7E" w:rsidP="00387842">
            <w:pPr>
              <w:jc w:val="center"/>
              <w:rPr>
                <w:b/>
                <w:sz w:val="24"/>
                <w:szCs w:val="24"/>
              </w:rPr>
            </w:pPr>
            <w:r>
              <w:rPr>
                <w:b/>
                <w:sz w:val="24"/>
                <w:szCs w:val="24"/>
              </w:rPr>
              <w:t>Term 1</w:t>
            </w:r>
          </w:p>
        </w:tc>
        <w:tc>
          <w:tcPr>
            <w:tcW w:w="2117" w:type="dxa"/>
          </w:tcPr>
          <w:p w:rsidR="00287B7E" w:rsidRPr="000D620A" w:rsidRDefault="00287B7E" w:rsidP="00387842">
            <w:pPr>
              <w:jc w:val="center"/>
              <w:rPr>
                <w:b/>
                <w:sz w:val="24"/>
                <w:szCs w:val="24"/>
              </w:rPr>
            </w:pPr>
            <w:r>
              <w:rPr>
                <w:b/>
                <w:sz w:val="24"/>
                <w:szCs w:val="24"/>
              </w:rPr>
              <w:t>Term 2</w:t>
            </w:r>
          </w:p>
        </w:tc>
        <w:tc>
          <w:tcPr>
            <w:tcW w:w="1998" w:type="dxa"/>
          </w:tcPr>
          <w:p w:rsidR="00287B7E" w:rsidRDefault="00287B7E" w:rsidP="00387842">
            <w:pPr>
              <w:jc w:val="center"/>
              <w:rPr>
                <w:b/>
                <w:sz w:val="24"/>
                <w:szCs w:val="24"/>
              </w:rPr>
            </w:pPr>
            <w:r>
              <w:rPr>
                <w:b/>
                <w:sz w:val="24"/>
                <w:szCs w:val="24"/>
              </w:rPr>
              <w:t>Term 3</w:t>
            </w:r>
          </w:p>
        </w:tc>
      </w:tr>
      <w:tr w:rsidR="00287B7E" w:rsidTr="00387842">
        <w:trPr>
          <w:trHeight w:val="446"/>
          <w:jc w:val="center"/>
        </w:trPr>
        <w:tc>
          <w:tcPr>
            <w:tcW w:w="1840" w:type="dxa"/>
            <w:vMerge/>
            <w:shd w:val="clear" w:color="auto" w:fill="000000" w:themeFill="text1"/>
          </w:tcPr>
          <w:p w:rsidR="00287B7E" w:rsidRDefault="00287B7E" w:rsidP="00387842"/>
        </w:tc>
        <w:tc>
          <w:tcPr>
            <w:tcW w:w="645" w:type="dxa"/>
            <w:vMerge/>
            <w:shd w:val="clear" w:color="auto" w:fill="A6A6A6" w:themeFill="background1" w:themeFillShade="A6"/>
          </w:tcPr>
          <w:p w:rsidR="00287B7E" w:rsidRDefault="00287B7E" w:rsidP="00387842"/>
        </w:tc>
        <w:tc>
          <w:tcPr>
            <w:tcW w:w="2191" w:type="dxa"/>
            <w:shd w:val="clear" w:color="auto" w:fill="000000" w:themeFill="text1"/>
          </w:tcPr>
          <w:p w:rsidR="00287B7E" w:rsidRPr="000D620A" w:rsidRDefault="00287B7E" w:rsidP="00387842">
            <w:pPr>
              <w:rPr>
                <w:color w:val="FFFFFF" w:themeColor="background1"/>
              </w:rPr>
            </w:pPr>
            <w:r>
              <w:rPr>
                <w:color w:val="FFFFFF" w:themeColor="background1"/>
              </w:rPr>
              <w:t>Week 7</w:t>
            </w:r>
          </w:p>
        </w:tc>
        <w:tc>
          <w:tcPr>
            <w:tcW w:w="1891" w:type="dxa"/>
            <w:shd w:val="clear" w:color="auto" w:fill="000000" w:themeFill="text1"/>
          </w:tcPr>
          <w:p w:rsidR="00287B7E" w:rsidRDefault="00287B7E" w:rsidP="00387842">
            <w:r>
              <w:t>Week 7</w:t>
            </w:r>
          </w:p>
        </w:tc>
        <w:tc>
          <w:tcPr>
            <w:tcW w:w="2117" w:type="dxa"/>
            <w:shd w:val="clear" w:color="auto" w:fill="000000" w:themeFill="text1"/>
          </w:tcPr>
          <w:p w:rsidR="00287B7E" w:rsidRDefault="00287B7E" w:rsidP="00387842">
            <w:r>
              <w:t>Week 5</w:t>
            </w:r>
          </w:p>
        </w:tc>
        <w:tc>
          <w:tcPr>
            <w:tcW w:w="1998" w:type="dxa"/>
            <w:shd w:val="clear" w:color="auto" w:fill="000000" w:themeFill="text1"/>
          </w:tcPr>
          <w:p w:rsidR="00287B7E" w:rsidRDefault="00287B7E" w:rsidP="00387842">
            <w:r>
              <w:t>Week 1 &amp; 2</w:t>
            </w:r>
          </w:p>
        </w:tc>
      </w:tr>
      <w:tr w:rsidR="00287B7E" w:rsidTr="00387842">
        <w:trPr>
          <w:trHeight w:val="446"/>
          <w:jc w:val="center"/>
        </w:trPr>
        <w:tc>
          <w:tcPr>
            <w:tcW w:w="1840" w:type="dxa"/>
            <w:vMerge/>
            <w:shd w:val="clear" w:color="auto" w:fill="000000" w:themeFill="text1"/>
          </w:tcPr>
          <w:p w:rsidR="00287B7E" w:rsidRDefault="00287B7E" w:rsidP="00387842"/>
        </w:tc>
        <w:tc>
          <w:tcPr>
            <w:tcW w:w="645" w:type="dxa"/>
            <w:vMerge/>
            <w:shd w:val="clear" w:color="auto" w:fill="A6A6A6" w:themeFill="background1" w:themeFillShade="A6"/>
          </w:tcPr>
          <w:p w:rsidR="00287B7E" w:rsidRDefault="00287B7E" w:rsidP="00387842"/>
        </w:tc>
        <w:tc>
          <w:tcPr>
            <w:tcW w:w="2191" w:type="dxa"/>
          </w:tcPr>
          <w:p w:rsidR="00287B7E" w:rsidRDefault="00287B7E" w:rsidP="00387842">
            <w:pPr>
              <w:tabs>
                <w:tab w:val="left" w:pos="990"/>
              </w:tabs>
            </w:pPr>
            <w:r>
              <w:t xml:space="preserve">Date: </w:t>
            </w:r>
            <w:r w:rsidRPr="00154139">
              <w:rPr>
                <w:sz w:val="24"/>
                <w:szCs w:val="24"/>
              </w:rPr>
              <w:t>Monday A 26</w:t>
            </w:r>
            <w:r>
              <w:rPr>
                <w:sz w:val="24"/>
                <w:szCs w:val="24"/>
                <w:vertAlign w:val="superscript"/>
              </w:rPr>
              <w:t xml:space="preserve"> </w:t>
            </w:r>
            <w:r>
              <w:t>November 2018</w:t>
            </w:r>
          </w:p>
        </w:tc>
        <w:tc>
          <w:tcPr>
            <w:tcW w:w="1891" w:type="dxa"/>
          </w:tcPr>
          <w:p w:rsidR="00287B7E" w:rsidRDefault="00287B7E" w:rsidP="00387842">
            <w:r>
              <w:t xml:space="preserve">Date: </w:t>
            </w:r>
          </w:p>
        </w:tc>
        <w:tc>
          <w:tcPr>
            <w:tcW w:w="2117" w:type="dxa"/>
          </w:tcPr>
          <w:p w:rsidR="00287B7E" w:rsidRDefault="00287B7E" w:rsidP="00387842">
            <w:r>
              <w:t xml:space="preserve">Date: </w:t>
            </w:r>
          </w:p>
        </w:tc>
        <w:tc>
          <w:tcPr>
            <w:tcW w:w="1998" w:type="dxa"/>
          </w:tcPr>
          <w:p w:rsidR="00287B7E" w:rsidRDefault="00287B7E" w:rsidP="00387842">
            <w:r>
              <w:t>Date: Trial Exam Period</w:t>
            </w:r>
          </w:p>
        </w:tc>
      </w:tr>
      <w:tr w:rsidR="00287B7E" w:rsidTr="00387842">
        <w:trPr>
          <w:trHeight w:val="446"/>
          <w:jc w:val="center"/>
        </w:trPr>
        <w:tc>
          <w:tcPr>
            <w:tcW w:w="1840" w:type="dxa"/>
            <w:vMerge/>
            <w:shd w:val="clear" w:color="auto" w:fill="000000" w:themeFill="text1"/>
          </w:tcPr>
          <w:p w:rsidR="00287B7E" w:rsidRDefault="00287B7E" w:rsidP="00387842"/>
        </w:tc>
        <w:tc>
          <w:tcPr>
            <w:tcW w:w="645" w:type="dxa"/>
            <w:vMerge/>
            <w:shd w:val="clear" w:color="auto" w:fill="A6A6A6" w:themeFill="background1" w:themeFillShade="A6"/>
          </w:tcPr>
          <w:p w:rsidR="00287B7E" w:rsidRDefault="00287B7E" w:rsidP="00387842"/>
        </w:tc>
        <w:tc>
          <w:tcPr>
            <w:tcW w:w="2191" w:type="dxa"/>
            <w:shd w:val="clear" w:color="auto" w:fill="A6A6A6" w:themeFill="background1" w:themeFillShade="A6"/>
          </w:tcPr>
          <w:p w:rsidR="00287B7E" w:rsidRDefault="00287B7E" w:rsidP="00387842">
            <w:pPr>
              <w:jc w:val="center"/>
            </w:pPr>
            <w:r>
              <w:t>Task 1</w:t>
            </w:r>
          </w:p>
          <w:p w:rsidR="00287B7E" w:rsidRDefault="00287B7E" w:rsidP="00387842">
            <w:pPr>
              <w:jc w:val="center"/>
            </w:pPr>
            <w:r>
              <w:t>Finance Essay</w:t>
            </w:r>
          </w:p>
          <w:p w:rsidR="00287B7E" w:rsidRDefault="00287B7E" w:rsidP="00387842">
            <w:pPr>
              <w:jc w:val="center"/>
            </w:pPr>
            <w:r>
              <w:t xml:space="preserve">In-Class </w:t>
            </w:r>
          </w:p>
          <w:p w:rsidR="00287B7E" w:rsidRDefault="00287B7E" w:rsidP="00387842">
            <w:pPr>
              <w:jc w:val="center"/>
            </w:pPr>
            <w:r>
              <w:t>20%</w:t>
            </w:r>
          </w:p>
          <w:p w:rsidR="00287B7E" w:rsidRDefault="00287B7E" w:rsidP="00387842">
            <w:pPr>
              <w:jc w:val="center"/>
            </w:pPr>
          </w:p>
        </w:tc>
        <w:tc>
          <w:tcPr>
            <w:tcW w:w="1891" w:type="dxa"/>
            <w:shd w:val="clear" w:color="auto" w:fill="A6A6A6" w:themeFill="background1" w:themeFillShade="A6"/>
          </w:tcPr>
          <w:p w:rsidR="00287B7E" w:rsidRDefault="00287B7E" w:rsidP="00387842">
            <w:pPr>
              <w:jc w:val="center"/>
            </w:pPr>
            <w:r>
              <w:t xml:space="preserve">Task 2 </w:t>
            </w:r>
          </w:p>
          <w:p w:rsidR="00287B7E" w:rsidRDefault="00287B7E" w:rsidP="00387842">
            <w:pPr>
              <w:jc w:val="center"/>
            </w:pPr>
            <w:r>
              <w:t>Problem Solving</w:t>
            </w:r>
          </w:p>
          <w:p w:rsidR="00287B7E" w:rsidRDefault="00287B7E" w:rsidP="00387842">
            <w:pPr>
              <w:jc w:val="center"/>
            </w:pPr>
            <w:r>
              <w:t>&amp; In-class Report</w:t>
            </w:r>
          </w:p>
          <w:p w:rsidR="00287B7E" w:rsidRDefault="00287B7E" w:rsidP="00387842">
            <w:pPr>
              <w:jc w:val="center"/>
            </w:pPr>
            <w:r>
              <w:t>25%</w:t>
            </w:r>
          </w:p>
          <w:p w:rsidR="00287B7E" w:rsidRDefault="00287B7E" w:rsidP="00387842">
            <w:pPr>
              <w:jc w:val="center"/>
            </w:pPr>
          </w:p>
        </w:tc>
        <w:tc>
          <w:tcPr>
            <w:tcW w:w="2117" w:type="dxa"/>
            <w:shd w:val="clear" w:color="auto" w:fill="A6A6A6" w:themeFill="background1" w:themeFillShade="A6"/>
          </w:tcPr>
          <w:p w:rsidR="00287B7E" w:rsidRDefault="00287B7E" w:rsidP="00387842">
            <w:pPr>
              <w:jc w:val="center"/>
            </w:pPr>
            <w:r>
              <w:t xml:space="preserve">Task 3 </w:t>
            </w:r>
          </w:p>
          <w:p w:rsidR="00287B7E" w:rsidRDefault="00287B7E" w:rsidP="00387842">
            <w:pPr>
              <w:jc w:val="center"/>
            </w:pPr>
            <w:r>
              <w:t>Operations task</w:t>
            </w:r>
          </w:p>
          <w:p w:rsidR="00287B7E" w:rsidRDefault="00287B7E" w:rsidP="00387842">
            <w:pPr>
              <w:jc w:val="center"/>
            </w:pPr>
            <w:r>
              <w:t>25%</w:t>
            </w:r>
          </w:p>
        </w:tc>
        <w:tc>
          <w:tcPr>
            <w:tcW w:w="1998" w:type="dxa"/>
            <w:shd w:val="clear" w:color="auto" w:fill="A6A6A6" w:themeFill="background1" w:themeFillShade="A6"/>
          </w:tcPr>
          <w:p w:rsidR="00287B7E" w:rsidRDefault="00287B7E" w:rsidP="00387842">
            <w:pPr>
              <w:jc w:val="center"/>
            </w:pPr>
            <w:r>
              <w:t xml:space="preserve">Task 4 </w:t>
            </w:r>
          </w:p>
          <w:p w:rsidR="00287B7E" w:rsidRDefault="00287B7E" w:rsidP="00387842">
            <w:pPr>
              <w:jc w:val="center"/>
            </w:pPr>
            <w:r>
              <w:t>HSC Trial Exam</w:t>
            </w:r>
          </w:p>
          <w:p w:rsidR="00287B7E" w:rsidRDefault="00287B7E" w:rsidP="00387842">
            <w:pPr>
              <w:jc w:val="center"/>
            </w:pPr>
            <w:r>
              <w:t>30%</w:t>
            </w:r>
          </w:p>
        </w:tc>
      </w:tr>
      <w:tr w:rsidR="00287B7E" w:rsidTr="00387842">
        <w:trPr>
          <w:trHeight w:val="446"/>
          <w:jc w:val="center"/>
        </w:trPr>
        <w:tc>
          <w:tcPr>
            <w:tcW w:w="1840" w:type="dxa"/>
          </w:tcPr>
          <w:p w:rsidR="00287B7E" w:rsidRDefault="00287B7E" w:rsidP="00387842">
            <w:r w:rsidRPr="007136AF">
              <w:rPr>
                <w:b/>
              </w:rPr>
              <w:t>1.</w:t>
            </w:r>
            <w:r>
              <w:t xml:space="preserve"> </w:t>
            </w:r>
            <w:r w:rsidRPr="00980059">
              <w:rPr>
                <w:b/>
              </w:rPr>
              <w:t>Knowledge and Understanding</w:t>
            </w:r>
          </w:p>
        </w:tc>
        <w:tc>
          <w:tcPr>
            <w:tcW w:w="645" w:type="dxa"/>
            <w:shd w:val="clear" w:color="auto" w:fill="A6A6A6" w:themeFill="background1" w:themeFillShade="A6"/>
          </w:tcPr>
          <w:p w:rsidR="00287B7E" w:rsidRDefault="00287B7E" w:rsidP="00387842"/>
          <w:p w:rsidR="00287B7E" w:rsidRDefault="00287B7E" w:rsidP="00387842">
            <w:r>
              <w:t>40</w:t>
            </w:r>
          </w:p>
          <w:p w:rsidR="00287B7E" w:rsidRDefault="00287B7E" w:rsidP="00387842"/>
        </w:tc>
        <w:tc>
          <w:tcPr>
            <w:tcW w:w="2191" w:type="dxa"/>
          </w:tcPr>
          <w:p w:rsidR="00287B7E" w:rsidRDefault="00287B7E" w:rsidP="00387842">
            <w:pPr>
              <w:jc w:val="center"/>
            </w:pPr>
          </w:p>
          <w:p w:rsidR="00287B7E" w:rsidRDefault="00287B7E" w:rsidP="00387842">
            <w:pPr>
              <w:jc w:val="center"/>
            </w:pPr>
            <w:r>
              <w:t>5 %</w:t>
            </w:r>
          </w:p>
          <w:p w:rsidR="00287B7E" w:rsidRDefault="00287B7E" w:rsidP="00387842">
            <w:pPr>
              <w:jc w:val="center"/>
            </w:pPr>
          </w:p>
        </w:tc>
        <w:tc>
          <w:tcPr>
            <w:tcW w:w="1891" w:type="dxa"/>
          </w:tcPr>
          <w:p w:rsidR="00287B7E" w:rsidRDefault="00287B7E" w:rsidP="00387842">
            <w:pPr>
              <w:jc w:val="center"/>
            </w:pPr>
          </w:p>
          <w:p w:rsidR="00287B7E" w:rsidRDefault="00287B7E" w:rsidP="00387842">
            <w:pPr>
              <w:jc w:val="center"/>
            </w:pPr>
            <w:r>
              <w:t>10 %</w:t>
            </w:r>
          </w:p>
          <w:p w:rsidR="00287B7E" w:rsidRDefault="00287B7E" w:rsidP="00387842">
            <w:pPr>
              <w:jc w:val="center"/>
            </w:pPr>
          </w:p>
        </w:tc>
        <w:tc>
          <w:tcPr>
            <w:tcW w:w="2117" w:type="dxa"/>
          </w:tcPr>
          <w:p w:rsidR="00287B7E" w:rsidRDefault="00287B7E" w:rsidP="00387842"/>
          <w:p w:rsidR="00287B7E" w:rsidRDefault="00287B7E" w:rsidP="00387842">
            <w:r>
              <w:t xml:space="preserve">               10 %</w:t>
            </w:r>
          </w:p>
          <w:p w:rsidR="00287B7E" w:rsidRDefault="00287B7E" w:rsidP="00387842">
            <w:pPr>
              <w:jc w:val="center"/>
            </w:pPr>
          </w:p>
        </w:tc>
        <w:tc>
          <w:tcPr>
            <w:tcW w:w="1998" w:type="dxa"/>
          </w:tcPr>
          <w:p w:rsidR="00287B7E" w:rsidRDefault="00287B7E" w:rsidP="00387842"/>
          <w:p w:rsidR="00287B7E" w:rsidRDefault="00287B7E" w:rsidP="00387842">
            <w:r>
              <w:t xml:space="preserve">               15 %</w:t>
            </w:r>
          </w:p>
          <w:p w:rsidR="00287B7E" w:rsidRDefault="00287B7E" w:rsidP="00387842">
            <w:pPr>
              <w:jc w:val="center"/>
            </w:pPr>
          </w:p>
        </w:tc>
      </w:tr>
      <w:tr w:rsidR="00287B7E" w:rsidTr="00387842">
        <w:trPr>
          <w:trHeight w:val="445"/>
          <w:jc w:val="center"/>
        </w:trPr>
        <w:tc>
          <w:tcPr>
            <w:tcW w:w="1840" w:type="dxa"/>
          </w:tcPr>
          <w:p w:rsidR="00287B7E" w:rsidRDefault="00287B7E" w:rsidP="00387842">
            <w:r w:rsidRPr="002D6024">
              <w:rPr>
                <w:b/>
              </w:rPr>
              <w:t xml:space="preserve">2. </w:t>
            </w:r>
            <w:r>
              <w:rPr>
                <w:b/>
              </w:rPr>
              <w:t xml:space="preserve"> Stimulus Based Skills</w:t>
            </w:r>
          </w:p>
        </w:tc>
        <w:tc>
          <w:tcPr>
            <w:tcW w:w="645" w:type="dxa"/>
            <w:shd w:val="clear" w:color="auto" w:fill="A6A6A6" w:themeFill="background1" w:themeFillShade="A6"/>
          </w:tcPr>
          <w:p w:rsidR="00287B7E" w:rsidRDefault="00287B7E" w:rsidP="00387842"/>
          <w:p w:rsidR="00287B7E" w:rsidRDefault="00287B7E" w:rsidP="00387842">
            <w:r>
              <w:t>20</w:t>
            </w:r>
          </w:p>
        </w:tc>
        <w:tc>
          <w:tcPr>
            <w:tcW w:w="2191" w:type="dxa"/>
          </w:tcPr>
          <w:p w:rsidR="00287B7E" w:rsidRDefault="00287B7E" w:rsidP="00387842">
            <w:pPr>
              <w:jc w:val="center"/>
            </w:pPr>
          </w:p>
          <w:p w:rsidR="00287B7E" w:rsidRDefault="00287B7E" w:rsidP="00387842">
            <w:pPr>
              <w:jc w:val="center"/>
            </w:pPr>
            <w:r>
              <w:t>10%</w:t>
            </w:r>
          </w:p>
          <w:p w:rsidR="00287B7E" w:rsidRDefault="00287B7E" w:rsidP="00387842">
            <w:pPr>
              <w:jc w:val="center"/>
            </w:pPr>
          </w:p>
        </w:tc>
        <w:tc>
          <w:tcPr>
            <w:tcW w:w="1891" w:type="dxa"/>
          </w:tcPr>
          <w:p w:rsidR="00287B7E" w:rsidRDefault="00287B7E" w:rsidP="00387842">
            <w:pPr>
              <w:jc w:val="center"/>
            </w:pPr>
          </w:p>
          <w:p w:rsidR="00287B7E" w:rsidRDefault="00287B7E" w:rsidP="00387842">
            <w:pPr>
              <w:jc w:val="center"/>
            </w:pPr>
          </w:p>
          <w:p w:rsidR="00287B7E" w:rsidRDefault="00287B7E" w:rsidP="00387842"/>
        </w:tc>
        <w:tc>
          <w:tcPr>
            <w:tcW w:w="2117" w:type="dxa"/>
          </w:tcPr>
          <w:p w:rsidR="00287B7E" w:rsidRDefault="00287B7E" w:rsidP="00387842">
            <w:pPr>
              <w:jc w:val="center"/>
            </w:pPr>
          </w:p>
          <w:p w:rsidR="00287B7E" w:rsidRDefault="00287B7E" w:rsidP="00387842">
            <w:pPr>
              <w:jc w:val="center"/>
            </w:pPr>
          </w:p>
          <w:p w:rsidR="00287B7E" w:rsidRDefault="00287B7E" w:rsidP="00387842"/>
        </w:tc>
        <w:tc>
          <w:tcPr>
            <w:tcW w:w="1998" w:type="dxa"/>
          </w:tcPr>
          <w:p w:rsidR="00287B7E" w:rsidRDefault="00287B7E" w:rsidP="00387842">
            <w:pPr>
              <w:jc w:val="center"/>
            </w:pPr>
          </w:p>
          <w:p w:rsidR="00287B7E" w:rsidRDefault="00287B7E" w:rsidP="00387842">
            <w:pPr>
              <w:jc w:val="center"/>
            </w:pPr>
            <w:r>
              <w:t>10%</w:t>
            </w:r>
          </w:p>
          <w:p w:rsidR="00287B7E" w:rsidRDefault="00287B7E" w:rsidP="00387842">
            <w:pPr>
              <w:jc w:val="center"/>
            </w:pPr>
          </w:p>
        </w:tc>
      </w:tr>
      <w:tr w:rsidR="00287B7E" w:rsidTr="00387842">
        <w:trPr>
          <w:trHeight w:val="446"/>
          <w:jc w:val="center"/>
        </w:trPr>
        <w:tc>
          <w:tcPr>
            <w:tcW w:w="1840" w:type="dxa"/>
          </w:tcPr>
          <w:p w:rsidR="00287B7E" w:rsidRDefault="00287B7E" w:rsidP="00387842">
            <w:r>
              <w:rPr>
                <w:b/>
              </w:rPr>
              <w:t>3. Inquiry &amp; Research</w:t>
            </w:r>
          </w:p>
        </w:tc>
        <w:tc>
          <w:tcPr>
            <w:tcW w:w="645" w:type="dxa"/>
            <w:shd w:val="clear" w:color="auto" w:fill="A6A6A6" w:themeFill="background1" w:themeFillShade="A6"/>
          </w:tcPr>
          <w:p w:rsidR="00287B7E" w:rsidRDefault="00287B7E" w:rsidP="00387842"/>
          <w:p w:rsidR="00287B7E" w:rsidRDefault="00287B7E" w:rsidP="00387842">
            <w:r>
              <w:t>20</w:t>
            </w:r>
          </w:p>
        </w:tc>
        <w:tc>
          <w:tcPr>
            <w:tcW w:w="2191" w:type="dxa"/>
          </w:tcPr>
          <w:p w:rsidR="00287B7E" w:rsidRDefault="00287B7E" w:rsidP="00387842">
            <w:pPr>
              <w:jc w:val="center"/>
            </w:pPr>
          </w:p>
          <w:p w:rsidR="00287B7E" w:rsidRDefault="00287B7E" w:rsidP="00387842">
            <w:pPr>
              <w:jc w:val="center"/>
            </w:pPr>
          </w:p>
        </w:tc>
        <w:tc>
          <w:tcPr>
            <w:tcW w:w="1891" w:type="dxa"/>
          </w:tcPr>
          <w:p w:rsidR="00287B7E" w:rsidRDefault="00287B7E" w:rsidP="00387842"/>
          <w:p w:rsidR="00287B7E" w:rsidRDefault="00287B7E" w:rsidP="00387842">
            <w:pPr>
              <w:jc w:val="center"/>
            </w:pPr>
            <w:r>
              <w:t>10%</w:t>
            </w:r>
          </w:p>
        </w:tc>
        <w:tc>
          <w:tcPr>
            <w:tcW w:w="2117" w:type="dxa"/>
          </w:tcPr>
          <w:p w:rsidR="00287B7E" w:rsidRDefault="00287B7E" w:rsidP="00387842"/>
          <w:p w:rsidR="00287B7E" w:rsidRDefault="00287B7E" w:rsidP="00387842">
            <w:pPr>
              <w:jc w:val="center"/>
            </w:pPr>
            <w:r>
              <w:t>10%</w:t>
            </w:r>
          </w:p>
        </w:tc>
        <w:tc>
          <w:tcPr>
            <w:tcW w:w="1998" w:type="dxa"/>
          </w:tcPr>
          <w:p w:rsidR="00287B7E" w:rsidRDefault="00287B7E" w:rsidP="00387842"/>
          <w:p w:rsidR="00287B7E" w:rsidRDefault="00287B7E" w:rsidP="00387842">
            <w:pPr>
              <w:jc w:val="center"/>
            </w:pPr>
          </w:p>
        </w:tc>
      </w:tr>
      <w:tr w:rsidR="00287B7E" w:rsidTr="00387842">
        <w:trPr>
          <w:trHeight w:val="446"/>
          <w:jc w:val="center"/>
        </w:trPr>
        <w:tc>
          <w:tcPr>
            <w:tcW w:w="1840" w:type="dxa"/>
          </w:tcPr>
          <w:p w:rsidR="00287B7E" w:rsidRDefault="00287B7E" w:rsidP="00387842">
            <w:pPr>
              <w:rPr>
                <w:b/>
              </w:rPr>
            </w:pPr>
            <w:r>
              <w:rPr>
                <w:b/>
              </w:rPr>
              <w:t>4. Communication of issues &amp; ideas in appropriate terms</w:t>
            </w:r>
          </w:p>
        </w:tc>
        <w:tc>
          <w:tcPr>
            <w:tcW w:w="645" w:type="dxa"/>
            <w:shd w:val="clear" w:color="auto" w:fill="A6A6A6" w:themeFill="background1" w:themeFillShade="A6"/>
          </w:tcPr>
          <w:p w:rsidR="00287B7E" w:rsidRDefault="00287B7E" w:rsidP="00387842"/>
          <w:p w:rsidR="00287B7E" w:rsidRDefault="00287B7E" w:rsidP="00387842"/>
          <w:p w:rsidR="00287B7E" w:rsidRDefault="00287B7E" w:rsidP="00387842">
            <w:r>
              <w:t>20</w:t>
            </w:r>
          </w:p>
        </w:tc>
        <w:tc>
          <w:tcPr>
            <w:tcW w:w="2191" w:type="dxa"/>
          </w:tcPr>
          <w:p w:rsidR="00287B7E" w:rsidRDefault="00287B7E" w:rsidP="00387842">
            <w:pPr>
              <w:jc w:val="center"/>
            </w:pPr>
          </w:p>
          <w:p w:rsidR="00287B7E" w:rsidRDefault="00287B7E" w:rsidP="00387842">
            <w:pPr>
              <w:jc w:val="center"/>
            </w:pPr>
          </w:p>
          <w:p w:rsidR="00287B7E" w:rsidRDefault="00287B7E" w:rsidP="00387842">
            <w:pPr>
              <w:jc w:val="center"/>
            </w:pPr>
            <w:r>
              <w:t>5%</w:t>
            </w:r>
          </w:p>
        </w:tc>
        <w:tc>
          <w:tcPr>
            <w:tcW w:w="1891" w:type="dxa"/>
          </w:tcPr>
          <w:p w:rsidR="00287B7E" w:rsidRDefault="00287B7E" w:rsidP="00387842">
            <w:pPr>
              <w:jc w:val="center"/>
            </w:pPr>
          </w:p>
          <w:p w:rsidR="00287B7E" w:rsidRDefault="00287B7E" w:rsidP="00387842">
            <w:pPr>
              <w:jc w:val="center"/>
            </w:pPr>
          </w:p>
          <w:p w:rsidR="00287B7E" w:rsidRDefault="00287B7E" w:rsidP="00387842">
            <w:pPr>
              <w:jc w:val="center"/>
            </w:pPr>
            <w:r>
              <w:t>5%</w:t>
            </w:r>
          </w:p>
        </w:tc>
        <w:tc>
          <w:tcPr>
            <w:tcW w:w="2117" w:type="dxa"/>
          </w:tcPr>
          <w:p w:rsidR="00287B7E" w:rsidRDefault="00287B7E" w:rsidP="00387842">
            <w:pPr>
              <w:jc w:val="center"/>
            </w:pPr>
          </w:p>
          <w:p w:rsidR="00287B7E" w:rsidRDefault="00287B7E" w:rsidP="00387842">
            <w:pPr>
              <w:jc w:val="center"/>
            </w:pPr>
          </w:p>
          <w:p w:rsidR="00287B7E" w:rsidRDefault="00287B7E" w:rsidP="00387842">
            <w:pPr>
              <w:jc w:val="center"/>
            </w:pPr>
            <w:r>
              <w:t>5%</w:t>
            </w:r>
          </w:p>
        </w:tc>
        <w:tc>
          <w:tcPr>
            <w:tcW w:w="1998" w:type="dxa"/>
          </w:tcPr>
          <w:p w:rsidR="00287B7E" w:rsidRDefault="00287B7E" w:rsidP="00387842">
            <w:pPr>
              <w:jc w:val="center"/>
            </w:pPr>
          </w:p>
          <w:p w:rsidR="00287B7E" w:rsidRDefault="00287B7E" w:rsidP="00387842">
            <w:pPr>
              <w:jc w:val="center"/>
            </w:pPr>
          </w:p>
          <w:p w:rsidR="00287B7E" w:rsidRDefault="00287B7E" w:rsidP="00387842">
            <w:pPr>
              <w:jc w:val="center"/>
            </w:pPr>
            <w:r>
              <w:t>5%</w:t>
            </w:r>
          </w:p>
        </w:tc>
      </w:tr>
      <w:tr w:rsidR="00287B7E" w:rsidTr="00387842">
        <w:trPr>
          <w:trHeight w:val="446"/>
          <w:jc w:val="center"/>
        </w:trPr>
        <w:tc>
          <w:tcPr>
            <w:tcW w:w="1840" w:type="dxa"/>
            <w:shd w:val="clear" w:color="auto" w:fill="A6A6A6" w:themeFill="background1" w:themeFillShade="A6"/>
          </w:tcPr>
          <w:p w:rsidR="00287B7E" w:rsidRPr="000D620A" w:rsidRDefault="00287B7E" w:rsidP="00387842">
            <w:pPr>
              <w:rPr>
                <w:b/>
              </w:rPr>
            </w:pPr>
            <w:r w:rsidRPr="000D620A">
              <w:rPr>
                <w:b/>
              </w:rPr>
              <w:t>Totals</w:t>
            </w:r>
          </w:p>
        </w:tc>
        <w:tc>
          <w:tcPr>
            <w:tcW w:w="645" w:type="dxa"/>
            <w:shd w:val="clear" w:color="auto" w:fill="A6A6A6" w:themeFill="background1" w:themeFillShade="A6"/>
          </w:tcPr>
          <w:p w:rsidR="00287B7E" w:rsidRDefault="00287B7E" w:rsidP="00387842">
            <w:r>
              <w:t>100</w:t>
            </w:r>
          </w:p>
        </w:tc>
        <w:tc>
          <w:tcPr>
            <w:tcW w:w="2191" w:type="dxa"/>
            <w:shd w:val="clear" w:color="auto" w:fill="A6A6A6" w:themeFill="background1" w:themeFillShade="A6"/>
          </w:tcPr>
          <w:p w:rsidR="00287B7E" w:rsidRDefault="00287B7E" w:rsidP="00387842">
            <w:pPr>
              <w:jc w:val="center"/>
            </w:pPr>
            <w:r>
              <w:t>20%</w:t>
            </w:r>
          </w:p>
        </w:tc>
        <w:tc>
          <w:tcPr>
            <w:tcW w:w="1891" w:type="dxa"/>
            <w:shd w:val="clear" w:color="auto" w:fill="A6A6A6" w:themeFill="background1" w:themeFillShade="A6"/>
          </w:tcPr>
          <w:p w:rsidR="00287B7E" w:rsidRDefault="00287B7E" w:rsidP="00387842">
            <w:pPr>
              <w:jc w:val="center"/>
            </w:pPr>
            <w:r>
              <w:t>25%</w:t>
            </w:r>
          </w:p>
        </w:tc>
        <w:tc>
          <w:tcPr>
            <w:tcW w:w="2117" w:type="dxa"/>
            <w:shd w:val="clear" w:color="auto" w:fill="A6A6A6" w:themeFill="background1" w:themeFillShade="A6"/>
          </w:tcPr>
          <w:p w:rsidR="00287B7E" w:rsidRDefault="00287B7E" w:rsidP="00387842">
            <w:pPr>
              <w:jc w:val="center"/>
            </w:pPr>
            <w:r>
              <w:t>25%</w:t>
            </w:r>
          </w:p>
        </w:tc>
        <w:tc>
          <w:tcPr>
            <w:tcW w:w="1998" w:type="dxa"/>
            <w:shd w:val="clear" w:color="auto" w:fill="A6A6A6" w:themeFill="background1" w:themeFillShade="A6"/>
          </w:tcPr>
          <w:p w:rsidR="00287B7E" w:rsidRDefault="00287B7E" w:rsidP="00387842">
            <w:pPr>
              <w:jc w:val="center"/>
            </w:pPr>
            <w:r>
              <w:t>30%</w:t>
            </w:r>
          </w:p>
        </w:tc>
      </w:tr>
      <w:tr w:rsidR="00287B7E" w:rsidTr="00387842">
        <w:trPr>
          <w:trHeight w:val="446"/>
          <w:jc w:val="center"/>
        </w:trPr>
        <w:tc>
          <w:tcPr>
            <w:tcW w:w="1840" w:type="dxa"/>
            <w:tcBorders>
              <w:bottom w:val="single" w:sz="4" w:space="0" w:color="auto"/>
            </w:tcBorders>
          </w:tcPr>
          <w:p w:rsidR="00287B7E" w:rsidRPr="000D620A" w:rsidRDefault="00287B7E" w:rsidP="00387842">
            <w:pPr>
              <w:rPr>
                <w:b/>
              </w:rPr>
            </w:pPr>
            <w:r>
              <w:rPr>
                <w:b/>
              </w:rPr>
              <w:t>Outcomes</w:t>
            </w:r>
          </w:p>
        </w:tc>
        <w:tc>
          <w:tcPr>
            <w:tcW w:w="645" w:type="dxa"/>
            <w:tcBorders>
              <w:bottom w:val="single" w:sz="4" w:space="0" w:color="auto"/>
            </w:tcBorders>
            <w:shd w:val="clear" w:color="auto" w:fill="A6A6A6" w:themeFill="background1" w:themeFillShade="A6"/>
          </w:tcPr>
          <w:p w:rsidR="00287B7E" w:rsidRDefault="00287B7E" w:rsidP="00387842"/>
        </w:tc>
        <w:tc>
          <w:tcPr>
            <w:tcW w:w="2191" w:type="dxa"/>
            <w:tcBorders>
              <w:bottom w:val="single" w:sz="4" w:space="0" w:color="auto"/>
            </w:tcBorders>
          </w:tcPr>
          <w:p w:rsidR="00287B7E" w:rsidRDefault="00287B7E" w:rsidP="00387842">
            <w:r>
              <w:t>1.2, 5.1, 5.2, 5.3</w:t>
            </w:r>
          </w:p>
        </w:tc>
        <w:tc>
          <w:tcPr>
            <w:tcW w:w="1891" w:type="dxa"/>
            <w:tcBorders>
              <w:bottom w:val="single" w:sz="4" w:space="0" w:color="auto"/>
            </w:tcBorders>
          </w:tcPr>
          <w:p w:rsidR="00287B7E" w:rsidRDefault="00287B7E" w:rsidP="00387842">
            <w:r>
              <w:t>2.1, 3.1, 3.2, 3.3, 4.1, 4.3, 5.3, 5.4</w:t>
            </w:r>
          </w:p>
        </w:tc>
        <w:tc>
          <w:tcPr>
            <w:tcW w:w="2117" w:type="dxa"/>
            <w:tcBorders>
              <w:bottom w:val="single" w:sz="4" w:space="0" w:color="auto"/>
            </w:tcBorders>
          </w:tcPr>
          <w:p w:rsidR="00287B7E" w:rsidRDefault="00287B7E" w:rsidP="00387842">
            <w:r>
              <w:t>1.2, 3.3, 4.1, 4.2, 5.1, 5.2, 5.3</w:t>
            </w:r>
          </w:p>
        </w:tc>
        <w:tc>
          <w:tcPr>
            <w:tcW w:w="1998" w:type="dxa"/>
            <w:tcBorders>
              <w:bottom w:val="single" w:sz="4" w:space="0" w:color="auto"/>
            </w:tcBorders>
          </w:tcPr>
          <w:p w:rsidR="00287B7E" w:rsidRDefault="00287B7E" w:rsidP="00387842">
            <w:r>
              <w:t>1.1, 1.2, 2.2, 3.1, 3.2, 3.3, 4.1, 4.2, 5.3</w:t>
            </w:r>
          </w:p>
        </w:tc>
      </w:tr>
      <w:tr w:rsidR="00287B7E" w:rsidTr="00387842">
        <w:trPr>
          <w:trHeight w:val="446"/>
          <w:jc w:val="center"/>
        </w:trPr>
        <w:tc>
          <w:tcPr>
            <w:tcW w:w="10682" w:type="dxa"/>
            <w:gridSpan w:val="6"/>
            <w:tcBorders>
              <w:bottom w:val="single" w:sz="4" w:space="0" w:color="auto"/>
            </w:tcBorders>
          </w:tcPr>
          <w:p w:rsidR="00287B7E" w:rsidRPr="000D620A" w:rsidRDefault="00287B7E" w:rsidP="00387842">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H1</w:t>
            </w:r>
            <w:r w:rsidRPr="002153B4">
              <w:rPr>
                <w:rFonts w:ascii="Arial Narrow" w:hAnsi="Arial Narrow" w:cs="Arial Narrow"/>
                <w:sz w:val="22"/>
                <w:szCs w:val="22"/>
              </w:rPr>
              <w:tab/>
              <w:t>critically analyses the role of business in Australia and globally</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H2</w:t>
            </w:r>
            <w:r w:rsidRPr="002153B4">
              <w:rPr>
                <w:rFonts w:ascii="Arial Narrow" w:hAnsi="Arial Narrow" w:cs="Arial Narrow"/>
                <w:sz w:val="22"/>
                <w:szCs w:val="22"/>
              </w:rPr>
              <w:tab/>
              <w:t>evaluates management strategies in response to changes in internal and external influences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H3</w:t>
            </w:r>
            <w:r w:rsidRPr="002153B4">
              <w:rPr>
                <w:rFonts w:ascii="Arial Narrow" w:hAnsi="Arial Narrow" w:cs="Arial Narrow"/>
                <w:sz w:val="22"/>
                <w:szCs w:val="22"/>
              </w:rPr>
              <w:tab/>
              <w:t>discusses the social and ethical responsibilities of management</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H4</w:t>
            </w:r>
            <w:r w:rsidRPr="002153B4">
              <w:rPr>
                <w:rFonts w:ascii="Arial Narrow" w:hAnsi="Arial Narrow" w:cs="Arial Narrow"/>
                <w:sz w:val="22"/>
                <w:szCs w:val="22"/>
              </w:rPr>
              <w:tab/>
              <w:t>analyses business functions and processes in large and global businesses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H5</w:t>
            </w:r>
            <w:r w:rsidRPr="002153B4">
              <w:rPr>
                <w:rFonts w:ascii="Arial Narrow" w:hAnsi="Arial Narrow" w:cs="Arial Narrow"/>
                <w:sz w:val="22"/>
                <w:szCs w:val="22"/>
              </w:rPr>
              <w:tab/>
              <w:t>explains management strategies and their impact on businesses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H6</w:t>
            </w:r>
            <w:r w:rsidRPr="002153B4">
              <w:rPr>
                <w:rFonts w:ascii="Arial Narrow" w:hAnsi="Arial Narrow" w:cs="Arial Narrow"/>
                <w:sz w:val="22"/>
                <w:szCs w:val="22"/>
              </w:rPr>
              <w:tab/>
              <w:t>evaluates the effectiveness of management in the performance of businesses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H7</w:t>
            </w:r>
            <w:r w:rsidRPr="002153B4">
              <w:rPr>
                <w:rFonts w:ascii="Arial Narrow" w:hAnsi="Arial Narrow" w:cs="Arial Narrow"/>
                <w:sz w:val="22"/>
                <w:szCs w:val="22"/>
              </w:rPr>
              <w:tab/>
              <w:t>plans and conducts investigations into contemporary business issues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H8</w:t>
            </w:r>
            <w:r w:rsidRPr="002153B4">
              <w:rPr>
                <w:rFonts w:ascii="Arial Narrow" w:hAnsi="Arial Narrow" w:cs="Arial Narrow"/>
                <w:sz w:val="22"/>
                <w:szCs w:val="22"/>
              </w:rPr>
              <w:tab/>
              <w:t>organises and evaluates information for actual and hypothetical business situations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H9</w:t>
            </w:r>
            <w:r w:rsidRPr="002153B4">
              <w:rPr>
                <w:rFonts w:ascii="Arial Narrow" w:hAnsi="Arial Narrow" w:cs="Arial Narrow"/>
                <w:sz w:val="22"/>
                <w:szCs w:val="22"/>
              </w:rPr>
              <w:tab/>
              <w:t>communicates business information, issues and concepts in appropriate formats</w:t>
            </w:r>
          </w:p>
          <w:p w:rsidR="00287B7E" w:rsidRPr="002153B4" w:rsidRDefault="00287B7E" w:rsidP="00387842">
            <w:pPr>
              <w:widowControl w:val="0"/>
              <w:autoSpaceDE w:val="0"/>
              <w:autoSpaceDN w:val="0"/>
              <w:adjustRightInd w:val="0"/>
              <w:ind w:right="-20"/>
              <w:rPr>
                <w:rFonts w:ascii="Arial Narrow" w:hAnsi="Arial Narrow" w:cs="Arial Narrow"/>
                <w:sz w:val="22"/>
                <w:szCs w:val="22"/>
              </w:rPr>
            </w:pPr>
            <w:r w:rsidRPr="002153B4">
              <w:rPr>
                <w:rFonts w:ascii="Arial Narrow" w:hAnsi="Arial Narrow" w:cs="Arial Narrow"/>
                <w:sz w:val="22"/>
                <w:szCs w:val="22"/>
              </w:rPr>
              <w:t>H10</w:t>
            </w:r>
            <w:r w:rsidRPr="002153B4">
              <w:rPr>
                <w:rFonts w:ascii="Arial Narrow" w:hAnsi="Arial Narrow" w:cs="Arial Narrow"/>
                <w:sz w:val="22"/>
                <w:szCs w:val="22"/>
              </w:rPr>
              <w:tab/>
              <w:t>applies mathematical concepts appropriately in business situations</w:t>
            </w:r>
          </w:p>
          <w:p w:rsidR="00287B7E" w:rsidRPr="004922C9" w:rsidRDefault="00287B7E" w:rsidP="00387842">
            <w:pPr>
              <w:widowControl w:val="0"/>
              <w:autoSpaceDE w:val="0"/>
              <w:autoSpaceDN w:val="0"/>
              <w:adjustRightInd w:val="0"/>
              <w:ind w:right="-20"/>
              <w:rPr>
                <w:rFonts w:ascii="Arial Narrow" w:hAnsi="Arial Narrow" w:cs="Arial Narrow"/>
                <w:color w:val="FF0000"/>
              </w:rPr>
            </w:pPr>
          </w:p>
          <w:p w:rsidR="00287B7E" w:rsidRPr="000D620A" w:rsidRDefault="00287B7E" w:rsidP="00387842">
            <w:pPr>
              <w:widowControl w:val="0"/>
              <w:autoSpaceDE w:val="0"/>
              <w:autoSpaceDN w:val="0"/>
              <w:adjustRightInd w:val="0"/>
              <w:ind w:right="-20"/>
              <w:rPr>
                <w:rFonts w:ascii="Arial Narrow" w:hAnsi="Arial Narrow" w:cs="Arial Narrow"/>
                <w:b/>
                <w:bCs/>
              </w:rPr>
            </w:pPr>
          </w:p>
        </w:tc>
      </w:tr>
    </w:tbl>
    <w:p w:rsidR="00287B7E" w:rsidRDefault="00287B7E" w:rsidP="00D10E02">
      <w:pPr>
        <w:rPr>
          <w:rFonts w:ascii="Arial" w:hAnsi="Arial" w:cs="Arial"/>
          <w:noProof/>
          <w:sz w:val="24"/>
          <w:szCs w:val="24"/>
          <w:lang w:eastAsia="en-AU"/>
        </w:rPr>
      </w:pPr>
    </w:p>
    <w:p w:rsidR="00367993" w:rsidRDefault="00367993" w:rsidP="00D10E02">
      <w:pPr>
        <w:rPr>
          <w:rFonts w:ascii="Arial" w:hAnsi="Arial" w:cs="Arial"/>
          <w:noProof/>
          <w:sz w:val="24"/>
          <w:szCs w:val="24"/>
          <w:lang w:eastAsia="en-AU"/>
        </w:rPr>
      </w:pPr>
    </w:p>
    <w:p w:rsidR="00367993" w:rsidRDefault="00367993" w:rsidP="00D10E02">
      <w:pPr>
        <w:rPr>
          <w:rFonts w:ascii="Arial" w:hAnsi="Arial" w:cs="Arial"/>
          <w:noProof/>
          <w:sz w:val="24"/>
          <w:szCs w:val="24"/>
          <w:lang w:eastAsia="en-AU"/>
        </w:rPr>
      </w:pPr>
    </w:p>
    <w:p w:rsidR="00367993" w:rsidRDefault="00367993" w:rsidP="00D10E02">
      <w:pPr>
        <w:rPr>
          <w:rFonts w:ascii="Arial" w:hAnsi="Arial" w:cs="Arial"/>
          <w:noProof/>
          <w:sz w:val="24"/>
          <w:szCs w:val="24"/>
          <w:lang w:eastAsia="en-AU"/>
        </w:rPr>
      </w:pPr>
    </w:p>
    <w:p w:rsidR="00367993" w:rsidRDefault="00367993" w:rsidP="00D10E02">
      <w:pPr>
        <w:rPr>
          <w:rFonts w:ascii="Arial" w:hAnsi="Arial" w:cs="Arial"/>
          <w:noProof/>
          <w:sz w:val="24"/>
          <w:szCs w:val="24"/>
          <w:lang w:eastAsia="en-AU"/>
        </w:rPr>
      </w:pPr>
    </w:p>
    <w:p w:rsidR="002153B4" w:rsidRDefault="002153B4" w:rsidP="00D10E02">
      <w:pPr>
        <w:rPr>
          <w:rFonts w:ascii="Arial" w:hAnsi="Arial" w:cs="Arial"/>
          <w:noProof/>
          <w:sz w:val="24"/>
          <w:szCs w:val="24"/>
          <w:lang w:eastAsia="en-AU"/>
        </w:rPr>
      </w:pPr>
    </w:p>
    <w:p w:rsidR="00367993" w:rsidRDefault="00367993" w:rsidP="00D10E02">
      <w:pPr>
        <w:rPr>
          <w:rFonts w:ascii="Arial" w:hAnsi="Arial" w:cs="Arial"/>
          <w:noProof/>
          <w:sz w:val="24"/>
          <w:szCs w:val="24"/>
          <w:lang w:eastAsia="en-AU"/>
        </w:rPr>
      </w:pPr>
    </w:p>
    <w:p w:rsidR="00367993" w:rsidRDefault="00367993" w:rsidP="00367993">
      <w:pPr>
        <w:jc w:val="center"/>
        <w:rPr>
          <w:rFonts w:ascii="Arial Rounded MT Bold" w:hAnsi="Arial Rounded MT Bold"/>
          <w:sz w:val="32"/>
          <w:szCs w:val="32"/>
        </w:rPr>
      </w:pPr>
      <w:r>
        <w:rPr>
          <w:rFonts w:ascii="Arial Rounded MT Bold" w:hAnsi="Arial Rounded MT Bold"/>
          <w:sz w:val="32"/>
          <w:szCs w:val="32"/>
        </w:rPr>
        <w:t>COMMUNITY &amp; FAMILY STUDIES – TAS FACULTY</w:t>
      </w:r>
    </w:p>
    <w:p w:rsidR="00367993" w:rsidRPr="0059052C" w:rsidRDefault="00367993" w:rsidP="00367993">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881" w:type="dxa"/>
        <w:jc w:val="center"/>
        <w:tblLook w:val="04A0" w:firstRow="1" w:lastRow="0" w:firstColumn="1" w:lastColumn="0" w:noHBand="0" w:noVBand="1"/>
      </w:tblPr>
      <w:tblGrid>
        <w:gridCol w:w="1840"/>
        <w:gridCol w:w="645"/>
        <w:gridCol w:w="1976"/>
        <w:gridCol w:w="2126"/>
        <w:gridCol w:w="2126"/>
        <w:gridCol w:w="2168"/>
      </w:tblGrid>
      <w:tr w:rsidR="00367993" w:rsidTr="00387842">
        <w:trPr>
          <w:trHeight w:val="445"/>
          <w:jc w:val="center"/>
        </w:trPr>
        <w:tc>
          <w:tcPr>
            <w:tcW w:w="1840" w:type="dxa"/>
            <w:vMerge w:val="restart"/>
            <w:shd w:val="clear" w:color="auto" w:fill="000000" w:themeFill="text1"/>
          </w:tcPr>
          <w:p w:rsidR="00367993" w:rsidRDefault="00367993" w:rsidP="00387842">
            <w:r>
              <w:rPr>
                <w:noProof/>
                <w:lang w:eastAsia="en-AU"/>
              </w:rPr>
              <w:lastRenderedPageBreak/>
              <w:drawing>
                <wp:anchor distT="0" distB="0" distL="114300" distR="114300" simplePos="0" relativeHeight="251677696" behindDoc="0" locked="0" layoutInCell="1" allowOverlap="1" wp14:anchorId="331B3B32" wp14:editId="36BAC6DB">
                  <wp:simplePos x="0" y="0"/>
                  <wp:positionH relativeFrom="column">
                    <wp:posOffset>-36830</wp:posOffset>
                  </wp:positionH>
                  <wp:positionV relativeFrom="paragraph">
                    <wp:posOffset>69215</wp:posOffset>
                  </wp:positionV>
                  <wp:extent cx="1003300" cy="904875"/>
                  <wp:effectExtent l="0" t="0" r="635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367993" w:rsidRDefault="00367993" w:rsidP="00387842">
            <w:pPr>
              <w:ind w:left="113" w:right="113"/>
              <w:jc w:val="center"/>
            </w:pPr>
            <w:r>
              <w:t>Weighting</w:t>
            </w:r>
          </w:p>
        </w:tc>
        <w:tc>
          <w:tcPr>
            <w:tcW w:w="1976" w:type="dxa"/>
          </w:tcPr>
          <w:p w:rsidR="00367993" w:rsidRPr="000D620A" w:rsidRDefault="00367993" w:rsidP="00387842">
            <w:pPr>
              <w:jc w:val="center"/>
              <w:rPr>
                <w:b/>
                <w:sz w:val="24"/>
                <w:szCs w:val="24"/>
              </w:rPr>
            </w:pPr>
            <w:r>
              <w:rPr>
                <w:b/>
                <w:sz w:val="24"/>
                <w:szCs w:val="24"/>
              </w:rPr>
              <w:t>Term 1</w:t>
            </w:r>
          </w:p>
        </w:tc>
        <w:tc>
          <w:tcPr>
            <w:tcW w:w="2126" w:type="dxa"/>
          </w:tcPr>
          <w:p w:rsidR="00367993" w:rsidRPr="000D620A" w:rsidRDefault="00367993" w:rsidP="00387842">
            <w:pPr>
              <w:jc w:val="center"/>
              <w:rPr>
                <w:b/>
                <w:sz w:val="24"/>
                <w:szCs w:val="24"/>
              </w:rPr>
            </w:pPr>
            <w:r>
              <w:rPr>
                <w:b/>
                <w:sz w:val="24"/>
                <w:szCs w:val="24"/>
              </w:rPr>
              <w:t>Term 1</w:t>
            </w:r>
          </w:p>
        </w:tc>
        <w:tc>
          <w:tcPr>
            <w:tcW w:w="2126" w:type="dxa"/>
          </w:tcPr>
          <w:p w:rsidR="00367993" w:rsidRPr="000D620A" w:rsidRDefault="00367993" w:rsidP="00387842">
            <w:pPr>
              <w:jc w:val="center"/>
              <w:rPr>
                <w:b/>
                <w:sz w:val="24"/>
                <w:szCs w:val="24"/>
              </w:rPr>
            </w:pPr>
            <w:r>
              <w:rPr>
                <w:b/>
                <w:sz w:val="24"/>
                <w:szCs w:val="24"/>
              </w:rPr>
              <w:t>Term 2</w:t>
            </w:r>
          </w:p>
        </w:tc>
        <w:tc>
          <w:tcPr>
            <w:tcW w:w="2168" w:type="dxa"/>
          </w:tcPr>
          <w:p w:rsidR="00367993" w:rsidRDefault="00367993" w:rsidP="00387842">
            <w:pPr>
              <w:jc w:val="center"/>
              <w:rPr>
                <w:b/>
                <w:sz w:val="24"/>
                <w:szCs w:val="24"/>
              </w:rPr>
            </w:pPr>
            <w:r>
              <w:rPr>
                <w:b/>
                <w:sz w:val="24"/>
                <w:szCs w:val="24"/>
              </w:rPr>
              <w:t>Term 3</w:t>
            </w:r>
          </w:p>
        </w:tc>
      </w:tr>
      <w:tr w:rsidR="00367993" w:rsidTr="00387842">
        <w:trPr>
          <w:trHeight w:val="446"/>
          <w:jc w:val="center"/>
        </w:trPr>
        <w:tc>
          <w:tcPr>
            <w:tcW w:w="1840" w:type="dxa"/>
            <w:vMerge/>
            <w:shd w:val="clear" w:color="auto" w:fill="000000" w:themeFill="text1"/>
          </w:tcPr>
          <w:p w:rsidR="00367993" w:rsidRDefault="00367993" w:rsidP="00387842"/>
        </w:tc>
        <w:tc>
          <w:tcPr>
            <w:tcW w:w="645" w:type="dxa"/>
            <w:vMerge/>
            <w:shd w:val="clear" w:color="auto" w:fill="A6A6A6" w:themeFill="background1" w:themeFillShade="A6"/>
          </w:tcPr>
          <w:p w:rsidR="00367993" w:rsidRDefault="00367993" w:rsidP="00387842"/>
        </w:tc>
        <w:tc>
          <w:tcPr>
            <w:tcW w:w="1976" w:type="dxa"/>
            <w:shd w:val="clear" w:color="auto" w:fill="000000" w:themeFill="text1"/>
          </w:tcPr>
          <w:p w:rsidR="00367993" w:rsidRPr="000D620A" w:rsidRDefault="00367993" w:rsidP="00387842">
            <w:pPr>
              <w:rPr>
                <w:color w:val="FFFFFF" w:themeColor="background1"/>
              </w:rPr>
            </w:pPr>
            <w:r>
              <w:rPr>
                <w:color w:val="FFFFFF" w:themeColor="background1"/>
              </w:rPr>
              <w:t>Week 1</w:t>
            </w:r>
          </w:p>
        </w:tc>
        <w:tc>
          <w:tcPr>
            <w:tcW w:w="2126" w:type="dxa"/>
            <w:shd w:val="clear" w:color="auto" w:fill="000000" w:themeFill="text1"/>
          </w:tcPr>
          <w:p w:rsidR="00367993" w:rsidRDefault="00367993" w:rsidP="00387842">
            <w:r>
              <w:t>Week 9</w:t>
            </w:r>
          </w:p>
        </w:tc>
        <w:tc>
          <w:tcPr>
            <w:tcW w:w="2126" w:type="dxa"/>
            <w:shd w:val="clear" w:color="auto" w:fill="000000" w:themeFill="text1"/>
          </w:tcPr>
          <w:p w:rsidR="00367993" w:rsidRDefault="00367993" w:rsidP="00387842">
            <w:r>
              <w:t>Week 7</w:t>
            </w:r>
          </w:p>
        </w:tc>
        <w:tc>
          <w:tcPr>
            <w:tcW w:w="2168" w:type="dxa"/>
            <w:shd w:val="clear" w:color="auto" w:fill="000000" w:themeFill="text1"/>
          </w:tcPr>
          <w:p w:rsidR="00367993" w:rsidRDefault="00367993" w:rsidP="00387842">
            <w:r>
              <w:t>Week 1/2</w:t>
            </w:r>
          </w:p>
        </w:tc>
      </w:tr>
      <w:tr w:rsidR="00367993" w:rsidTr="00387842">
        <w:trPr>
          <w:trHeight w:val="446"/>
          <w:jc w:val="center"/>
        </w:trPr>
        <w:tc>
          <w:tcPr>
            <w:tcW w:w="1840" w:type="dxa"/>
            <w:vMerge/>
            <w:shd w:val="clear" w:color="auto" w:fill="000000" w:themeFill="text1"/>
          </w:tcPr>
          <w:p w:rsidR="00367993" w:rsidRDefault="00367993" w:rsidP="00387842"/>
        </w:tc>
        <w:tc>
          <w:tcPr>
            <w:tcW w:w="645" w:type="dxa"/>
            <w:vMerge/>
            <w:shd w:val="clear" w:color="auto" w:fill="A6A6A6" w:themeFill="background1" w:themeFillShade="A6"/>
          </w:tcPr>
          <w:p w:rsidR="00367993" w:rsidRDefault="00367993" w:rsidP="00387842"/>
        </w:tc>
        <w:tc>
          <w:tcPr>
            <w:tcW w:w="1976" w:type="dxa"/>
          </w:tcPr>
          <w:p w:rsidR="00367993" w:rsidRDefault="00367993" w:rsidP="00387842">
            <w:r>
              <w:t>Date: 1/2/2019</w:t>
            </w:r>
          </w:p>
        </w:tc>
        <w:tc>
          <w:tcPr>
            <w:tcW w:w="2126" w:type="dxa"/>
          </w:tcPr>
          <w:p w:rsidR="00367993" w:rsidRDefault="00367993" w:rsidP="00387842">
            <w:r>
              <w:t xml:space="preserve">Date: </w:t>
            </w:r>
          </w:p>
        </w:tc>
        <w:tc>
          <w:tcPr>
            <w:tcW w:w="2126" w:type="dxa"/>
          </w:tcPr>
          <w:p w:rsidR="00367993" w:rsidRDefault="00367993" w:rsidP="00387842">
            <w:r>
              <w:t xml:space="preserve">Date: </w:t>
            </w:r>
          </w:p>
        </w:tc>
        <w:tc>
          <w:tcPr>
            <w:tcW w:w="2168" w:type="dxa"/>
          </w:tcPr>
          <w:p w:rsidR="00367993" w:rsidRDefault="00367993" w:rsidP="00387842">
            <w:r>
              <w:t>Date: Trial Exam Period</w:t>
            </w:r>
          </w:p>
        </w:tc>
      </w:tr>
      <w:tr w:rsidR="00367993" w:rsidTr="00387842">
        <w:trPr>
          <w:trHeight w:val="446"/>
          <w:jc w:val="center"/>
        </w:trPr>
        <w:tc>
          <w:tcPr>
            <w:tcW w:w="1840" w:type="dxa"/>
            <w:vMerge/>
            <w:shd w:val="clear" w:color="auto" w:fill="000000" w:themeFill="text1"/>
          </w:tcPr>
          <w:p w:rsidR="00367993" w:rsidRDefault="00367993" w:rsidP="00387842"/>
        </w:tc>
        <w:tc>
          <w:tcPr>
            <w:tcW w:w="645" w:type="dxa"/>
            <w:vMerge/>
            <w:shd w:val="clear" w:color="auto" w:fill="A6A6A6" w:themeFill="background1" w:themeFillShade="A6"/>
          </w:tcPr>
          <w:p w:rsidR="00367993" w:rsidRDefault="00367993" w:rsidP="00387842"/>
        </w:tc>
        <w:tc>
          <w:tcPr>
            <w:tcW w:w="1976" w:type="dxa"/>
            <w:shd w:val="clear" w:color="auto" w:fill="A6A6A6" w:themeFill="background1" w:themeFillShade="A6"/>
          </w:tcPr>
          <w:p w:rsidR="00367993" w:rsidRDefault="00367993" w:rsidP="00387842">
            <w:pPr>
              <w:jc w:val="center"/>
            </w:pPr>
            <w:r>
              <w:t>Task 1</w:t>
            </w:r>
          </w:p>
          <w:p w:rsidR="00367993" w:rsidRDefault="00367993" w:rsidP="00367993">
            <w:pPr>
              <w:jc w:val="center"/>
            </w:pPr>
            <w:r>
              <w:t>Independent Research Project</w:t>
            </w:r>
          </w:p>
          <w:p w:rsidR="00367993" w:rsidRDefault="00367993" w:rsidP="00367993">
            <w:pPr>
              <w:jc w:val="center"/>
            </w:pPr>
            <w:r>
              <w:t>20%</w:t>
            </w:r>
          </w:p>
          <w:p w:rsidR="00367993" w:rsidRDefault="00367993" w:rsidP="00387842">
            <w:pPr>
              <w:jc w:val="center"/>
            </w:pPr>
          </w:p>
        </w:tc>
        <w:tc>
          <w:tcPr>
            <w:tcW w:w="2126" w:type="dxa"/>
            <w:shd w:val="clear" w:color="auto" w:fill="A6A6A6" w:themeFill="background1" w:themeFillShade="A6"/>
          </w:tcPr>
          <w:p w:rsidR="00367993" w:rsidRDefault="00367993" w:rsidP="00387842">
            <w:pPr>
              <w:jc w:val="center"/>
            </w:pPr>
            <w:r>
              <w:t xml:space="preserve">Task 2 </w:t>
            </w:r>
          </w:p>
          <w:p w:rsidR="00367993" w:rsidRDefault="00367993" w:rsidP="00387842">
            <w:pPr>
              <w:jc w:val="center"/>
            </w:pPr>
            <w:r>
              <w:t>In-Class writing task</w:t>
            </w:r>
          </w:p>
          <w:p w:rsidR="00367993" w:rsidRDefault="00367993" w:rsidP="00387842">
            <w:pPr>
              <w:jc w:val="center"/>
            </w:pPr>
          </w:p>
          <w:p w:rsidR="00367993" w:rsidRDefault="00367993" w:rsidP="00387842">
            <w:pPr>
              <w:jc w:val="center"/>
            </w:pPr>
            <w:r>
              <w:t>25%</w:t>
            </w:r>
          </w:p>
          <w:p w:rsidR="00367993" w:rsidRDefault="00367993" w:rsidP="00387842">
            <w:pPr>
              <w:jc w:val="center"/>
            </w:pPr>
          </w:p>
        </w:tc>
        <w:tc>
          <w:tcPr>
            <w:tcW w:w="2126" w:type="dxa"/>
            <w:shd w:val="clear" w:color="auto" w:fill="A6A6A6" w:themeFill="background1" w:themeFillShade="A6"/>
          </w:tcPr>
          <w:p w:rsidR="00367993" w:rsidRDefault="00367993" w:rsidP="00387842">
            <w:pPr>
              <w:jc w:val="center"/>
            </w:pPr>
            <w:r>
              <w:t xml:space="preserve">Task 3 </w:t>
            </w:r>
          </w:p>
          <w:p w:rsidR="00367993" w:rsidRDefault="00367993" w:rsidP="00387842">
            <w:pPr>
              <w:jc w:val="center"/>
            </w:pPr>
            <w:r>
              <w:t>Case Study</w:t>
            </w:r>
          </w:p>
          <w:p w:rsidR="00367993" w:rsidRDefault="00367993" w:rsidP="00387842">
            <w:pPr>
              <w:jc w:val="center"/>
            </w:pPr>
          </w:p>
          <w:p w:rsidR="00367993" w:rsidRDefault="00367993" w:rsidP="00387842">
            <w:pPr>
              <w:jc w:val="center"/>
            </w:pPr>
            <w:r>
              <w:t>25%</w:t>
            </w:r>
          </w:p>
        </w:tc>
        <w:tc>
          <w:tcPr>
            <w:tcW w:w="2168" w:type="dxa"/>
            <w:shd w:val="clear" w:color="auto" w:fill="A6A6A6" w:themeFill="background1" w:themeFillShade="A6"/>
          </w:tcPr>
          <w:p w:rsidR="00367993" w:rsidRDefault="00367993" w:rsidP="00387842">
            <w:pPr>
              <w:jc w:val="center"/>
            </w:pPr>
            <w:r>
              <w:t xml:space="preserve">Task 4 </w:t>
            </w:r>
          </w:p>
          <w:p w:rsidR="00367993" w:rsidRDefault="00367993" w:rsidP="00387842">
            <w:pPr>
              <w:jc w:val="center"/>
            </w:pPr>
            <w:r>
              <w:t>Trial HSC Exam</w:t>
            </w:r>
          </w:p>
          <w:p w:rsidR="00367993" w:rsidRDefault="00367993" w:rsidP="00387842">
            <w:pPr>
              <w:jc w:val="center"/>
            </w:pPr>
          </w:p>
          <w:p w:rsidR="00367993" w:rsidRDefault="00367993" w:rsidP="00387842">
            <w:pPr>
              <w:jc w:val="center"/>
            </w:pPr>
            <w:r>
              <w:t>30%</w:t>
            </w:r>
          </w:p>
        </w:tc>
      </w:tr>
      <w:tr w:rsidR="00367993" w:rsidTr="00387842">
        <w:trPr>
          <w:trHeight w:val="446"/>
          <w:jc w:val="center"/>
        </w:trPr>
        <w:tc>
          <w:tcPr>
            <w:tcW w:w="1840" w:type="dxa"/>
          </w:tcPr>
          <w:p w:rsidR="00367993" w:rsidRDefault="00367993" w:rsidP="00387842">
            <w:r>
              <w:rPr>
                <w:b/>
              </w:rPr>
              <w:t>1.</w:t>
            </w:r>
            <w:r>
              <w:t xml:space="preserve"> </w:t>
            </w:r>
            <w:r w:rsidRPr="00030DE6">
              <w:t>Knowledge and understanding of course content</w:t>
            </w:r>
          </w:p>
        </w:tc>
        <w:tc>
          <w:tcPr>
            <w:tcW w:w="645" w:type="dxa"/>
            <w:shd w:val="clear" w:color="auto" w:fill="A6A6A6" w:themeFill="background1" w:themeFillShade="A6"/>
          </w:tcPr>
          <w:p w:rsidR="00367993" w:rsidRDefault="00367993" w:rsidP="00387842"/>
          <w:p w:rsidR="00367993" w:rsidRDefault="00367993" w:rsidP="00387842">
            <w:r>
              <w:t>40</w:t>
            </w:r>
          </w:p>
          <w:p w:rsidR="00367993" w:rsidRDefault="00367993" w:rsidP="00387842"/>
        </w:tc>
        <w:tc>
          <w:tcPr>
            <w:tcW w:w="1976" w:type="dxa"/>
          </w:tcPr>
          <w:p w:rsidR="00367993" w:rsidRDefault="00367993" w:rsidP="00387842">
            <w:pPr>
              <w:jc w:val="center"/>
            </w:pPr>
          </w:p>
          <w:p w:rsidR="00367993" w:rsidRDefault="00367993" w:rsidP="00387842">
            <w:pPr>
              <w:jc w:val="center"/>
            </w:pPr>
          </w:p>
          <w:p w:rsidR="00367993" w:rsidRDefault="00367993" w:rsidP="00387842">
            <w:pPr>
              <w:jc w:val="center"/>
            </w:pPr>
            <w:r>
              <w:t>5 %</w:t>
            </w:r>
          </w:p>
        </w:tc>
        <w:tc>
          <w:tcPr>
            <w:tcW w:w="2126" w:type="dxa"/>
          </w:tcPr>
          <w:p w:rsidR="00367993" w:rsidRDefault="00367993" w:rsidP="00387842">
            <w:pPr>
              <w:jc w:val="center"/>
            </w:pPr>
          </w:p>
          <w:p w:rsidR="00367993" w:rsidRDefault="00367993" w:rsidP="00387842">
            <w:pPr>
              <w:jc w:val="center"/>
            </w:pPr>
          </w:p>
          <w:p w:rsidR="00367993" w:rsidRDefault="00367993" w:rsidP="00387842">
            <w:pPr>
              <w:jc w:val="center"/>
            </w:pPr>
            <w:r>
              <w:t xml:space="preserve"> 10 %</w:t>
            </w:r>
          </w:p>
        </w:tc>
        <w:tc>
          <w:tcPr>
            <w:tcW w:w="2126" w:type="dxa"/>
          </w:tcPr>
          <w:p w:rsidR="00367993" w:rsidRDefault="00367993" w:rsidP="00387842"/>
          <w:p w:rsidR="00367993" w:rsidRDefault="00367993" w:rsidP="00387842"/>
          <w:p w:rsidR="00367993" w:rsidRDefault="00367993" w:rsidP="00387842">
            <w:pPr>
              <w:jc w:val="center"/>
            </w:pPr>
            <w:r>
              <w:t>10%</w:t>
            </w:r>
          </w:p>
        </w:tc>
        <w:tc>
          <w:tcPr>
            <w:tcW w:w="2168" w:type="dxa"/>
          </w:tcPr>
          <w:p w:rsidR="00367993" w:rsidRDefault="00367993" w:rsidP="00387842"/>
          <w:p w:rsidR="00367993" w:rsidRDefault="00367993" w:rsidP="00387842"/>
          <w:p w:rsidR="00367993" w:rsidRDefault="00367993" w:rsidP="00387842">
            <w:pPr>
              <w:jc w:val="center"/>
            </w:pPr>
            <w:r>
              <w:t>15%</w:t>
            </w:r>
          </w:p>
        </w:tc>
      </w:tr>
      <w:tr w:rsidR="00367993" w:rsidTr="00387842">
        <w:trPr>
          <w:trHeight w:val="445"/>
          <w:jc w:val="center"/>
        </w:trPr>
        <w:tc>
          <w:tcPr>
            <w:tcW w:w="1840" w:type="dxa"/>
          </w:tcPr>
          <w:p w:rsidR="00367993" w:rsidRDefault="00367993" w:rsidP="00387842">
            <w:r w:rsidRPr="002D6024">
              <w:rPr>
                <w:b/>
              </w:rPr>
              <w:t xml:space="preserve">2. </w:t>
            </w:r>
          </w:p>
          <w:p w:rsidR="00367993" w:rsidRDefault="00367993" w:rsidP="00387842">
            <w:r w:rsidRPr="00030DE6">
              <w:t>Skills in critical thinking, research methodology, analysing and communicating</w:t>
            </w:r>
          </w:p>
        </w:tc>
        <w:tc>
          <w:tcPr>
            <w:tcW w:w="645" w:type="dxa"/>
            <w:shd w:val="clear" w:color="auto" w:fill="A6A6A6" w:themeFill="background1" w:themeFillShade="A6"/>
          </w:tcPr>
          <w:p w:rsidR="00367993" w:rsidRDefault="00367993" w:rsidP="00387842"/>
          <w:p w:rsidR="00367993" w:rsidRDefault="00367993" w:rsidP="00387842"/>
          <w:p w:rsidR="00367993" w:rsidRDefault="00367993" w:rsidP="00387842">
            <w:r>
              <w:t>60</w:t>
            </w:r>
          </w:p>
          <w:p w:rsidR="00367993" w:rsidRDefault="00367993" w:rsidP="00387842"/>
          <w:p w:rsidR="00367993" w:rsidRDefault="00367993" w:rsidP="00387842"/>
        </w:tc>
        <w:tc>
          <w:tcPr>
            <w:tcW w:w="1976" w:type="dxa"/>
          </w:tcPr>
          <w:p w:rsidR="00367993" w:rsidRDefault="00367993" w:rsidP="00387842">
            <w:pPr>
              <w:jc w:val="center"/>
            </w:pPr>
          </w:p>
          <w:p w:rsidR="00367993" w:rsidRDefault="00367993" w:rsidP="00387842">
            <w:pPr>
              <w:jc w:val="center"/>
            </w:pPr>
          </w:p>
          <w:p w:rsidR="00367993" w:rsidRDefault="00367993" w:rsidP="00387842">
            <w:pPr>
              <w:jc w:val="center"/>
            </w:pPr>
          </w:p>
          <w:p w:rsidR="00367993" w:rsidRDefault="00367993" w:rsidP="00387842">
            <w:pPr>
              <w:jc w:val="center"/>
            </w:pPr>
          </w:p>
          <w:p w:rsidR="00367993" w:rsidRDefault="00367993" w:rsidP="00387842">
            <w:pPr>
              <w:jc w:val="center"/>
            </w:pPr>
            <w:r>
              <w:t>15 %</w:t>
            </w:r>
          </w:p>
        </w:tc>
        <w:tc>
          <w:tcPr>
            <w:tcW w:w="2126" w:type="dxa"/>
          </w:tcPr>
          <w:p w:rsidR="00367993" w:rsidRDefault="00367993" w:rsidP="00387842"/>
          <w:p w:rsidR="00367993" w:rsidRDefault="00367993" w:rsidP="00387842"/>
          <w:p w:rsidR="00367993" w:rsidRDefault="00367993" w:rsidP="00387842"/>
          <w:p w:rsidR="00367993" w:rsidRDefault="00367993" w:rsidP="00387842"/>
          <w:p w:rsidR="00367993" w:rsidRDefault="00367993" w:rsidP="00387842">
            <w:pPr>
              <w:jc w:val="center"/>
            </w:pPr>
            <w:r>
              <w:t>15%</w:t>
            </w:r>
          </w:p>
        </w:tc>
        <w:tc>
          <w:tcPr>
            <w:tcW w:w="2126" w:type="dxa"/>
          </w:tcPr>
          <w:p w:rsidR="00367993" w:rsidRDefault="00367993" w:rsidP="00387842"/>
          <w:p w:rsidR="00367993" w:rsidRDefault="00367993" w:rsidP="00387842"/>
          <w:p w:rsidR="00367993" w:rsidRDefault="00367993" w:rsidP="00387842"/>
          <w:p w:rsidR="00367993" w:rsidRDefault="00367993" w:rsidP="00387842"/>
          <w:p w:rsidR="00367993" w:rsidRDefault="00367993" w:rsidP="00387842">
            <w:pPr>
              <w:jc w:val="center"/>
            </w:pPr>
            <w:r>
              <w:t>15%</w:t>
            </w:r>
          </w:p>
        </w:tc>
        <w:tc>
          <w:tcPr>
            <w:tcW w:w="2168" w:type="dxa"/>
          </w:tcPr>
          <w:p w:rsidR="00367993" w:rsidRDefault="00367993" w:rsidP="00387842"/>
          <w:p w:rsidR="00367993" w:rsidRDefault="00367993" w:rsidP="00387842"/>
          <w:p w:rsidR="00367993" w:rsidRDefault="00367993" w:rsidP="00387842"/>
          <w:p w:rsidR="00367993" w:rsidRDefault="00367993" w:rsidP="00387842"/>
          <w:p w:rsidR="00367993" w:rsidRDefault="00367993" w:rsidP="00387842">
            <w:pPr>
              <w:jc w:val="center"/>
            </w:pPr>
            <w:r>
              <w:t>15%</w:t>
            </w:r>
          </w:p>
        </w:tc>
      </w:tr>
      <w:tr w:rsidR="00367993" w:rsidTr="00387842">
        <w:trPr>
          <w:trHeight w:val="446"/>
          <w:jc w:val="center"/>
        </w:trPr>
        <w:tc>
          <w:tcPr>
            <w:tcW w:w="1840" w:type="dxa"/>
            <w:shd w:val="clear" w:color="auto" w:fill="A6A6A6" w:themeFill="background1" w:themeFillShade="A6"/>
          </w:tcPr>
          <w:p w:rsidR="00367993" w:rsidRPr="000D620A" w:rsidRDefault="00367993" w:rsidP="00387842">
            <w:pPr>
              <w:rPr>
                <w:b/>
              </w:rPr>
            </w:pPr>
            <w:r w:rsidRPr="000D620A">
              <w:rPr>
                <w:b/>
              </w:rPr>
              <w:t>Totals</w:t>
            </w:r>
          </w:p>
        </w:tc>
        <w:tc>
          <w:tcPr>
            <w:tcW w:w="645" w:type="dxa"/>
            <w:shd w:val="clear" w:color="auto" w:fill="A6A6A6" w:themeFill="background1" w:themeFillShade="A6"/>
          </w:tcPr>
          <w:p w:rsidR="00367993" w:rsidRDefault="00367993" w:rsidP="00387842">
            <w:r>
              <w:t>100</w:t>
            </w:r>
          </w:p>
        </w:tc>
        <w:tc>
          <w:tcPr>
            <w:tcW w:w="1976" w:type="dxa"/>
            <w:shd w:val="clear" w:color="auto" w:fill="A6A6A6" w:themeFill="background1" w:themeFillShade="A6"/>
          </w:tcPr>
          <w:p w:rsidR="00367993" w:rsidRDefault="00367993" w:rsidP="00387842">
            <w:pPr>
              <w:jc w:val="center"/>
            </w:pPr>
            <w:r>
              <w:t>20</w:t>
            </w:r>
          </w:p>
        </w:tc>
        <w:tc>
          <w:tcPr>
            <w:tcW w:w="2126" w:type="dxa"/>
            <w:shd w:val="clear" w:color="auto" w:fill="A6A6A6" w:themeFill="background1" w:themeFillShade="A6"/>
          </w:tcPr>
          <w:p w:rsidR="00367993" w:rsidRDefault="00367993" w:rsidP="00387842">
            <w:pPr>
              <w:jc w:val="center"/>
            </w:pPr>
            <w:r>
              <w:t>25</w:t>
            </w:r>
          </w:p>
        </w:tc>
        <w:tc>
          <w:tcPr>
            <w:tcW w:w="2126" w:type="dxa"/>
            <w:shd w:val="clear" w:color="auto" w:fill="A6A6A6" w:themeFill="background1" w:themeFillShade="A6"/>
          </w:tcPr>
          <w:p w:rsidR="00367993" w:rsidRDefault="00367993" w:rsidP="00387842">
            <w:pPr>
              <w:jc w:val="center"/>
            </w:pPr>
            <w:r>
              <w:t>25</w:t>
            </w:r>
          </w:p>
        </w:tc>
        <w:tc>
          <w:tcPr>
            <w:tcW w:w="2168" w:type="dxa"/>
            <w:shd w:val="clear" w:color="auto" w:fill="A6A6A6" w:themeFill="background1" w:themeFillShade="A6"/>
          </w:tcPr>
          <w:p w:rsidR="00367993" w:rsidRDefault="00367993" w:rsidP="00387842">
            <w:pPr>
              <w:jc w:val="center"/>
            </w:pPr>
            <w:r>
              <w:t>30</w:t>
            </w:r>
          </w:p>
        </w:tc>
      </w:tr>
      <w:tr w:rsidR="00367993" w:rsidTr="00387842">
        <w:trPr>
          <w:trHeight w:val="446"/>
          <w:jc w:val="center"/>
        </w:trPr>
        <w:tc>
          <w:tcPr>
            <w:tcW w:w="1840" w:type="dxa"/>
          </w:tcPr>
          <w:p w:rsidR="00367993" w:rsidRPr="000D620A" w:rsidRDefault="00367993" w:rsidP="00387842">
            <w:pPr>
              <w:rPr>
                <w:b/>
              </w:rPr>
            </w:pPr>
            <w:r>
              <w:rPr>
                <w:b/>
              </w:rPr>
              <w:t>Outcomes</w:t>
            </w:r>
          </w:p>
        </w:tc>
        <w:tc>
          <w:tcPr>
            <w:tcW w:w="645" w:type="dxa"/>
            <w:shd w:val="clear" w:color="auto" w:fill="A6A6A6" w:themeFill="background1" w:themeFillShade="A6"/>
          </w:tcPr>
          <w:p w:rsidR="00367993" w:rsidRDefault="00367993" w:rsidP="00387842"/>
        </w:tc>
        <w:tc>
          <w:tcPr>
            <w:tcW w:w="1976" w:type="dxa"/>
          </w:tcPr>
          <w:p w:rsidR="00367993" w:rsidRDefault="00367993" w:rsidP="00387842">
            <w:r>
              <w:t xml:space="preserve"> </w:t>
            </w:r>
            <w:r w:rsidRPr="00D421F2">
              <w:t>H4.1, H4.2</w:t>
            </w:r>
          </w:p>
        </w:tc>
        <w:tc>
          <w:tcPr>
            <w:tcW w:w="2126" w:type="dxa"/>
          </w:tcPr>
          <w:p w:rsidR="00367993" w:rsidRDefault="00367993" w:rsidP="00387842">
            <w:r>
              <w:t>H1.1. H2.2, H3.3, H5.1, H6.2</w:t>
            </w:r>
          </w:p>
        </w:tc>
        <w:tc>
          <w:tcPr>
            <w:tcW w:w="2126" w:type="dxa"/>
          </w:tcPr>
          <w:p w:rsidR="00367993" w:rsidRDefault="00367993" w:rsidP="00387842">
            <w:r>
              <w:t xml:space="preserve">H2.3, H4.1, H4.2, H3.4, </w:t>
            </w:r>
          </w:p>
        </w:tc>
        <w:tc>
          <w:tcPr>
            <w:tcW w:w="2168" w:type="dxa"/>
          </w:tcPr>
          <w:p w:rsidR="00367993" w:rsidRDefault="00367993" w:rsidP="00387842">
            <w:r>
              <w:t>H1.1 – H6.2</w:t>
            </w:r>
          </w:p>
        </w:tc>
      </w:tr>
      <w:tr w:rsidR="00367993" w:rsidTr="00387842">
        <w:trPr>
          <w:trHeight w:val="446"/>
          <w:jc w:val="center"/>
        </w:trPr>
        <w:tc>
          <w:tcPr>
            <w:tcW w:w="10881" w:type="dxa"/>
            <w:gridSpan w:val="6"/>
          </w:tcPr>
          <w:p w:rsidR="00367993" w:rsidRDefault="00367993" w:rsidP="00387842">
            <w:pPr>
              <w:widowControl w:val="0"/>
              <w:autoSpaceDE w:val="0"/>
              <w:autoSpaceDN w:val="0"/>
              <w:adjustRightInd w:val="0"/>
              <w:ind w:right="-20"/>
              <w:rPr>
                <w:rFonts w:ascii="Arial Narrow" w:hAnsi="Arial Narrow" w:cs="Arial Narrow"/>
                <w:b/>
                <w:bCs/>
              </w:rPr>
            </w:pPr>
          </w:p>
          <w:p w:rsidR="00367993" w:rsidRDefault="00367993" w:rsidP="00387842">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2153B4" w:rsidRPr="000D620A" w:rsidRDefault="002153B4" w:rsidP="00387842">
            <w:pPr>
              <w:widowControl w:val="0"/>
              <w:autoSpaceDE w:val="0"/>
              <w:autoSpaceDN w:val="0"/>
              <w:adjustRightInd w:val="0"/>
              <w:ind w:right="-20"/>
              <w:rPr>
                <w:rFonts w:ascii="Arial Narrow" w:hAnsi="Arial Narrow" w:cs="Arial Narrow"/>
                <w:b/>
                <w:bCs/>
              </w:rPr>
            </w:pPr>
          </w:p>
          <w:p w:rsidR="00367993" w:rsidRPr="00D64832" w:rsidRDefault="00367993" w:rsidP="00387842">
            <w:pPr>
              <w:widowControl w:val="0"/>
              <w:autoSpaceDE w:val="0"/>
              <w:autoSpaceDN w:val="0"/>
              <w:adjustRightInd w:val="0"/>
              <w:ind w:right="-20"/>
              <w:rPr>
                <w:rFonts w:ascii="Arial Narrow" w:hAnsi="Arial Narrow" w:cs="Arial Narrow"/>
              </w:rPr>
            </w:pPr>
            <w:r w:rsidRPr="00D64832">
              <w:rPr>
                <w:rFonts w:ascii="Arial Narrow" w:hAnsi="Arial Narrow" w:cs="Arial Narrow"/>
                <w:bCs/>
              </w:rPr>
              <w:t xml:space="preserve">  </w:t>
            </w:r>
            <w:r w:rsidRPr="00D64832">
              <w:rPr>
                <w:rFonts w:ascii="Arial Narrow" w:hAnsi="Arial Narrow" w:cs="Arial Narrow"/>
              </w:rPr>
              <w:t>H1.1 analyses the effect of resource management on the wellbeing of individuals, groups, families and communities</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H2.2 evaluates strategies to contribute to positive relationships and the wellbeing of individuals, groups, families and communities</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H2.3 critically examines how individual rights and responsibilities in various environments contribute to wellbeing</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H3.1 analyses the sociocultural factors that lead to special needs of individuals in groups</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H3.3 critically analyses the role of policy and community structures in supporting diversity</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H4.1 justifies and applies appropriate research methodologies</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H4.2 communicates ideas, debates issues and justifies opinions</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H5.1 proposes management strategies to enable individuals and groups to satisfy their specific needs and to ensure equitable access to resources</w:t>
            </w:r>
          </w:p>
          <w:p w:rsidR="00367993" w:rsidRPr="00D64832" w:rsidRDefault="00367993" w:rsidP="00387842">
            <w:pPr>
              <w:widowControl w:val="0"/>
              <w:autoSpaceDE w:val="0"/>
              <w:autoSpaceDN w:val="0"/>
              <w:adjustRightInd w:val="0"/>
              <w:ind w:left="102" w:right="-20"/>
              <w:rPr>
                <w:rFonts w:ascii="Arial Narrow" w:hAnsi="Arial Narrow" w:cs="Arial Narrow"/>
              </w:rPr>
            </w:pPr>
            <w:r w:rsidRPr="00D64832">
              <w:rPr>
                <w:rFonts w:ascii="Arial Narrow" w:hAnsi="Arial Narrow" w:cs="Arial Narrow"/>
              </w:rPr>
              <w:t>H6.2 formulates strategic plans that preserve rights, promote responsibilities and establish roles leading to the creation of positive social environments.</w:t>
            </w:r>
          </w:p>
          <w:p w:rsidR="00367993" w:rsidRPr="00D64832" w:rsidRDefault="00367993" w:rsidP="00387842">
            <w:pPr>
              <w:widowControl w:val="0"/>
              <w:autoSpaceDE w:val="0"/>
              <w:autoSpaceDN w:val="0"/>
              <w:adjustRightInd w:val="0"/>
              <w:ind w:right="-20"/>
              <w:rPr>
                <w:rFonts w:ascii="Arial Narrow" w:hAnsi="Arial Narrow" w:cs="Arial Narrow"/>
                <w:bCs/>
              </w:rPr>
            </w:pPr>
            <w:r w:rsidRPr="00D64832">
              <w:rPr>
                <w:rFonts w:ascii="Arial Narrow" w:hAnsi="Arial Narrow" w:cs="Arial Narrow"/>
                <w:bCs/>
              </w:rPr>
              <w:t>H3.2 evaluates networks available to individuals, groups and families within communities</w:t>
            </w:r>
          </w:p>
          <w:p w:rsidR="00367993" w:rsidRPr="00D64832" w:rsidRDefault="00367993" w:rsidP="00387842">
            <w:pPr>
              <w:widowControl w:val="0"/>
              <w:autoSpaceDE w:val="0"/>
              <w:autoSpaceDN w:val="0"/>
              <w:adjustRightInd w:val="0"/>
              <w:ind w:right="-20"/>
              <w:rPr>
                <w:rFonts w:ascii="Arial Narrow" w:hAnsi="Arial Narrow" w:cs="Arial Narrow"/>
                <w:bCs/>
              </w:rPr>
            </w:pPr>
            <w:r w:rsidRPr="00D64832">
              <w:rPr>
                <w:rFonts w:ascii="Arial Narrow" w:hAnsi="Arial Narrow" w:cs="Arial Narrow"/>
                <w:bCs/>
              </w:rPr>
              <w:t>H3.3 critically analyses the role of policy and community structures in supporting diversity</w:t>
            </w:r>
          </w:p>
          <w:p w:rsidR="00367993" w:rsidRPr="00D64832" w:rsidRDefault="00367993" w:rsidP="00387842">
            <w:pPr>
              <w:widowControl w:val="0"/>
              <w:autoSpaceDE w:val="0"/>
              <w:autoSpaceDN w:val="0"/>
              <w:adjustRightInd w:val="0"/>
              <w:ind w:right="-20"/>
              <w:rPr>
                <w:rFonts w:ascii="Arial Narrow" w:hAnsi="Arial Narrow" w:cs="Arial Narrow"/>
                <w:bCs/>
              </w:rPr>
            </w:pPr>
            <w:r w:rsidRPr="00D64832">
              <w:rPr>
                <w:rFonts w:ascii="Arial Narrow" w:hAnsi="Arial Narrow" w:cs="Arial Narrow"/>
                <w:bCs/>
              </w:rPr>
              <w:t>H3.4 critically evaluates the impact of social, le</w:t>
            </w:r>
            <w:r>
              <w:rPr>
                <w:rFonts w:ascii="Arial Narrow" w:hAnsi="Arial Narrow" w:cs="Arial Narrow"/>
                <w:bCs/>
              </w:rPr>
              <w:t xml:space="preserve">gal and technological change on </w:t>
            </w:r>
            <w:r w:rsidRPr="00D64832">
              <w:rPr>
                <w:rFonts w:ascii="Arial Narrow" w:hAnsi="Arial Narrow" w:cs="Arial Narrow"/>
                <w:bCs/>
              </w:rPr>
              <w:t>individuals, groups, families and communities</w:t>
            </w:r>
          </w:p>
          <w:p w:rsidR="00367993" w:rsidRPr="00D64832" w:rsidRDefault="00367993" w:rsidP="00387842">
            <w:pPr>
              <w:widowControl w:val="0"/>
              <w:autoSpaceDE w:val="0"/>
              <w:autoSpaceDN w:val="0"/>
              <w:adjustRightInd w:val="0"/>
              <w:ind w:right="-20"/>
              <w:rPr>
                <w:rFonts w:ascii="Arial Narrow" w:hAnsi="Arial Narrow" w:cs="Arial Narrow"/>
                <w:bCs/>
              </w:rPr>
            </w:pPr>
            <w:r w:rsidRPr="00D64832">
              <w:rPr>
                <w:rFonts w:ascii="Arial Narrow" w:hAnsi="Arial Narrow" w:cs="Arial Narrow"/>
                <w:bCs/>
              </w:rPr>
              <w:t>H6.1 analyses how the empowerment of women and men i</w:t>
            </w:r>
            <w:r>
              <w:rPr>
                <w:rFonts w:ascii="Arial Narrow" w:hAnsi="Arial Narrow" w:cs="Arial Narrow"/>
                <w:bCs/>
              </w:rPr>
              <w:t xml:space="preserve">nfluences the way they function </w:t>
            </w:r>
            <w:r w:rsidRPr="00D64832">
              <w:rPr>
                <w:rFonts w:ascii="Arial Narrow" w:hAnsi="Arial Narrow" w:cs="Arial Narrow"/>
                <w:bCs/>
              </w:rPr>
              <w:t>within society</w:t>
            </w:r>
          </w:p>
          <w:p w:rsidR="00367993" w:rsidRPr="00D64832" w:rsidRDefault="00367993" w:rsidP="00387842">
            <w:pPr>
              <w:widowControl w:val="0"/>
              <w:autoSpaceDE w:val="0"/>
              <w:autoSpaceDN w:val="0"/>
              <w:adjustRightInd w:val="0"/>
              <w:ind w:right="-20"/>
              <w:rPr>
                <w:rFonts w:ascii="Arial Narrow" w:hAnsi="Arial Narrow" w:cs="Arial Narrow"/>
                <w:bCs/>
              </w:rPr>
            </w:pPr>
          </w:p>
        </w:tc>
      </w:tr>
    </w:tbl>
    <w:p w:rsidR="00367993" w:rsidRDefault="00367993" w:rsidP="00D10E02">
      <w:pPr>
        <w:rPr>
          <w:rFonts w:ascii="Arial" w:hAnsi="Arial" w:cs="Arial"/>
          <w:noProof/>
          <w:sz w:val="24"/>
          <w:szCs w:val="24"/>
          <w:lang w:eastAsia="en-AU"/>
        </w:rPr>
      </w:pPr>
    </w:p>
    <w:p w:rsidR="00387842" w:rsidRDefault="00387842" w:rsidP="00D10E02">
      <w:pPr>
        <w:rPr>
          <w:rFonts w:ascii="Arial" w:hAnsi="Arial" w:cs="Arial"/>
          <w:noProof/>
          <w:sz w:val="24"/>
          <w:szCs w:val="24"/>
          <w:lang w:eastAsia="en-AU"/>
        </w:rPr>
      </w:pPr>
    </w:p>
    <w:p w:rsidR="00387842" w:rsidRDefault="00387842" w:rsidP="00D10E02">
      <w:pPr>
        <w:rPr>
          <w:rFonts w:ascii="Arial" w:hAnsi="Arial" w:cs="Arial"/>
          <w:noProof/>
          <w:sz w:val="24"/>
          <w:szCs w:val="24"/>
          <w:lang w:eastAsia="en-AU"/>
        </w:rPr>
      </w:pPr>
    </w:p>
    <w:p w:rsidR="00387842" w:rsidRDefault="00387842" w:rsidP="00D10E02">
      <w:pPr>
        <w:rPr>
          <w:rFonts w:ascii="Arial" w:hAnsi="Arial" w:cs="Arial"/>
          <w:noProof/>
          <w:sz w:val="24"/>
          <w:szCs w:val="24"/>
          <w:lang w:eastAsia="en-AU"/>
        </w:rPr>
      </w:pPr>
    </w:p>
    <w:p w:rsidR="00387842" w:rsidRDefault="00387842" w:rsidP="00D10E02">
      <w:pPr>
        <w:rPr>
          <w:rFonts w:ascii="Arial" w:hAnsi="Arial" w:cs="Arial"/>
          <w:noProof/>
          <w:sz w:val="24"/>
          <w:szCs w:val="24"/>
          <w:lang w:eastAsia="en-AU"/>
        </w:rPr>
      </w:pPr>
    </w:p>
    <w:p w:rsidR="00387842" w:rsidRPr="00387842" w:rsidRDefault="00387842" w:rsidP="00945617">
      <w:pPr>
        <w:spacing w:line="240" w:lineRule="auto"/>
        <w:jc w:val="center"/>
        <w:rPr>
          <w:rFonts w:ascii="Arial Rounded MT Bold" w:hAnsi="Arial Rounded MT Bold" w:cs="Times New Roman"/>
          <w:sz w:val="28"/>
          <w:szCs w:val="28"/>
        </w:rPr>
      </w:pPr>
      <w:r w:rsidRPr="00387842">
        <w:rPr>
          <w:rFonts w:ascii="Arial Rounded MT Bold" w:hAnsi="Arial Rounded MT Bold" w:cs="Times New Roman"/>
          <w:sz w:val="28"/>
          <w:szCs w:val="28"/>
        </w:rPr>
        <w:t>CHEMISTRY- SCIENCE FACULTY</w:t>
      </w:r>
    </w:p>
    <w:p w:rsidR="00387842" w:rsidRPr="00387842" w:rsidRDefault="00387842" w:rsidP="00945617">
      <w:pPr>
        <w:spacing w:line="240" w:lineRule="auto"/>
        <w:jc w:val="center"/>
        <w:rPr>
          <w:rFonts w:ascii="Arial Rounded MT Bold" w:hAnsi="Arial Rounded MT Bold" w:cs="Times New Roman"/>
          <w:sz w:val="28"/>
          <w:szCs w:val="28"/>
        </w:rPr>
      </w:pPr>
      <w:r w:rsidRPr="00387842">
        <w:rPr>
          <w:rFonts w:ascii="Arial Rounded MT Bold" w:hAnsi="Arial Rounded MT Bold" w:cs="Times New Roman"/>
          <w:sz w:val="28"/>
          <w:szCs w:val="28"/>
        </w:rPr>
        <w:t>HSC ASSESSMENT SCHEDULE 2018-2019</w:t>
      </w:r>
    </w:p>
    <w:tbl>
      <w:tblPr>
        <w:tblpPr w:leftFromText="180" w:rightFromText="180" w:vertAnchor="page" w:horzAnchor="margin" w:tblpXSpec="center" w:tblpY="2665"/>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0"/>
        <w:gridCol w:w="1701"/>
        <w:gridCol w:w="1701"/>
        <w:gridCol w:w="1701"/>
        <w:gridCol w:w="1701"/>
      </w:tblGrid>
      <w:tr w:rsidR="00387842" w:rsidRPr="00962F61" w:rsidTr="00387842">
        <w:trPr>
          <w:trHeight w:val="277"/>
        </w:trPr>
        <w:tc>
          <w:tcPr>
            <w:tcW w:w="2977" w:type="dxa"/>
            <w:vMerge w:val="restart"/>
            <w:shd w:val="clear" w:color="auto" w:fill="000000"/>
          </w:tcPr>
          <w:p w:rsidR="00387842" w:rsidRDefault="00387842" w:rsidP="00387842">
            <w:pPr>
              <w:rPr>
                <w:b/>
                <w:sz w:val="22"/>
                <w:szCs w:val="22"/>
                <w:lang w:eastAsia="en-US"/>
              </w:rPr>
            </w:pPr>
            <w:r>
              <w:rPr>
                <w:noProof/>
                <w:lang w:eastAsia="en-AU"/>
              </w:rPr>
              <w:lastRenderedPageBreak/>
              <w:drawing>
                <wp:anchor distT="0" distB="0" distL="114300" distR="114300" simplePos="0" relativeHeight="251679744" behindDoc="0" locked="0" layoutInCell="1" allowOverlap="1" wp14:anchorId="0917D0F1" wp14:editId="71B76F09">
                  <wp:simplePos x="0" y="0"/>
                  <wp:positionH relativeFrom="column">
                    <wp:posOffset>442595</wp:posOffset>
                  </wp:positionH>
                  <wp:positionV relativeFrom="paragraph">
                    <wp:posOffset>31115</wp:posOffset>
                  </wp:positionV>
                  <wp:extent cx="1003300" cy="904875"/>
                  <wp:effectExtent l="0" t="0" r="6350" b="9525"/>
                  <wp:wrapThrough wrapText="bothSides">
                    <wp:wrapPolygon edited="0">
                      <wp:start x="0" y="0"/>
                      <wp:lineTo x="0" y="21373"/>
                      <wp:lineTo x="21327" y="21373"/>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B7B">
              <w:rPr>
                <w:b/>
                <w:sz w:val="22"/>
                <w:szCs w:val="22"/>
                <w:lang w:eastAsia="en-US"/>
              </w:rPr>
              <w:t xml:space="preserve">                </w:t>
            </w:r>
          </w:p>
          <w:p w:rsidR="00387842" w:rsidRDefault="00387842" w:rsidP="00387842">
            <w:pPr>
              <w:rPr>
                <w:b/>
                <w:sz w:val="22"/>
                <w:szCs w:val="22"/>
                <w:lang w:eastAsia="en-US"/>
              </w:rPr>
            </w:pPr>
          </w:p>
          <w:p w:rsidR="00387842" w:rsidRDefault="00387842" w:rsidP="00387842">
            <w:pPr>
              <w:rPr>
                <w:b/>
                <w:sz w:val="22"/>
                <w:szCs w:val="22"/>
                <w:lang w:eastAsia="en-US"/>
              </w:rPr>
            </w:pPr>
          </w:p>
          <w:p w:rsidR="00387842" w:rsidRPr="00AF2B7B" w:rsidRDefault="00387842" w:rsidP="00387842">
            <w:pPr>
              <w:jc w:val="center"/>
              <w:rPr>
                <w:b/>
                <w:sz w:val="22"/>
                <w:szCs w:val="22"/>
                <w:lang w:eastAsia="en-US"/>
              </w:rPr>
            </w:pPr>
            <w:r w:rsidRPr="00AF2B7B">
              <w:rPr>
                <w:b/>
                <w:sz w:val="22"/>
                <w:szCs w:val="22"/>
                <w:lang w:eastAsia="en-US"/>
              </w:rPr>
              <w:t>Component</w:t>
            </w:r>
          </w:p>
          <w:p w:rsidR="00387842" w:rsidRPr="00AF2B7B" w:rsidRDefault="00387842" w:rsidP="00387842">
            <w:pPr>
              <w:rPr>
                <w:b/>
                <w:sz w:val="22"/>
                <w:szCs w:val="22"/>
                <w:lang w:eastAsia="en-US"/>
              </w:rPr>
            </w:pPr>
          </w:p>
        </w:tc>
        <w:tc>
          <w:tcPr>
            <w:tcW w:w="850" w:type="dxa"/>
            <w:vMerge w:val="restart"/>
            <w:shd w:val="clear" w:color="auto" w:fill="BFBFBF"/>
            <w:textDirection w:val="tbRl"/>
          </w:tcPr>
          <w:p w:rsidR="00387842" w:rsidRPr="00485736" w:rsidRDefault="00387842" w:rsidP="00387842">
            <w:pPr>
              <w:ind w:left="971" w:right="113"/>
              <w:jc w:val="both"/>
              <w:rPr>
                <w:b/>
                <w:sz w:val="22"/>
                <w:szCs w:val="22"/>
                <w:lang w:eastAsia="en-US"/>
              </w:rPr>
            </w:pPr>
            <w:r>
              <w:rPr>
                <w:b/>
                <w:sz w:val="22"/>
                <w:szCs w:val="22"/>
                <w:lang w:eastAsia="en-US"/>
              </w:rPr>
              <w:t>W</w:t>
            </w:r>
            <w:r w:rsidRPr="00485736">
              <w:rPr>
                <w:b/>
                <w:sz w:val="22"/>
                <w:szCs w:val="22"/>
                <w:lang w:eastAsia="en-US"/>
              </w:rPr>
              <w:t>e</w:t>
            </w:r>
            <w:r>
              <w:rPr>
                <w:b/>
                <w:sz w:val="22"/>
                <w:szCs w:val="22"/>
                <w:lang w:eastAsia="en-US"/>
              </w:rPr>
              <w:t>i</w:t>
            </w:r>
            <w:r w:rsidRPr="00485736">
              <w:rPr>
                <w:b/>
                <w:sz w:val="22"/>
                <w:szCs w:val="22"/>
                <w:lang w:eastAsia="en-US"/>
              </w:rPr>
              <w:t>ghting</w:t>
            </w:r>
          </w:p>
          <w:p w:rsidR="00387842" w:rsidRPr="00AF2B7B" w:rsidRDefault="00387842" w:rsidP="00387842">
            <w:pPr>
              <w:ind w:left="113" w:right="113"/>
              <w:rPr>
                <w:b/>
                <w:sz w:val="22"/>
                <w:szCs w:val="22"/>
                <w:lang w:eastAsia="en-US"/>
              </w:rPr>
            </w:pPr>
          </w:p>
        </w:tc>
        <w:tc>
          <w:tcPr>
            <w:tcW w:w="1701" w:type="dxa"/>
            <w:shd w:val="clear" w:color="auto" w:fill="FFFFFF" w:themeFill="background1"/>
            <w:hideMark/>
          </w:tcPr>
          <w:p w:rsidR="00387842" w:rsidRPr="00A56642" w:rsidRDefault="00387842" w:rsidP="00387842">
            <w:pPr>
              <w:rPr>
                <w:b/>
                <w:sz w:val="22"/>
                <w:szCs w:val="22"/>
                <w:lang w:eastAsia="en-US"/>
              </w:rPr>
            </w:pPr>
            <w:r w:rsidRPr="00A56642">
              <w:rPr>
                <w:b/>
                <w:sz w:val="22"/>
                <w:szCs w:val="22"/>
                <w:lang w:eastAsia="en-US"/>
              </w:rPr>
              <w:t>Term     4</w:t>
            </w:r>
          </w:p>
        </w:tc>
        <w:tc>
          <w:tcPr>
            <w:tcW w:w="1701" w:type="dxa"/>
            <w:shd w:val="clear" w:color="auto" w:fill="FFFFFF" w:themeFill="background1"/>
            <w:hideMark/>
          </w:tcPr>
          <w:p w:rsidR="00387842" w:rsidRPr="00A56642" w:rsidRDefault="00387842" w:rsidP="00387842">
            <w:pPr>
              <w:rPr>
                <w:b/>
                <w:sz w:val="22"/>
                <w:szCs w:val="22"/>
                <w:lang w:eastAsia="en-US"/>
              </w:rPr>
            </w:pPr>
            <w:r w:rsidRPr="00A56642">
              <w:rPr>
                <w:b/>
                <w:sz w:val="22"/>
                <w:szCs w:val="22"/>
                <w:lang w:eastAsia="en-US"/>
              </w:rPr>
              <w:t xml:space="preserve">Term   </w:t>
            </w:r>
            <w:r>
              <w:rPr>
                <w:b/>
                <w:sz w:val="22"/>
                <w:szCs w:val="22"/>
                <w:lang w:eastAsia="en-US"/>
              </w:rPr>
              <w:t xml:space="preserve">  </w:t>
            </w:r>
            <w:r w:rsidRPr="00A56642">
              <w:rPr>
                <w:b/>
                <w:sz w:val="22"/>
                <w:szCs w:val="22"/>
                <w:lang w:eastAsia="en-US"/>
              </w:rPr>
              <w:t>1</w:t>
            </w:r>
          </w:p>
        </w:tc>
        <w:tc>
          <w:tcPr>
            <w:tcW w:w="1701" w:type="dxa"/>
            <w:shd w:val="clear" w:color="auto" w:fill="FFFFFF" w:themeFill="background1"/>
          </w:tcPr>
          <w:p w:rsidR="00387842" w:rsidRPr="00A56642" w:rsidRDefault="00387842" w:rsidP="00387842">
            <w:pPr>
              <w:rPr>
                <w:b/>
                <w:sz w:val="22"/>
                <w:szCs w:val="22"/>
                <w:lang w:eastAsia="en-US"/>
              </w:rPr>
            </w:pPr>
            <w:r w:rsidRPr="00A56642">
              <w:rPr>
                <w:b/>
                <w:sz w:val="22"/>
                <w:szCs w:val="22"/>
                <w:lang w:eastAsia="en-US"/>
              </w:rPr>
              <w:t xml:space="preserve">Term </w:t>
            </w:r>
            <w:r>
              <w:rPr>
                <w:b/>
                <w:sz w:val="22"/>
                <w:szCs w:val="22"/>
                <w:lang w:eastAsia="en-US"/>
              </w:rPr>
              <w:t xml:space="preserve">    </w:t>
            </w:r>
            <w:r w:rsidRPr="00A56642">
              <w:rPr>
                <w:b/>
                <w:sz w:val="22"/>
                <w:szCs w:val="22"/>
                <w:lang w:eastAsia="en-US"/>
              </w:rPr>
              <w:t>2</w:t>
            </w:r>
          </w:p>
        </w:tc>
        <w:tc>
          <w:tcPr>
            <w:tcW w:w="1701" w:type="dxa"/>
            <w:shd w:val="clear" w:color="auto" w:fill="FFFFFF" w:themeFill="background1"/>
          </w:tcPr>
          <w:p w:rsidR="00387842" w:rsidRPr="00A56642" w:rsidRDefault="00387842" w:rsidP="00387842">
            <w:pPr>
              <w:rPr>
                <w:b/>
                <w:sz w:val="22"/>
                <w:szCs w:val="22"/>
                <w:lang w:eastAsia="en-US"/>
              </w:rPr>
            </w:pPr>
            <w:r w:rsidRPr="00A56642">
              <w:rPr>
                <w:b/>
                <w:sz w:val="22"/>
                <w:szCs w:val="22"/>
                <w:lang w:eastAsia="en-US"/>
              </w:rPr>
              <w:t xml:space="preserve">Term </w:t>
            </w:r>
            <w:r>
              <w:rPr>
                <w:b/>
                <w:sz w:val="22"/>
                <w:szCs w:val="22"/>
                <w:lang w:eastAsia="en-US"/>
              </w:rPr>
              <w:t xml:space="preserve">   </w:t>
            </w:r>
            <w:r w:rsidRPr="00A56642">
              <w:rPr>
                <w:b/>
                <w:sz w:val="22"/>
                <w:szCs w:val="22"/>
                <w:lang w:eastAsia="en-US"/>
              </w:rPr>
              <w:t xml:space="preserve"> 3 </w:t>
            </w:r>
          </w:p>
        </w:tc>
      </w:tr>
      <w:tr w:rsidR="00387842" w:rsidRPr="00962F61" w:rsidTr="00387842">
        <w:trPr>
          <w:trHeight w:val="67"/>
        </w:trPr>
        <w:tc>
          <w:tcPr>
            <w:tcW w:w="2977" w:type="dxa"/>
            <w:vMerge/>
            <w:vAlign w:val="center"/>
            <w:hideMark/>
          </w:tcPr>
          <w:p w:rsidR="00387842" w:rsidRPr="00AF2B7B" w:rsidRDefault="00387842" w:rsidP="00387842">
            <w:pPr>
              <w:rPr>
                <w:b/>
                <w:sz w:val="22"/>
                <w:szCs w:val="22"/>
                <w:lang w:eastAsia="en-US"/>
              </w:rPr>
            </w:pPr>
          </w:p>
        </w:tc>
        <w:tc>
          <w:tcPr>
            <w:tcW w:w="850" w:type="dxa"/>
            <w:vMerge/>
            <w:vAlign w:val="center"/>
            <w:hideMark/>
          </w:tcPr>
          <w:p w:rsidR="00387842" w:rsidRPr="00AF2B7B" w:rsidRDefault="00387842" w:rsidP="00387842">
            <w:pPr>
              <w:rPr>
                <w:b/>
                <w:sz w:val="22"/>
                <w:szCs w:val="22"/>
                <w:lang w:eastAsia="en-US"/>
              </w:rPr>
            </w:pPr>
          </w:p>
        </w:tc>
        <w:tc>
          <w:tcPr>
            <w:tcW w:w="1701" w:type="dxa"/>
            <w:shd w:val="clear" w:color="auto" w:fill="A6A6A6" w:themeFill="background1" w:themeFillShade="A6"/>
            <w:hideMark/>
          </w:tcPr>
          <w:p w:rsidR="00387842" w:rsidRPr="00A56642" w:rsidRDefault="00387842" w:rsidP="00387842">
            <w:pPr>
              <w:rPr>
                <w:b/>
                <w:sz w:val="22"/>
                <w:szCs w:val="22"/>
                <w:lang w:eastAsia="en-US"/>
              </w:rPr>
            </w:pPr>
            <w:r w:rsidRPr="00A56642">
              <w:rPr>
                <w:b/>
                <w:sz w:val="22"/>
                <w:szCs w:val="22"/>
                <w:lang w:eastAsia="en-US"/>
              </w:rPr>
              <w:t xml:space="preserve">Week   </w:t>
            </w:r>
            <w:r>
              <w:rPr>
                <w:b/>
                <w:sz w:val="22"/>
                <w:szCs w:val="22"/>
                <w:lang w:eastAsia="en-US"/>
              </w:rPr>
              <w:t xml:space="preserve"> 8</w:t>
            </w:r>
          </w:p>
        </w:tc>
        <w:tc>
          <w:tcPr>
            <w:tcW w:w="1701" w:type="dxa"/>
            <w:shd w:val="clear" w:color="auto" w:fill="A6A6A6" w:themeFill="background1" w:themeFillShade="A6"/>
            <w:hideMark/>
          </w:tcPr>
          <w:p w:rsidR="00387842" w:rsidRPr="00A56642" w:rsidRDefault="00387842" w:rsidP="00387842">
            <w:pPr>
              <w:rPr>
                <w:b/>
                <w:sz w:val="22"/>
                <w:szCs w:val="22"/>
                <w:lang w:eastAsia="en-US"/>
              </w:rPr>
            </w:pPr>
            <w:r w:rsidRPr="00A56642">
              <w:rPr>
                <w:b/>
                <w:sz w:val="22"/>
                <w:szCs w:val="22"/>
                <w:lang w:eastAsia="en-US"/>
              </w:rPr>
              <w:t>Week</w:t>
            </w:r>
            <w:r>
              <w:rPr>
                <w:b/>
                <w:sz w:val="22"/>
                <w:szCs w:val="22"/>
                <w:lang w:eastAsia="en-US"/>
              </w:rPr>
              <w:t xml:space="preserve">   </w:t>
            </w:r>
            <w:r w:rsidRPr="00A56642">
              <w:rPr>
                <w:b/>
                <w:sz w:val="22"/>
                <w:szCs w:val="22"/>
                <w:lang w:eastAsia="en-US"/>
              </w:rPr>
              <w:t xml:space="preserve">  </w:t>
            </w:r>
            <w:r>
              <w:rPr>
                <w:b/>
                <w:sz w:val="22"/>
                <w:szCs w:val="22"/>
                <w:lang w:eastAsia="en-US"/>
              </w:rPr>
              <w:t>8</w:t>
            </w:r>
          </w:p>
        </w:tc>
        <w:tc>
          <w:tcPr>
            <w:tcW w:w="1701" w:type="dxa"/>
            <w:shd w:val="clear" w:color="auto" w:fill="A6A6A6" w:themeFill="background1" w:themeFillShade="A6"/>
          </w:tcPr>
          <w:p w:rsidR="00387842" w:rsidRPr="00A56642" w:rsidRDefault="00387842" w:rsidP="00387842">
            <w:pPr>
              <w:rPr>
                <w:b/>
                <w:sz w:val="22"/>
                <w:szCs w:val="22"/>
                <w:lang w:eastAsia="en-US"/>
              </w:rPr>
            </w:pPr>
            <w:r w:rsidRPr="00A56642">
              <w:rPr>
                <w:b/>
                <w:sz w:val="22"/>
                <w:szCs w:val="22"/>
                <w:lang w:eastAsia="en-US"/>
              </w:rPr>
              <w:t>Week</w:t>
            </w:r>
            <w:r>
              <w:rPr>
                <w:b/>
                <w:sz w:val="22"/>
                <w:szCs w:val="22"/>
                <w:lang w:eastAsia="en-US"/>
              </w:rPr>
              <w:t xml:space="preserve">   </w:t>
            </w:r>
            <w:r w:rsidRPr="00A56642">
              <w:rPr>
                <w:b/>
                <w:sz w:val="22"/>
                <w:szCs w:val="22"/>
                <w:lang w:eastAsia="en-US"/>
              </w:rPr>
              <w:t xml:space="preserve"> </w:t>
            </w:r>
            <w:r>
              <w:rPr>
                <w:b/>
                <w:sz w:val="22"/>
                <w:szCs w:val="22"/>
                <w:lang w:eastAsia="en-US"/>
              </w:rPr>
              <w:t>9</w:t>
            </w:r>
          </w:p>
        </w:tc>
        <w:tc>
          <w:tcPr>
            <w:tcW w:w="1701" w:type="dxa"/>
            <w:shd w:val="clear" w:color="auto" w:fill="A6A6A6" w:themeFill="background1" w:themeFillShade="A6"/>
          </w:tcPr>
          <w:p w:rsidR="00387842" w:rsidRPr="00A56642" w:rsidRDefault="00387842" w:rsidP="00387842">
            <w:pPr>
              <w:rPr>
                <w:b/>
                <w:sz w:val="22"/>
                <w:szCs w:val="22"/>
                <w:lang w:eastAsia="en-US"/>
              </w:rPr>
            </w:pPr>
            <w:r w:rsidRPr="00A56642">
              <w:rPr>
                <w:b/>
                <w:sz w:val="22"/>
                <w:szCs w:val="22"/>
                <w:lang w:eastAsia="en-US"/>
              </w:rPr>
              <w:t xml:space="preserve">Week </w:t>
            </w:r>
            <w:r>
              <w:rPr>
                <w:b/>
                <w:sz w:val="22"/>
                <w:szCs w:val="22"/>
                <w:lang w:eastAsia="en-US"/>
              </w:rPr>
              <w:t xml:space="preserve">   </w:t>
            </w:r>
            <w:r w:rsidRPr="00A56642">
              <w:rPr>
                <w:b/>
                <w:sz w:val="22"/>
                <w:szCs w:val="22"/>
                <w:lang w:eastAsia="en-US"/>
              </w:rPr>
              <w:t>1-2</w:t>
            </w:r>
          </w:p>
        </w:tc>
      </w:tr>
      <w:tr w:rsidR="00387842" w:rsidRPr="00962F61" w:rsidTr="00387842">
        <w:trPr>
          <w:trHeight w:val="737"/>
        </w:trPr>
        <w:tc>
          <w:tcPr>
            <w:tcW w:w="2977" w:type="dxa"/>
            <w:vMerge/>
            <w:vAlign w:val="center"/>
            <w:hideMark/>
          </w:tcPr>
          <w:p w:rsidR="00387842" w:rsidRPr="00AF2B7B" w:rsidRDefault="00387842" w:rsidP="00387842">
            <w:pPr>
              <w:rPr>
                <w:b/>
                <w:sz w:val="22"/>
                <w:szCs w:val="22"/>
                <w:lang w:eastAsia="en-US"/>
              </w:rPr>
            </w:pPr>
          </w:p>
        </w:tc>
        <w:tc>
          <w:tcPr>
            <w:tcW w:w="850" w:type="dxa"/>
            <w:vMerge/>
            <w:vAlign w:val="center"/>
            <w:hideMark/>
          </w:tcPr>
          <w:p w:rsidR="00387842" w:rsidRPr="00AF2B7B" w:rsidRDefault="00387842" w:rsidP="00387842">
            <w:pPr>
              <w:rPr>
                <w:b/>
                <w:sz w:val="22"/>
                <w:szCs w:val="22"/>
                <w:lang w:eastAsia="en-US"/>
              </w:rPr>
            </w:pPr>
          </w:p>
        </w:tc>
        <w:tc>
          <w:tcPr>
            <w:tcW w:w="1701" w:type="dxa"/>
            <w:hideMark/>
          </w:tcPr>
          <w:p w:rsidR="00387842" w:rsidRPr="00AF2B7B" w:rsidRDefault="00387842" w:rsidP="00387842">
            <w:pPr>
              <w:rPr>
                <w:b/>
                <w:sz w:val="22"/>
                <w:szCs w:val="22"/>
                <w:lang w:eastAsia="en-US"/>
              </w:rPr>
            </w:pPr>
            <w:r w:rsidRPr="00AF2B7B">
              <w:rPr>
                <w:b/>
                <w:sz w:val="22"/>
                <w:szCs w:val="22"/>
                <w:lang w:eastAsia="en-US"/>
              </w:rPr>
              <w:t xml:space="preserve">Date: </w:t>
            </w:r>
            <w:r>
              <w:rPr>
                <w:b/>
                <w:sz w:val="22"/>
                <w:szCs w:val="22"/>
                <w:lang w:eastAsia="en-US"/>
              </w:rPr>
              <w:t>07/12/2018</w:t>
            </w:r>
          </w:p>
        </w:tc>
        <w:tc>
          <w:tcPr>
            <w:tcW w:w="1701" w:type="dxa"/>
          </w:tcPr>
          <w:p w:rsidR="00387842" w:rsidRPr="00AF2B7B" w:rsidRDefault="00387842" w:rsidP="00387842">
            <w:pPr>
              <w:rPr>
                <w:b/>
                <w:sz w:val="22"/>
                <w:szCs w:val="22"/>
                <w:lang w:eastAsia="en-US"/>
              </w:rPr>
            </w:pPr>
          </w:p>
        </w:tc>
        <w:tc>
          <w:tcPr>
            <w:tcW w:w="1701" w:type="dxa"/>
          </w:tcPr>
          <w:p w:rsidR="00387842" w:rsidRPr="00AF2B7B" w:rsidRDefault="00387842" w:rsidP="00387842">
            <w:pPr>
              <w:tabs>
                <w:tab w:val="center" w:pos="1380"/>
                <w:tab w:val="right" w:pos="2761"/>
              </w:tabs>
              <w:rPr>
                <w:b/>
                <w:sz w:val="22"/>
                <w:szCs w:val="22"/>
                <w:lang w:eastAsia="en-US"/>
              </w:rPr>
            </w:pPr>
          </w:p>
        </w:tc>
        <w:tc>
          <w:tcPr>
            <w:tcW w:w="1701" w:type="dxa"/>
          </w:tcPr>
          <w:p w:rsidR="00387842" w:rsidRPr="00AF2B7B" w:rsidRDefault="00387842" w:rsidP="00387842">
            <w:pPr>
              <w:tabs>
                <w:tab w:val="center" w:pos="1380"/>
                <w:tab w:val="right" w:pos="2761"/>
              </w:tabs>
              <w:rPr>
                <w:b/>
                <w:sz w:val="22"/>
                <w:szCs w:val="22"/>
                <w:lang w:eastAsia="en-US"/>
              </w:rPr>
            </w:pPr>
            <w:r w:rsidRPr="00AF2B7B">
              <w:rPr>
                <w:b/>
                <w:sz w:val="22"/>
                <w:szCs w:val="22"/>
                <w:lang w:eastAsia="en-US"/>
              </w:rPr>
              <w:t>Date:</w:t>
            </w:r>
            <w:r>
              <w:rPr>
                <w:b/>
                <w:sz w:val="22"/>
                <w:szCs w:val="22"/>
                <w:lang w:eastAsia="en-US"/>
              </w:rPr>
              <w:t xml:space="preserve"> Trial Exam period </w:t>
            </w:r>
            <w:r w:rsidRPr="00AF2B7B">
              <w:rPr>
                <w:b/>
                <w:sz w:val="22"/>
                <w:szCs w:val="22"/>
                <w:lang w:eastAsia="en-US"/>
              </w:rPr>
              <w:tab/>
            </w:r>
          </w:p>
        </w:tc>
      </w:tr>
      <w:tr w:rsidR="00387842" w:rsidRPr="00962F61" w:rsidTr="00387842">
        <w:trPr>
          <w:trHeight w:val="567"/>
        </w:trPr>
        <w:tc>
          <w:tcPr>
            <w:tcW w:w="2977" w:type="dxa"/>
            <w:vMerge/>
            <w:vAlign w:val="center"/>
            <w:hideMark/>
          </w:tcPr>
          <w:p w:rsidR="00387842" w:rsidRPr="00AF2B7B" w:rsidRDefault="00387842" w:rsidP="00387842">
            <w:pPr>
              <w:rPr>
                <w:b/>
                <w:sz w:val="22"/>
                <w:szCs w:val="22"/>
                <w:lang w:eastAsia="en-US"/>
              </w:rPr>
            </w:pPr>
          </w:p>
        </w:tc>
        <w:tc>
          <w:tcPr>
            <w:tcW w:w="850" w:type="dxa"/>
            <w:vMerge/>
            <w:vAlign w:val="center"/>
            <w:hideMark/>
          </w:tcPr>
          <w:p w:rsidR="00387842" w:rsidRPr="00AF2B7B" w:rsidRDefault="00387842" w:rsidP="00387842">
            <w:pPr>
              <w:rPr>
                <w:b/>
                <w:sz w:val="22"/>
                <w:szCs w:val="22"/>
                <w:lang w:eastAsia="en-US"/>
              </w:rPr>
            </w:pPr>
          </w:p>
        </w:tc>
        <w:tc>
          <w:tcPr>
            <w:tcW w:w="1701" w:type="dxa"/>
            <w:shd w:val="clear" w:color="auto" w:fill="D9D9D9" w:themeFill="background1" w:themeFillShade="D9"/>
          </w:tcPr>
          <w:p w:rsidR="00387842" w:rsidRDefault="00387842" w:rsidP="00387842">
            <w:pPr>
              <w:spacing w:line="240" w:lineRule="auto"/>
              <w:jc w:val="center"/>
              <w:rPr>
                <w:b/>
                <w:sz w:val="22"/>
                <w:szCs w:val="22"/>
                <w:lang w:eastAsia="en-US"/>
              </w:rPr>
            </w:pPr>
            <w:r w:rsidRPr="00AF2B7B">
              <w:rPr>
                <w:b/>
                <w:sz w:val="22"/>
                <w:szCs w:val="22"/>
                <w:lang w:eastAsia="en-US"/>
              </w:rPr>
              <w:t>Task 1</w:t>
            </w:r>
          </w:p>
          <w:p w:rsidR="00387842" w:rsidRDefault="00387842" w:rsidP="00387842">
            <w:pPr>
              <w:spacing w:line="240" w:lineRule="auto"/>
              <w:jc w:val="center"/>
              <w:rPr>
                <w:sz w:val="22"/>
                <w:szCs w:val="22"/>
                <w:lang w:eastAsia="en-US"/>
              </w:rPr>
            </w:pPr>
            <w:r>
              <w:rPr>
                <w:sz w:val="22"/>
                <w:szCs w:val="22"/>
                <w:lang w:eastAsia="en-US"/>
              </w:rPr>
              <w:t xml:space="preserve">Practical </w:t>
            </w:r>
          </w:p>
          <w:p w:rsidR="00387842" w:rsidRPr="00387842" w:rsidRDefault="00387842" w:rsidP="00387842">
            <w:pPr>
              <w:spacing w:line="240" w:lineRule="auto"/>
              <w:jc w:val="center"/>
              <w:rPr>
                <w:b/>
                <w:sz w:val="22"/>
                <w:szCs w:val="22"/>
                <w:lang w:eastAsia="en-US"/>
              </w:rPr>
            </w:pPr>
            <w:r>
              <w:rPr>
                <w:sz w:val="22"/>
                <w:szCs w:val="22"/>
                <w:lang w:eastAsia="en-US"/>
              </w:rPr>
              <w:t>20%</w:t>
            </w:r>
          </w:p>
        </w:tc>
        <w:tc>
          <w:tcPr>
            <w:tcW w:w="1701" w:type="dxa"/>
            <w:shd w:val="clear" w:color="auto" w:fill="D9D9D9" w:themeFill="background1" w:themeFillShade="D9"/>
          </w:tcPr>
          <w:p w:rsidR="00387842" w:rsidRPr="00AF2B7B" w:rsidRDefault="00387842" w:rsidP="00387842">
            <w:pPr>
              <w:spacing w:line="240" w:lineRule="auto"/>
              <w:jc w:val="center"/>
              <w:rPr>
                <w:b/>
                <w:sz w:val="22"/>
                <w:szCs w:val="22"/>
                <w:lang w:eastAsia="en-US"/>
              </w:rPr>
            </w:pPr>
            <w:r w:rsidRPr="00AF2B7B">
              <w:rPr>
                <w:b/>
                <w:sz w:val="22"/>
                <w:szCs w:val="22"/>
                <w:lang w:eastAsia="en-US"/>
              </w:rPr>
              <w:t>Task 2</w:t>
            </w:r>
          </w:p>
          <w:p w:rsidR="00387842" w:rsidRDefault="00387842" w:rsidP="00387842">
            <w:pPr>
              <w:spacing w:line="240" w:lineRule="auto"/>
              <w:jc w:val="center"/>
              <w:rPr>
                <w:sz w:val="22"/>
                <w:szCs w:val="22"/>
                <w:lang w:eastAsia="en-US"/>
              </w:rPr>
            </w:pPr>
            <w:r>
              <w:rPr>
                <w:sz w:val="22"/>
                <w:szCs w:val="22"/>
                <w:lang w:eastAsia="en-US"/>
              </w:rPr>
              <w:t>Depth Study</w:t>
            </w:r>
          </w:p>
          <w:p w:rsidR="00387842" w:rsidRPr="007E56E7" w:rsidRDefault="00387842" w:rsidP="00387842">
            <w:pPr>
              <w:spacing w:line="240" w:lineRule="auto"/>
              <w:jc w:val="center"/>
              <w:rPr>
                <w:sz w:val="22"/>
                <w:szCs w:val="22"/>
                <w:lang w:eastAsia="en-US"/>
              </w:rPr>
            </w:pPr>
            <w:r>
              <w:rPr>
                <w:sz w:val="22"/>
                <w:szCs w:val="22"/>
                <w:lang w:eastAsia="en-US"/>
              </w:rPr>
              <w:t>30%</w:t>
            </w:r>
          </w:p>
        </w:tc>
        <w:tc>
          <w:tcPr>
            <w:tcW w:w="1701" w:type="dxa"/>
            <w:shd w:val="clear" w:color="auto" w:fill="D9D9D9" w:themeFill="background1" w:themeFillShade="D9"/>
          </w:tcPr>
          <w:p w:rsidR="00387842" w:rsidRDefault="00387842" w:rsidP="00387842">
            <w:pPr>
              <w:spacing w:line="240" w:lineRule="auto"/>
              <w:jc w:val="center"/>
              <w:rPr>
                <w:b/>
                <w:sz w:val="22"/>
                <w:szCs w:val="22"/>
              </w:rPr>
            </w:pPr>
            <w:r>
              <w:rPr>
                <w:b/>
                <w:sz w:val="22"/>
                <w:szCs w:val="22"/>
              </w:rPr>
              <w:t>Task 3</w:t>
            </w:r>
          </w:p>
          <w:p w:rsidR="00387842" w:rsidRDefault="00387842" w:rsidP="00387842">
            <w:pPr>
              <w:spacing w:line="240" w:lineRule="auto"/>
              <w:jc w:val="center"/>
              <w:rPr>
                <w:sz w:val="22"/>
                <w:szCs w:val="22"/>
              </w:rPr>
            </w:pPr>
            <w:r>
              <w:rPr>
                <w:sz w:val="22"/>
                <w:szCs w:val="22"/>
              </w:rPr>
              <w:t>Research Based</w:t>
            </w:r>
          </w:p>
          <w:p w:rsidR="00387842" w:rsidRPr="00232F56" w:rsidRDefault="00387842" w:rsidP="00387842">
            <w:pPr>
              <w:spacing w:line="240" w:lineRule="auto"/>
              <w:jc w:val="center"/>
              <w:rPr>
                <w:sz w:val="22"/>
                <w:szCs w:val="22"/>
              </w:rPr>
            </w:pPr>
            <w:r>
              <w:rPr>
                <w:sz w:val="22"/>
                <w:szCs w:val="22"/>
              </w:rPr>
              <w:t>20%</w:t>
            </w:r>
          </w:p>
        </w:tc>
        <w:tc>
          <w:tcPr>
            <w:tcW w:w="1701" w:type="dxa"/>
            <w:shd w:val="clear" w:color="auto" w:fill="D9D9D9" w:themeFill="background1" w:themeFillShade="D9"/>
          </w:tcPr>
          <w:p w:rsidR="00387842" w:rsidRPr="00AF2B7B" w:rsidRDefault="00387842" w:rsidP="00387842">
            <w:pPr>
              <w:spacing w:line="240" w:lineRule="auto"/>
              <w:jc w:val="center"/>
              <w:rPr>
                <w:b/>
                <w:sz w:val="22"/>
                <w:szCs w:val="22"/>
              </w:rPr>
            </w:pPr>
            <w:r w:rsidRPr="00AF2B7B">
              <w:rPr>
                <w:b/>
                <w:sz w:val="22"/>
                <w:szCs w:val="22"/>
              </w:rPr>
              <w:t>Task 3</w:t>
            </w:r>
          </w:p>
          <w:p w:rsidR="00387842" w:rsidRDefault="00387842" w:rsidP="00387842">
            <w:pPr>
              <w:spacing w:line="240" w:lineRule="auto"/>
              <w:jc w:val="center"/>
              <w:rPr>
                <w:sz w:val="22"/>
                <w:szCs w:val="22"/>
              </w:rPr>
            </w:pPr>
            <w:r>
              <w:rPr>
                <w:sz w:val="22"/>
                <w:szCs w:val="22"/>
              </w:rPr>
              <w:t>Trial HSC Exam</w:t>
            </w:r>
          </w:p>
          <w:p w:rsidR="00387842" w:rsidRPr="007E56E7" w:rsidRDefault="00387842" w:rsidP="00387842">
            <w:pPr>
              <w:spacing w:line="240" w:lineRule="auto"/>
              <w:jc w:val="center"/>
              <w:rPr>
                <w:sz w:val="22"/>
                <w:szCs w:val="22"/>
              </w:rPr>
            </w:pPr>
            <w:r>
              <w:rPr>
                <w:sz w:val="22"/>
                <w:szCs w:val="22"/>
              </w:rPr>
              <w:t>30%</w:t>
            </w:r>
          </w:p>
        </w:tc>
      </w:tr>
      <w:tr w:rsidR="00387842" w:rsidRPr="00962F61" w:rsidTr="00387842">
        <w:tc>
          <w:tcPr>
            <w:tcW w:w="2977" w:type="dxa"/>
          </w:tcPr>
          <w:p w:rsidR="00387842" w:rsidRPr="00177B7B" w:rsidRDefault="00387842" w:rsidP="00387842">
            <w:pPr>
              <w:rPr>
                <w:sz w:val="22"/>
                <w:szCs w:val="22"/>
                <w:lang w:val="en-US"/>
              </w:rPr>
            </w:pPr>
            <w:r w:rsidRPr="00177B7B">
              <w:rPr>
                <w:sz w:val="22"/>
                <w:szCs w:val="22"/>
                <w:lang w:val="en-US"/>
              </w:rPr>
              <w:t xml:space="preserve">Knowledge and understanding </w:t>
            </w:r>
          </w:p>
        </w:tc>
        <w:tc>
          <w:tcPr>
            <w:tcW w:w="850" w:type="dxa"/>
            <w:shd w:val="clear" w:color="auto" w:fill="BFBFBF"/>
            <w:hideMark/>
          </w:tcPr>
          <w:p w:rsidR="00387842" w:rsidRPr="00AF2B7B" w:rsidRDefault="00387842" w:rsidP="00387842">
            <w:pPr>
              <w:jc w:val="center"/>
              <w:rPr>
                <w:b/>
                <w:sz w:val="22"/>
                <w:szCs w:val="22"/>
                <w:lang w:eastAsia="en-US"/>
              </w:rPr>
            </w:pPr>
            <w:r>
              <w:rPr>
                <w:b/>
                <w:sz w:val="22"/>
                <w:szCs w:val="22"/>
                <w:lang w:eastAsia="en-US"/>
              </w:rPr>
              <w:t>40%</w:t>
            </w:r>
          </w:p>
        </w:tc>
        <w:tc>
          <w:tcPr>
            <w:tcW w:w="1701" w:type="dxa"/>
            <w:hideMark/>
          </w:tcPr>
          <w:p w:rsidR="00387842" w:rsidRPr="00D818FD" w:rsidRDefault="00387842" w:rsidP="00387842">
            <w:pPr>
              <w:jc w:val="center"/>
              <w:rPr>
                <w:b/>
                <w:sz w:val="22"/>
                <w:szCs w:val="22"/>
                <w:lang w:eastAsia="en-US"/>
              </w:rPr>
            </w:pPr>
            <w:r>
              <w:rPr>
                <w:b/>
                <w:sz w:val="22"/>
                <w:szCs w:val="22"/>
                <w:lang w:eastAsia="en-US"/>
              </w:rPr>
              <w:t>5</w:t>
            </w:r>
            <w:r w:rsidRPr="00D818FD">
              <w:rPr>
                <w:b/>
                <w:sz w:val="22"/>
                <w:szCs w:val="22"/>
                <w:lang w:eastAsia="en-US"/>
              </w:rPr>
              <w:t>%</w:t>
            </w:r>
          </w:p>
        </w:tc>
        <w:tc>
          <w:tcPr>
            <w:tcW w:w="1701" w:type="dxa"/>
            <w:hideMark/>
          </w:tcPr>
          <w:p w:rsidR="00387842" w:rsidRPr="00D818FD" w:rsidRDefault="00387842" w:rsidP="00387842">
            <w:pPr>
              <w:jc w:val="center"/>
              <w:rPr>
                <w:b/>
                <w:sz w:val="22"/>
                <w:szCs w:val="22"/>
                <w:lang w:eastAsia="en-US"/>
              </w:rPr>
            </w:pPr>
            <w:r w:rsidRPr="00D818FD">
              <w:rPr>
                <w:b/>
                <w:sz w:val="22"/>
                <w:szCs w:val="22"/>
                <w:lang w:eastAsia="en-US"/>
              </w:rPr>
              <w:t>10%</w:t>
            </w:r>
          </w:p>
        </w:tc>
        <w:tc>
          <w:tcPr>
            <w:tcW w:w="1701" w:type="dxa"/>
            <w:shd w:val="clear" w:color="auto" w:fill="FFFFFF"/>
          </w:tcPr>
          <w:p w:rsidR="00387842" w:rsidRPr="00D818FD" w:rsidRDefault="00387842" w:rsidP="00387842">
            <w:pPr>
              <w:jc w:val="center"/>
              <w:rPr>
                <w:b/>
                <w:sz w:val="22"/>
                <w:szCs w:val="22"/>
                <w:lang w:eastAsia="en-US"/>
              </w:rPr>
            </w:pPr>
            <w:r>
              <w:rPr>
                <w:b/>
                <w:sz w:val="22"/>
                <w:szCs w:val="22"/>
                <w:lang w:eastAsia="en-US"/>
              </w:rPr>
              <w:t>5%</w:t>
            </w:r>
          </w:p>
        </w:tc>
        <w:tc>
          <w:tcPr>
            <w:tcW w:w="1701" w:type="dxa"/>
            <w:shd w:val="clear" w:color="auto" w:fill="FFFFFF"/>
          </w:tcPr>
          <w:p w:rsidR="00387842" w:rsidRPr="00D818FD" w:rsidRDefault="00387842" w:rsidP="00387842">
            <w:pPr>
              <w:jc w:val="center"/>
              <w:rPr>
                <w:b/>
                <w:sz w:val="22"/>
                <w:szCs w:val="22"/>
                <w:lang w:eastAsia="en-US"/>
              </w:rPr>
            </w:pPr>
            <w:r w:rsidRPr="00D818FD">
              <w:rPr>
                <w:b/>
                <w:sz w:val="22"/>
                <w:szCs w:val="22"/>
                <w:lang w:eastAsia="en-US"/>
              </w:rPr>
              <w:t>20%</w:t>
            </w:r>
          </w:p>
        </w:tc>
      </w:tr>
      <w:tr w:rsidR="00387842" w:rsidRPr="00962F61" w:rsidTr="00387842">
        <w:trPr>
          <w:trHeight w:val="360"/>
        </w:trPr>
        <w:tc>
          <w:tcPr>
            <w:tcW w:w="2977" w:type="dxa"/>
          </w:tcPr>
          <w:p w:rsidR="00387842" w:rsidRPr="00177B7B" w:rsidRDefault="00387842" w:rsidP="00387842">
            <w:pPr>
              <w:rPr>
                <w:sz w:val="22"/>
                <w:szCs w:val="22"/>
                <w:lang w:val="en-US"/>
              </w:rPr>
            </w:pPr>
            <w:r w:rsidRPr="00177B7B">
              <w:rPr>
                <w:sz w:val="22"/>
                <w:szCs w:val="22"/>
                <w:lang w:val="en-US"/>
              </w:rPr>
              <w:t xml:space="preserve">Skills in </w:t>
            </w:r>
            <w:r>
              <w:rPr>
                <w:sz w:val="22"/>
                <w:szCs w:val="22"/>
                <w:lang w:val="en-US"/>
              </w:rPr>
              <w:t>working Scientifically</w:t>
            </w:r>
          </w:p>
        </w:tc>
        <w:tc>
          <w:tcPr>
            <w:tcW w:w="850" w:type="dxa"/>
            <w:shd w:val="clear" w:color="auto" w:fill="BFBFBF"/>
            <w:hideMark/>
          </w:tcPr>
          <w:p w:rsidR="00387842" w:rsidRPr="00AF2B7B" w:rsidRDefault="00387842" w:rsidP="00387842">
            <w:pPr>
              <w:jc w:val="center"/>
              <w:rPr>
                <w:b/>
                <w:sz w:val="22"/>
                <w:szCs w:val="22"/>
                <w:lang w:eastAsia="en-US"/>
              </w:rPr>
            </w:pPr>
            <w:r>
              <w:rPr>
                <w:b/>
                <w:sz w:val="22"/>
                <w:szCs w:val="22"/>
                <w:lang w:eastAsia="en-US"/>
              </w:rPr>
              <w:t>60%</w:t>
            </w:r>
          </w:p>
        </w:tc>
        <w:tc>
          <w:tcPr>
            <w:tcW w:w="1701" w:type="dxa"/>
          </w:tcPr>
          <w:p w:rsidR="00387842" w:rsidRPr="00D818FD" w:rsidRDefault="00387842" w:rsidP="00387842">
            <w:pPr>
              <w:jc w:val="center"/>
              <w:rPr>
                <w:b/>
                <w:sz w:val="22"/>
                <w:szCs w:val="22"/>
                <w:lang w:eastAsia="en-US"/>
              </w:rPr>
            </w:pPr>
            <w:r w:rsidRPr="00D818FD">
              <w:rPr>
                <w:b/>
                <w:sz w:val="22"/>
                <w:szCs w:val="22"/>
                <w:lang w:eastAsia="en-US"/>
              </w:rPr>
              <w:t>15%</w:t>
            </w:r>
          </w:p>
        </w:tc>
        <w:tc>
          <w:tcPr>
            <w:tcW w:w="1701" w:type="dxa"/>
            <w:hideMark/>
          </w:tcPr>
          <w:p w:rsidR="00387842" w:rsidRPr="00D818FD" w:rsidRDefault="00387842" w:rsidP="00387842">
            <w:pPr>
              <w:jc w:val="center"/>
              <w:rPr>
                <w:b/>
                <w:sz w:val="22"/>
                <w:szCs w:val="22"/>
                <w:lang w:eastAsia="en-US"/>
              </w:rPr>
            </w:pPr>
            <w:r>
              <w:rPr>
                <w:b/>
                <w:sz w:val="22"/>
                <w:szCs w:val="22"/>
                <w:lang w:eastAsia="en-US"/>
              </w:rPr>
              <w:t>2</w:t>
            </w:r>
            <w:r w:rsidRPr="00D818FD">
              <w:rPr>
                <w:b/>
                <w:sz w:val="22"/>
                <w:szCs w:val="22"/>
                <w:lang w:eastAsia="en-US"/>
              </w:rPr>
              <w:t>0%</w:t>
            </w:r>
          </w:p>
        </w:tc>
        <w:tc>
          <w:tcPr>
            <w:tcW w:w="1701" w:type="dxa"/>
            <w:shd w:val="clear" w:color="auto" w:fill="FFFFFF"/>
          </w:tcPr>
          <w:p w:rsidR="00387842" w:rsidRPr="00D818FD" w:rsidRDefault="00387842" w:rsidP="00387842">
            <w:pPr>
              <w:rPr>
                <w:b/>
                <w:sz w:val="22"/>
                <w:szCs w:val="22"/>
                <w:lang w:eastAsia="en-US"/>
              </w:rPr>
            </w:pPr>
            <w:r>
              <w:rPr>
                <w:b/>
                <w:sz w:val="22"/>
                <w:szCs w:val="22"/>
                <w:lang w:eastAsia="en-US"/>
              </w:rPr>
              <w:t xml:space="preserve">         1</w:t>
            </w:r>
            <w:r w:rsidRPr="00D818FD">
              <w:rPr>
                <w:b/>
                <w:sz w:val="22"/>
                <w:szCs w:val="22"/>
                <w:lang w:eastAsia="en-US"/>
              </w:rPr>
              <w:t>5%</w:t>
            </w:r>
          </w:p>
        </w:tc>
        <w:tc>
          <w:tcPr>
            <w:tcW w:w="1701" w:type="dxa"/>
            <w:shd w:val="clear" w:color="auto" w:fill="FFFFFF"/>
          </w:tcPr>
          <w:p w:rsidR="00387842" w:rsidRPr="00D818FD" w:rsidRDefault="00387842" w:rsidP="00387842">
            <w:pPr>
              <w:jc w:val="center"/>
              <w:rPr>
                <w:b/>
                <w:sz w:val="22"/>
                <w:szCs w:val="22"/>
                <w:lang w:eastAsia="en-US"/>
              </w:rPr>
            </w:pPr>
            <w:r w:rsidRPr="00D818FD">
              <w:rPr>
                <w:b/>
                <w:sz w:val="22"/>
                <w:szCs w:val="22"/>
                <w:lang w:eastAsia="en-US"/>
              </w:rPr>
              <w:t>10%</w:t>
            </w:r>
          </w:p>
        </w:tc>
      </w:tr>
      <w:tr w:rsidR="00387842" w:rsidRPr="00962F61" w:rsidTr="00387842">
        <w:trPr>
          <w:trHeight w:hRule="exact" w:val="567"/>
        </w:trPr>
        <w:tc>
          <w:tcPr>
            <w:tcW w:w="2977" w:type="dxa"/>
            <w:shd w:val="clear" w:color="auto" w:fill="BFBFBF"/>
            <w:hideMark/>
          </w:tcPr>
          <w:p w:rsidR="00387842" w:rsidRDefault="00387842" w:rsidP="00387842">
            <w:pPr>
              <w:jc w:val="center"/>
              <w:rPr>
                <w:b/>
                <w:sz w:val="22"/>
                <w:szCs w:val="22"/>
                <w:lang w:eastAsia="en-US"/>
              </w:rPr>
            </w:pPr>
          </w:p>
          <w:p w:rsidR="00387842" w:rsidRPr="00AF2B7B" w:rsidRDefault="00387842" w:rsidP="00387842">
            <w:pPr>
              <w:jc w:val="center"/>
              <w:rPr>
                <w:b/>
                <w:sz w:val="22"/>
                <w:szCs w:val="22"/>
                <w:lang w:eastAsia="en-US"/>
              </w:rPr>
            </w:pPr>
            <w:r w:rsidRPr="00AF2B7B">
              <w:rPr>
                <w:b/>
                <w:sz w:val="22"/>
                <w:szCs w:val="22"/>
                <w:lang w:eastAsia="en-US"/>
              </w:rPr>
              <w:t>Totals</w:t>
            </w:r>
          </w:p>
        </w:tc>
        <w:tc>
          <w:tcPr>
            <w:tcW w:w="850" w:type="dxa"/>
            <w:shd w:val="clear" w:color="auto" w:fill="BFBFBF"/>
            <w:hideMark/>
          </w:tcPr>
          <w:p w:rsidR="00387842" w:rsidRPr="00AF2B7B" w:rsidRDefault="00387842" w:rsidP="00387842">
            <w:pPr>
              <w:spacing w:line="360" w:lineRule="auto"/>
              <w:jc w:val="center"/>
              <w:rPr>
                <w:b/>
                <w:sz w:val="22"/>
                <w:szCs w:val="22"/>
                <w:lang w:eastAsia="en-US"/>
              </w:rPr>
            </w:pPr>
            <w:r>
              <w:rPr>
                <w:b/>
                <w:sz w:val="22"/>
                <w:szCs w:val="22"/>
                <w:lang w:eastAsia="en-US"/>
              </w:rPr>
              <w:t>100%</w:t>
            </w:r>
          </w:p>
        </w:tc>
        <w:tc>
          <w:tcPr>
            <w:tcW w:w="1701" w:type="dxa"/>
            <w:shd w:val="clear" w:color="auto" w:fill="BFBFBF"/>
            <w:hideMark/>
          </w:tcPr>
          <w:p w:rsidR="00387842" w:rsidRPr="00AF2B7B" w:rsidRDefault="00387842" w:rsidP="00387842">
            <w:pPr>
              <w:jc w:val="center"/>
              <w:rPr>
                <w:b/>
                <w:sz w:val="22"/>
                <w:szCs w:val="22"/>
                <w:lang w:eastAsia="en-US"/>
              </w:rPr>
            </w:pPr>
            <w:r>
              <w:rPr>
                <w:b/>
                <w:sz w:val="22"/>
                <w:szCs w:val="22"/>
                <w:lang w:eastAsia="en-US"/>
              </w:rPr>
              <w:t>20</w:t>
            </w:r>
            <w:r w:rsidRPr="00AF2B7B">
              <w:rPr>
                <w:b/>
                <w:sz w:val="22"/>
                <w:szCs w:val="22"/>
                <w:lang w:eastAsia="en-US"/>
              </w:rPr>
              <w:t>%</w:t>
            </w:r>
          </w:p>
        </w:tc>
        <w:tc>
          <w:tcPr>
            <w:tcW w:w="1701" w:type="dxa"/>
            <w:shd w:val="clear" w:color="auto" w:fill="BFBFBF"/>
            <w:hideMark/>
          </w:tcPr>
          <w:p w:rsidR="00387842" w:rsidRPr="00AF2B7B" w:rsidRDefault="00387842" w:rsidP="00387842">
            <w:pPr>
              <w:jc w:val="center"/>
              <w:rPr>
                <w:b/>
                <w:sz w:val="22"/>
                <w:szCs w:val="22"/>
                <w:lang w:eastAsia="en-US"/>
              </w:rPr>
            </w:pPr>
            <w:r>
              <w:rPr>
                <w:b/>
                <w:sz w:val="22"/>
                <w:szCs w:val="22"/>
                <w:lang w:eastAsia="en-US"/>
              </w:rPr>
              <w:t>30</w:t>
            </w:r>
            <w:r w:rsidRPr="00AF2B7B">
              <w:rPr>
                <w:b/>
                <w:sz w:val="22"/>
                <w:szCs w:val="22"/>
                <w:lang w:eastAsia="en-US"/>
              </w:rPr>
              <w:t>%</w:t>
            </w:r>
          </w:p>
        </w:tc>
        <w:tc>
          <w:tcPr>
            <w:tcW w:w="1701" w:type="dxa"/>
            <w:shd w:val="clear" w:color="auto" w:fill="BFBFBF"/>
          </w:tcPr>
          <w:p w:rsidR="00387842" w:rsidRDefault="00387842" w:rsidP="00387842">
            <w:pPr>
              <w:jc w:val="center"/>
              <w:rPr>
                <w:b/>
                <w:sz w:val="22"/>
                <w:szCs w:val="22"/>
                <w:lang w:eastAsia="en-US"/>
              </w:rPr>
            </w:pPr>
            <w:r>
              <w:rPr>
                <w:b/>
                <w:sz w:val="22"/>
                <w:szCs w:val="22"/>
                <w:lang w:eastAsia="en-US"/>
              </w:rPr>
              <w:t>20%</w:t>
            </w:r>
          </w:p>
        </w:tc>
        <w:tc>
          <w:tcPr>
            <w:tcW w:w="1701" w:type="dxa"/>
            <w:shd w:val="clear" w:color="auto" w:fill="BFBFBF"/>
          </w:tcPr>
          <w:p w:rsidR="00387842" w:rsidRPr="00AF2B7B" w:rsidRDefault="00387842" w:rsidP="00387842">
            <w:pPr>
              <w:jc w:val="center"/>
              <w:rPr>
                <w:b/>
                <w:sz w:val="22"/>
                <w:szCs w:val="22"/>
                <w:lang w:eastAsia="en-US"/>
              </w:rPr>
            </w:pPr>
            <w:r>
              <w:rPr>
                <w:b/>
                <w:sz w:val="22"/>
                <w:szCs w:val="22"/>
                <w:lang w:eastAsia="en-US"/>
              </w:rPr>
              <w:t>30</w:t>
            </w:r>
            <w:r w:rsidRPr="00AF2B7B">
              <w:rPr>
                <w:b/>
                <w:sz w:val="22"/>
                <w:szCs w:val="22"/>
                <w:lang w:eastAsia="en-US"/>
              </w:rPr>
              <w:t>%</w:t>
            </w:r>
          </w:p>
        </w:tc>
      </w:tr>
      <w:tr w:rsidR="00387842" w:rsidRPr="00962F61" w:rsidTr="00387842">
        <w:trPr>
          <w:trHeight w:val="1292"/>
        </w:trPr>
        <w:tc>
          <w:tcPr>
            <w:tcW w:w="2977" w:type="dxa"/>
            <w:hideMark/>
          </w:tcPr>
          <w:p w:rsidR="00387842" w:rsidRPr="00AF2B7B" w:rsidRDefault="00387842" w:rsidP="00387842">
            <w:pPr>
              <w:rPr>
                <w:b/>
                <w:sz w:val="22"/>
                <w:szCs w:val="22"/>
                <w:lang w:eastAsia="en-US"/>
              </w:rPr>
            </w:pPr>
            <w:r w:rsidRPr="00AF2B7B">
              <w:rPr>
                <w:b/>
                <w:sz w:val="22"/>
                <w:szCs w:val="22"/>
                <w:lang w:eastAsia="en-US"/>
              </w:rPr>
              <w:t xml:space="preserve">   Outcomes</w:t>
            </w:r>
          </w:p>
        </w:tc>
        <w:tc>
          <w:tcPr>
            <w:tcW w:w="850" w:type="dxa"/>
            <w:shd w:val="clear" w:color="auto" w:fill="BFBFBF"/>
          </w:tcPr>
          <w:p w:rsidR="00387842" w:rsidRPr="00AF2B7B" w:rsidRDefault="00387842" w:rsidP="00387842">
            <w:pPr>
              <w:rPr>
                <w:b/>
                <w:sz w:val="22"/>
                <w:szCs w:val="22"/>
                <w:lang w:eastAsia="en-US"/>
              </w:rPr>
            </w:pPr>
          </w:p>
        </w:tc>
        <w:tc>
          <w:tcPr>
            <w:tcW w:w="1701" w:type="dxa"/>
          </w:tcPr>
          <w:p w:rsidR="00387842" w:rsidRPr="00203A62" w:rsidRDefault="00387842" w:rsidP="00387842">
            <w:pPr>
              <w:rPr>
                <w:sz w:val="18"/>
                <w:szCs w:val="18"/>
                <w:lang w:val="en-US"/>
              </w:rPr>
            </w:pPr>
            <w:r>
              <w:rPr>
                <w:sz w:val="18"/>
                <w:szCs w:val="18"/>
              </w:rPr>
              <w:t xml:space="preserve">CH11/12-2, </w:t>
            </w:r>
            <w:r w:rsidRPr="00203A62">
              <w:rPr>
                <w:sz w:val="18"/>
                <w:szCs w:val="18"/>
              </w:rPr>
              <w:t xml:space="preserve">12-3, </w:t>
            </w:r>
            <w:r>
              <w:rPr>
                <w:sz w:val="18"/>
                <w:szCs w:val="18"/>
              </w:rPr>
              <w:t xml:space="preserve">12-4, 12-7, </w:t>
            </w:r>
            <w:r w:rsidRPr="00203A62">
              <w:rPr>
                <w:sz w:val="18"/>
                <w:szCs w:val="18"/>
              </w:rPr>
              <w:t>12-12</w:t>
            </w:r>
          </w:p>
        </w:tc>
        <w:tc>
          <w:tcPr>
            <w:tcW w:w="1701" w:type="dxa"/>
          </w:tcPr>
          <w:p w:rsidR="00387842" w:rsidRPr="00203A62" w:rsidRDefault="00387842" w:rsidP="00387842">
            <w:pPr>
              <w:rPr>
                <w:sz w:val="18"/>
                <w:szCs w:val="18"/>
                <w:lang w:val="en-US"/>
              </w:rPr>
            </w:pPr>
            <w:r>
              <w:rPr>
                <w:sz w:val="18"/>
                <w:szCs w:val="18"/>
              </w:rPr>
              <w:t>CH11/</w:t>
            </w:r>
            <w:r w:rsidRPr="00203A62">
              <w:rPr>
                <w:sz w:val="18"/>
                <w:szCs w:val="18"/>
              </w:rPr>
              <w:t>1</w:t>
            </w:r>
            <w:r>
              <w:rPr>
                <w:sz w:val="18"/>
                <w:szCs w:val="18"/>
              </w:rPr>
              <w:t xml:space="preserve">2-1, 12-5, 12-6, 12-7, </w:t>
            </w:r>
            <w:r w:rsidRPr="00203A62">
              <w:rPr>
                <w:sz w:val="18"/>
                <w:szCs w:val="18"/>
              </w:rPr>
              <w:t>12-13</w:t>
            </w:r>
          </w:p>
        </w:tc>
        <w:tc>
          <w:tcPr>
            <w:tcW w:w="1701" w:type="dxa"/>
            <w:shd w:val="clear" w:color="auto" w:fill="FFFFFF"/>
          </w:tcPr>
          <w:p w:rsidR="00387842" w:rsidRPr="00203A62" w:rsidRDefault="00387842" w:rsidP="00387842">
            <w:pPr>
              <w:rPr>
                <w:sz w:val="18"/>
                <w:szCs w:val="18"/>
                <w:lang w:val="en-US"/>
              </w:rPr>
            </w:pPr>
            <w:r>
              <w:rPr>
                <w:sz w:val="18"/>
                <w:szCs w:val="18"/>
              </w:rPr>
              <w:t xml:space="preserve">CH11/12-1, 12-3, 12-5, 12-7, </w:t>
            </w:r>
            <w:r w:rsidRPr="00203A62">
              <w:rPr>
                <w:sz w:val="18"/>
                <w:szCs w:val="18"/>
              </w:rPr>
              <w:t>12-14</w:t>
            </w:r>
          </w:p>
        </w:tc>
        <w:tc>
          <w:tcPr>
            <w:tcW w:w="1701" w:type="dxa"/>
            <w:shd w:val="clear" w:color="auto" w:fill="FFFFFF"/>
          </w:tcPr>
          <w:p w:rsidR="00387842" w:rsidRPr="00203A62" w:rsidRDefault="00387842" w:rsidP="00387842">
            <w:pPr>
              <w:rPr>
                <w:sz w:val="18"/>
                <w:szCs w:val="18"/>
                <w:lang w:val="en-US"/>
              </w:rPr>
            </w:pPr>
            <w:r>
              <w:rPr>
                <w:sz w:val="18"/>
                <w:szCs w:val="18"/>
              </w:rPr>
              <w:t>CH11/</w:t>
            </w:r>
            <w:r w:rsidRPr="00203A62">
              <w:rPr>
                <w:sz w:val="18"/>
                <w:szCs w:val="18"/>
              </w:rPr>
              <w:t>1</w:t>
            </w:r>
            <w:r>
              <w:rPr>
                <w:sz w:val="18"/>
                <w:szCs w:val="18"/>
              </w:rPr>
              <w:t xml:space="preserve">2-4, 12-5, 12-6, </w:t>
            </w:r>
            <w:r w:rsidRPr="00203A62">
              <w:rPr>
                <w:sz w:val="18"/>
                <w:szCs w:val="18"/>
              </w:rPr>
              <w:t>12-</w:t>
            </w:r>
            <w:r>
              <w:rPr>
                <w:sz w:val="18"/>
                <w:szCs w:val="18"/>
              </w:rPr>
              <w:t xml:space="preserve">7, 12-12, 12-13, 12-14, </w:t>
            </w:r>
            <w:r w:rsidRPr="00203A62">
              <w:rPr>
                <w:sz w:val="18"/>
                <w:szCs w:val="18"/>
              </w:rPr>
              <w:t>12-15</w:t>
            </w:r>
          </w:p>
        </w:tc>
      </w:tr>
      <w:tr w:rsidR="00387842" w:rsidRPr="00962F61" w:rsidTr="00945617">
        <w:trPr>
          <w:trHeight w:val="416"/>
        </w:trPr>
        <w:tc>
          <w:tcPr>
            <w:tcW w:w="10631" w:type="dxa"/>
            <w:gridSpan w:val="6"/>
          </w:tcPr>
          <w:p w:rsidR="00387842" w:rsidRPr="00387842" w:rsidRDefault="00387842" w:rsidP="00945617">
            <w:pPr>
              <w:pStyle w:val="Default"/>
              <w:rPr>
                <w:b/>
                <w:sz w:val="20"/>
                <w:szCs w:val="20"/>
              </w:rPr>
            </w:pPr>
            <w:r w:rsidRPr="005D4AD7">
              <w:rPr>
                <w:b/>
                <w:sz w:val="20"/>
                <w:szCs w:val="20"/>
              </w:rPr>
              <w:t xml:space="preserve">Outcomes: </w:t>
            </w:r>
          </w:p>
          <w:p w:rsidR="00387842" w:rsidRPr="00387842" w:rsidRDefault="00945617" w:rsidP="00945617">
            <w:pPr>
              <w:spacing w:after="120" w:line="240" w:lineRule="auto"/>
              <w:rPr>
                <w:rFonts w:eastAsiaTheme="minorHAnsi"/>
                <w:color w:val="000000"/>
                <w:lang w:eastAsia="en-US"/>
              </w:rPr>
            </w:pPr>
            <w:r w:rsidRPr="00387842">
              <w:rPr>
                <w:rFonts w:eastAsiaTheme="minorHAnsi"/>
                <w:color w:val="000000"/>
                <w:lang w:eastAsia="en-US"/>
              </w:rPr>
              <w:t>CH11/12</w:t>
            </w:r>
            <w:r>
              <w:rPr>
                <w:rFonts w:eastAsiaTheme="minorHAnsi"/>
                <w:color w:val="000000"/>
                <w:lang w:eastAsia="en-US"/>
              </w:rPr>
              <w:t xml:space="preserve"> </w:t>
            </w:r>
            <w:r w:rsidR="00387842" w:rsidRPr="00387842">
              <w:rPr>
                <w:rFonts w:eastAsiaTheme="minorHAnsi"/>
                <w:color w:val="000000"/>
                <w:lang w:eastAsia="en-US"/>
              </w:rPr>
              <w:t xml:space="preserve">develops and evaluates questions and hypotheses for scientific investigation </w:t>
            </w:r>
          </w:p>
          <w:p w:rsidR="00945617"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CH11/12-2 </w:t>
            </w:r>
            <w:r w:rsidR="00387842" w:rsidRPr="00387842">
              <w:rPr>
                <w:rFonts w:eastAsiaTheme="minorHAnsi"/>
                <w:color w:val="000000"/>
                <w:lang w:eastAsia="en-US"/>
              </w:rPr>
              <w:t xml:space="preserve">designs and evaluates investigations in order to obtain primary and secondary data and information </w:t>
            </w:r>
          </w:p>
          <w:p w:rsidR="00945617"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CH11/12-3 </w:t>
            </w:r>
            <w:r w:rsidR="00387842" w:rsidRPr="00387842">
              <w:rPr>
                <w:rFonts w:eastAsiaTheme="minorHAnsi"/>
                <w:color w:val="000000"/>
                <w:lang w:eastAsia="en-US"/>
              </w:rPr>
              <w:t xml:space="preserve">conducts investigations to collect valid and reliable primary and secondary data and information </w:t>
            </w:r>
          </w:p>
          <w:p w:rsidR="00387842" w:rsidRPr="00387842"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CH11/12-4 </w:t>
            </w:r>
            <w:r w:rsidR="00387842" w:rsidRPr="00387842">
              <w:rPr>
                <w:rFonts w:eastAsiaTheme="minorHAnsi"/>
                <w:color w:val="000000"/>
                <w:lang w:eastAsia="en-US"/>
              </w:rPr>
              <w:t xml:space="preserve">selects and processes appropriate qualitative and quantitative data and information using a range of appropriate media </w:t>
            </w:r>
          </w:p>
          <w:p w:rsidR="00387842" w:rsidRPr="00387842"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CH11/12-5 </w:t>
            </w:r>
            <w:r w:rsidR="00387842" w:rsidRPr="00387842">
              <w:rPr>
                <w:rFonts w:eastAsiaTheme="minorHAnsi"/>
                <w:color w:val="000000"/>
                <w:lang w:eastAsia="en-US"/>
              </w:rPr>
              <w:t xml:space="preserve">analyses and evaluates primary and secondary data and information </w:t>
            </w:r>
          </w:p>
          <w:p w:rsidR="00387842" w:rsidRPr="00387842"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CH11/12-6 </w:t>
            </w:r>
            <w:r w:rsidR="00387842" w:rsidRPr="00387842">
              <w:rPr>
                <w:rFonts w:eastAsiaTheme="minorHAnsi"/>
                <w:color w:val="000000"/>
                <w:lang w:eastAsia="en-US"/>
              </w:rPr>
              <w:t xml:space="preserve">solves scientific problems using primary and secondary data, critical thinking skills and scientific processes </w:t>
            </w:r>
          </w:p>
          <w:p w:rsidR="00387842" w:rsidRPr="00387842"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CH11/12-7 </w:t>
            </w:r>
            <w:r w:rsidR="00387842" w:rsidRPr="00387842">
              <w:rPr>
                <w:rFonts w:eastAsiaTheme="minorHAnsi"/>
                <w:color w:val="000000"/>
                <w:lang w:eastAsia="en-US"/>
              </w:rPr>
              <w:t xml:space="preserve">communicates scientific understanding using suitable language and terminology for a specific audience or purpose </w:t>
            </w:r>
          </w:p>
          <w:p w:rsidR="00945617"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CH12-12 </w:t>
            </w:r>
            <w:r w:rsidR="00387842" w:rsidRPr="00387842">
              <w:rPr>
                <w:rFonts w:eastAsiaTheme="minorHAnsi"/>
                <w:color w:val="000000"/>
                <w:lang w:eastAsia="en-US"/>
              </w:rPr>
              <w:t xml:space="preserve">explains the characteristics of equilibrium systems, and the factors that affect these systems </w:t>
            </w:r>
          </w:p>
          <w:p w:rsidR="00387842" w:rsidRPr="00387842" w:rsidRDefault="00945617" w:rsidP="00945617">
            <w:pPr>
              <w:spacing w:after="120" w:line="240" w:lineRule="auto"/>
              <w:rPr>
                <w:rFonts w:eastAsiaTheme="minorHAnsi"/>
                <w:color w:val="000000"/>
                <w:lang w:eastAsia="en-US"/>
              </w:rPr>
            </w:pPr>
            <w:r w:rsidRPr="00387842">
              <w:rPr>
                <w:rFonts w:eastAsiaTheme="minorHAnsi"/>
                <w:color w:val="000000"/>
                <w:lang w:eastAsia="en-US"/>
              </w:rPr>
              <w:t xml:space="preserve">CH11/12-5 </w:t>
            </w:r>
            <w:r w:rsidR="00387842" w:rsidRPr="00387842">
              <w:rPr>
                <w:rFonts w:eastAsiaTheme="minorHAnsi"/>
                <w:color w:val="000000"/>
                <w:lang w:eastAsia="en-US"/>
              </w:rPr>
              <w:t xml:space="preserve">analyses and evaluates primary and secondary data and information </w:t>
            </w:r>
          </w:p>
          <w:p w:rsidR="00387842" w:rsidRPr="00F36F7F" w:rsidRDefault="00945617" w:rsidP="00945617">
            <w:pPr>
              <w:spacing w:after="120" w:line="240" w:lineRule="auto"/>
              <w:rPr>
                <w:rFonts w:eastAsiaTheme="minorHAnsi"/>
                <w:color w:val="000000"/>
                <w:sz w:val="22"/>
                <w:szCs w:val="22"/>
                <w:lang w:eastAsia="en-US"/>
              </w:rPr>
            </w:pPr>
            <w:r w:rsidRPr="00F36F7F">
              <w:rPr>
                <w:rFonts w:eastAsiaTheme="minorHAnsi"/>
                <w:color w:val="000000"/>
                <w:sz w:val="22"/>
                <w:szCs w:val="22"/>
                <w:lang w:eastAsia="en-US"/>
              </w:rPr>
              <w:t xml:space="preserve">CH12-13 </w:t>
            </w:r>
            <w:r w:rsidR="00387842" w:rsidRPr="00F36F7F">
              <w:rPr>
                <w:rFonts w:eastAsiaTheme="minorHAnsi"/>
                <w:color w:val="000000"/>
                <w:sz w:val="22"/>
                <w:szCs w:val="22"/>
                <w:lang w:eastAsia="en-US"/>
              </w:rPr>
              <w:t xml:space="preserve">describes, explains and quantitatively analyses acids and bases using contemporary models </w:t>
            </w:r>
          </w:p>
          <w:p w:rsidR="00387842" w:rsidRPr="00F36F7F" w:rsidRDefault="00945617" w:rsidP="00945617">
            <w:pPr>
              <w:spacing w:after="120" w:line="240" w:lineRule="auto"/>
              <w:rPr>
                <w:rFonts w:eastAsiaTheme="minorHAnsi"/>
                <w:color w:val="000000"/>
                <w:sz w:val="22"/>
                <w:szCs w:val="22"/>
                <w:lang w:eastAsia="en-US"/>
              </w:rPr>
            </w:pPr>
            <w:r w:rsidRPr="00F36F7F">
              <w:rPr>
                <w:rFonts w:eastAsiaTheme="minorHAnsi"/>
                <w:color w:val="000000"/>
                <w:sz w:val="22"/>
                <w:szCs w:val="22"/>
                <w:lang w:eastAsia="en-US"/>
              </w:rPr>
              <w:t xml:space="preserve">CH12-14 </w:t>
            </w:r>
            <w:r w:rsidR="00387842" w:rsidRPr="00F36F7F">
              <w:rPr>
                <w:rFonts w:eastAsiaTheme="minorHAnsi"/>
                <w:color w:val="000000"/>
                <w:sz w:val="22"/>
                <w:szCs w:val="22"/>
                <w:lang w:eastAsia="en-US"/>
              </w:rPr>
              <w:t xml:space="preserve">analyses the structure of, and predicts reactions involving, carbon compounds </w:t>
            </w:r>
          </w:p>
          <w:p w:rsidR="00387842" w:rsidRPr="00945617" w:rsidRDefault="00945617" w:rsidP="00945617">
            <w:pPr>
              <w:spacing w:after="120" w:line="240" w:lineRule="auto"/>
              <w:rPr>
                <w:rFonts w:eastAsiaTheme="minorHAnsi"/>
                <w:color w:val="000000"/>
                <w:sz w:val="22"/>
                <w:szCs w:val="22"/>
                <w:lang w:eastAsia="en-US"/>
              </w:rPr>
            </w:pPr>
            <w:r>
              <w:rPr>
                <w:rFonts w:eastAsiaTheme="minorHAnsi"/>
                <w:color w:val="000000"/>
                <w:sz w:val="22"/>
                <w:szCs w:val="22"/>
                <w:lang w:eastAsia="en-US"/>
              </w:rPr>
              <w:t xml:space="preserve">CH12-15 </w:t>
            </w:r>
            <w:r w:rsidR="00387842" w:rsidRPr="00F36F7F">
              <w:rPr>
                <w:rFonts w:eastAsiaTheme="minorHAnsi"/>
                <w:color w:val="000000"/>
                <w:sz w:val="22"/>
                <w:szCs w:val="22"/>
                <w:lang w:eastAsia="en-US"/>
              </w:rPr>
              <w:t>describes and evaluates chemical systems used to design and anal</w:t>
            </w:r>
            <w:r>
              <w:rPr>
                <w:rFonts w:eastAsiaTheme="minorHAnsi"/>
                <w:color w:val="000000"/>
                <w:sz w:val="22"/>
                <w:szCs w:val="22"/>
                <w:lang w:eastAsia="en-US"/>
              </w:rPr>
              <w:t xml:space="preserve">yse chemical processes </w:t>
            </w:r>
          </w:p>
        </w:tc>
      </w:tr>
    </w:tbl>
    <w:p w:rsidR="00387842" w:rsidRPr="00054B84" w:rsidRDefault="00387842" w:rsidP="00387842">
      <w:pPr>
        <w:tabs>
          <w:tab w:val="left" w:pos="1393"/>
        </w:tabs>
      </w:pPr>
    </w:p>
    <w:p w:rsidR="00387842" w:rsidRDefault="00387842" w:rsidP="00387842">
      <w:pPr>
        <w:pStyle w:val="Default"/>
        <w:rPr>
          <w:sz w:val="20"/>
          <w:szCs w:val="20"/>
        </w:rPr>
      </w:pPr>
    </w:p>
    <w:p w:rsidR="002153B4" w:rsidRDefault="002153B4" w:rsidP="008E4E85">
      <w:pPr>
        <w:widowControl w:val="0"/>
        <w:spacing w:before="39" w:line="240" w:lineRule="auto"/>
        <w:ind w:left="90" w:right="90" w:firstLine="15"/>
        <w:jc w:val="center"/>
        <w:rPr>
          <w:rFonts w:ascii="Arial Rounded MT Bold" w:eastAsia="Verdana" w:hAnsi="Arial Rounded MT Bold" w:cs="Verdana"/>
          <w:sz w:val="32"/>
          <w:szCs w:val="32"/>
        </w:rPr>
      </w:pPr>
    </w:p>
    <w:p w:rsidR="008E4E85" w:rsidRDefault="008E4E85" w:rsidP="008E4E85">
      <w:pPr>
        <w:widowControl w:val="0"/>
        <w:spacing w:before="39" w:line="240" w:lineRule="auto"/>
        <w:ind w:left="90" w:right="90" w:firstLine="15"/>
        <w:jc w:val="center"/>
        <w:rPr>
          <w:rFonts w:ascii="Arial Rounded MT Bold" w:eastAsia="Verdana" w:hAnsi="Arial Rounded MT Bold" w:cs="Verdana"/>
          <w:sz w:val="32"/>
          <w:szCs w:val="32"/>
        </w:rPr>
      </w:pPr>
      <w:r w:rsidRPr="008E4E85">
        <w:rPr>
          <w:rFonts w:ascii="Arial Rounded MT Bold" w:eastAsia="Verdana" w:hAnsi="Arial Rounded MT Bold" w:cs="Verdana"/>
          <w:sz w:val="32"/>
          <w:szCs w:val="32"/>
        </w:rPr>
        <w:t xml:space="preserve">DANCE </w:t>
      </w:r>
      <w:r>
        <w:rPr>
          <w:rFonts w:ascii="Arial Rounded MT Bold" w:eastAsia="Verdana" w:hAnsi="Arial Rounded MT Bold" w:cs="Verdana"/>
          <w:sz w:val="32"/>
          <w:szCs w:val="32"/>
        </w:rPr>
        <w:t>– CAPA FACULTY</w:t>
      </w:r>
    </w:p>
    <w:p w:rsidR="008E4E85" w:rsidRPr="008E4E85" w:rsidRDefault="008E4E85" w:rsidP="008E4E85">
      <w:pPr>
        <w:widowControl w:val="0"/>
        <w:spacing w:before="39" w:line="240" w:lineRule="auto"/>
        <w:ind w:left="90" w:right="90" w:firstLine="15"/>
        <w:jc w:val="center"/>
        <w:rPr>
          <w:rFonts w:ascii="Arial Rounded MT Bold" w:eastAsia="Verdana" w:hAnsi="Arial Rounded MT Bold" w:cs="Verdana"/>
          <w:sz w:val="32"/>
          <w:szCs w:val="32"/>
        </w:rPr>
      </w:pPr>
      <w:r w:rsidRPr="008E4E85">
        <w:rPr>
          <w:rFonts w:ascii="Arial Rounded MT Bold" w:eastAsia="Verdana" w:hAnsi="Arial Rounded MT Bold" w:cs="Verdana"/>
          <w:sz w:val="32"/>
          <w:szCs w:val="32"/>
        </w:rPr>
        <w:t>HSC ASSESSMENT SCHEDULE 2018/2019</w:t>
      </w:r>
    </w:p>
    <w:tbl>
      <w:tblPr>
        <w:tblW w:w="1078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93"/>
        <w:gridCol w:w="566"/>
        <w:gridCol w:w="2395"/>
        <w:gridCol w:w="1559"/>
        <w:gridCol w:w="1418"/>
        <w:gridCol w:w="1858"/>
      </w:tblGrid>
      <w:tr w:rsidR="00F54A0B" w:rsidTr="00F54A0B">
        <w:trPr>
          <w:trHeight w:val="57"/>
        </w:trPr>
        <w:tc>
          <w:tcPr>
            <w:tcW w:w="2993" w:type="dxa"/>
            <w:vMerge w:val="restart"/>
            <w:shd w:val="clear" w:color="auto" w:fill="000000"/>
            <w:tcMar>
              <w:top w:w="0" w:type="dxa"/>
              <w:left w:w="0" w:type="dxa"/>
              <w:bottom w:w="0" w:type="dxa"/>
              <w:right w:w="0" w:type="dxa"/>
            </w:tcMar>
          </w:tcPr>
          <w:p w:rsidR="00F54A0B" w:rsidRDefault="00F54A0B" w:rsidP="00C20CA6">
            <w:pPr>
              <w:widowControl w:val="0"/>
              <w:spacing w:line="240" w:lineRule="auto"/>
              <w:rPr>
                <w:rFonts w:ascii="Calibri" w:eastAsia="Calibri" w:hAnsi="Calibri" w:cs="Calibri"/>
                <w:b/>
                <w:color w:val="FFFFFF"/>
              </w:rPr>
            </w:pPr>
            <w:r>
              <w:rPr>
                <w:noProof/>
                <w:lang w:eastAsia="en-AU"/>
              </w:rPr>
              <w:lastRenderedPageBreak/>
              <w:drawing>
                <wp:anchor distT="0" distB="0" distL="114300" distR="114300" simplePos="0" relativeHeight="251702272" behindDoc="0" locked="0" layoutInCell="1" allowOverlap="1" wp14:anchorId="0A179FFC" wp14:editId="47612BC9">
                  <wp:simplePos x="0" y="0"/>
                  <wp:positionH relativeFrom="column">
                    <wp:posOffset>137160</wp:posOffset>
                  </wp:positionH>
                  <wp:positionV relativeFrom="paragraph">
                    <wp:posOffset>137795</wp:posOffset>
                  </wp:positionV>
                  <wp:extent cx="1003300" cy="904875"/>
                  <wp:effectExtent l="0" t="0" r="635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A0B" w:rsidRDefault="00F54A0B" w:rsidP="00C20CA6">
            <w:pPr>
              <w:widowControl w:val="0"/>
              <w:spacing w:line="240" w:lineRule="auto"/>
              <w:ind w:left="705"/>
              <w:rPr>
                <w:rFonts w:ascii="Calibri" w:eastAsia="Calibri" w:hAnsi="Calibri" w:cs="Calibri"/>
                <w:b/>
                <w:color w:val="FFFFFF"/>
              </w:rPr>
            </w:pPr>
          </w:p>
          <w:p w:rsidR="00F54A0B" w:rsidRDefault="00F54A0B" w:rsidP="00C20CA6">
            <w:pPr>
              <w:widowControl w:val="0"/>
              <w:spacing w:line="240" w:lineRule="auto"/>
              <w:rPr>
                <w:rFonts w:ascii="Calibri" w:eastAsia="Calibri" w:hAnsi="Calibri" w:cs="Calibri"/>
                <w:b/>
                <w:color w:val="FFFFFF"/>
              </w:rPr>
            </w:pPr>
            <w:r>
              <w:rPr>
                <w:rFonts w:ascii="Calibri" w:eastAsia="Calibri" w:hAnsi="Calibri" w:cs="Calibri"/>
                <w:b/>
                <w:color w:val="FFFFFF"/>
              </w:rPr>
              <w:t xml:space="preserve">    </w:t>
            </w:r>
          </w:p>
          <w:p w:rsidR="00F54A0B" w:rsidRDefault="00F54A0B" w:rsidP="00C20CA6">
            <w:pPr>
              <w:widowControl w:val="0"/>
              <w:spacing w:line="240" w:lineRule="auto"/>
              <w:rPr>
                <w:rFonts w:ascii="Calibri" w:eastAsia="Calibri" w:hAnsi="Calibri" w:cs="Calibri"/>
                <w:b/>
                <w:color w:val="FFFFFF"/>
              </w:rPr>
            </w:pPr>
          </w:p>
          <w:p w:rsidR="00F54A0B" w:rsidRDefault="00F54A0B" w:rsidP="00F54A0B">
            <w:pPr>
              <w:widowControl w:val="0"/>
              <w:spacing w:line="240" w:lineRule="auto"/>
              <w:jc w:val="center"/>
              <w:rPr>
                <w:rFonts w:ascii="Calibri" w:eastAsia="Calibri" w:hAnsi="Calibri" w:cs="Calibri"/>
                <w:b/>
                <w:color w:val="FFFFFF"/>
              </w:rPr>
            </w:pPr>
            <w:r>
              <w:rPr>
                <w:rFonts w:ascii="Calibri" w:eastAsia="Calibri" w:hAnsi="Calibri" w:cs="Calibri"/>
                <w:b/>
                <w:color w:val="FFFFFF"/>
              </w:rPr>
              <w:t>Component</w:t>
            </w:r>
          </w:p>
          <w:p w:rsidR="00F54A0B" w:rsidRDefault="00F54A0B" w:rsidP="00C20CA6">
            <w:pPr>
              <w:widowControl w:val="0"/>
              <w:spacing w:line="240" w:lineRule="auto"/>
              <w:ind w:left="107"/>
              <w:rPr>
                <w:rFonts w:ascii="Calibri" w:eastAsia="Calibri" w:hAnsi="Calibri" w:cs="Calibri"/>
                <w:b/>
                <w:color w:val="FFFFFF"/>
              </w:rPr>
            </w:pPr>
          </w:p>
        </w:tc>
        <w:tc>
          <w:tcPr>
            <w:tcW w:w="566" w:type="dxa"/>
            <w:vMerge w:val="restart"/>
            <w:shd w:val="clear" w:color="auto" w:fill="C0C0C0"/>
            <w:tcMar>
              <w:top w:w="0" w:type="dxa"/>
              <w:left w:w="0" w:type="dxa"/>
              <w:bottom w:w="0" w:type="dxa"/>
              <w:right w:w="0" w:type="dxa"/>
            </w:tcMar>
            <w:textDirection w:val="tbRl"/>
          </w:tcPr>
          <w:p w:rsidR="00F54A0B" w:rsidRDefault="00F54A0B" w:rsidP="00C20CA6">
            <w:pPr>
              <w:widowControl w:val="0"/>
              <w:spacing w:before="102" w:line="240" w:lineRule="auto"/>
              <w:ind w:left="113" w:right="113"/>
              <w:jc w:val="center"/>
              <w:rPr>
                <w:rFonts w:ascii="Calibri" w:eastAsia="Calibri" w:hAnsi="Calibri" w:cs="Calibri"/>
                <w:b/>
                <w:sz w:val="16"/>
                <w:szCs w:val="16"/>
              </w:rPr>
            </w:pPr>
            <w:r>
              <w:rPr>
                <w:rFonts w:ascii="Calibri" w:eastAsia="Calibri" w:hAnsi="Calibri" w:cs="Calibri"/>
                <w:b/>
                <w:sz w:val="16"/>
                <w:szCs w:val="16"/>
              </w:rPr>
              <w:t>Weighting</w:t>
            </w:r>
          </w:p>
        </w:tc>
        <w:tc>
          <w:tcPr>
            <w:tcW w:w="2395" w:type="dxa"/>
            <w:shd w:val="clear" w:color="auto" w:fill="FFFFFF" w:themeFill="background1"/>
            <w:tcMar>
              <w:top w:w="0" w:type="dxa"/>
              <w:left w:w="0" w:type="dxa"/>
              <w:bottom w:w="0" w:type="dxa"/>
              <w:right w:w="0" w:type="dxa"/>
            </w:tcMar>
          </w:tcPr>
          <w:p w:rsidR="00F54A0B" w:rsidRPr="00F54A0B" w:rsidRDefault="00F54A0B" w:rsidP="008E4E85">
            <w:pPr>
              <w:widowControl w:val="0"/>
              <w:tabs>
                <w:tab w:val="left" w:pos="691"/>
              </w:tabs>
              <w:spacing w:line="240" w:lineRule="auto"/>
              <w:ind w:right="517"/>
              <w:jc w:val="center"/>
              <w:rPr>
                <w:rFonts w:ascii="Arial" w:hAnsi="Arial" w:cs="Arial"/>
                <w:b/>
              </w:rPr>
            </w:pPr>
            <w:r>
              <w:rPr>
                <w:rFonts w:ascii="Arial" w:hAnsi="Arial" w:cs="Arial"/>
                <w:b/>
              </w:rPr>
              <w:t xml:space="preserve">Term </w:t>
            </w:r>
            <w:r w:rsidRPr="00F54A0B">
              <w:rPr>
                <w:rFonts w:ascii="Arial" w:hAnsi="Arial" w:cs="Arial"/>
                <w:b/>
              </w:rPr>
              <w:t>4</w:t>
            </w:r>
          </w:p>
        </w:tc>
        <w:tc>
          <w:tcPr>
            <w:tcW w:w="1559" w:type="dxa"/>
            <w:shd w:val="clear" w:color="auto" w:fill="FFFFFF" w:themeFill="background1"/>
          </w:tcPr>
          <w:p w:rsidR="00F54A0B" w:rsidRPr="00F54A0B" w:rsidRDefault="00F54A0B" w:rsidP="00F54A0B">
            <w:pPr>
              <w:widowControl w:val="0"/>
              <w:spacing w:line="240" w:lineRule="auto"/>
              <w:ind w:left="105"/>
              <w:rPr>
                <w:rFonts w:ascii="Arial" w:hAnsi="Arial" w:cs="Arial"/>
                <w:b/>
              </w:rPr>
            </w:pPr>
            <w:r w:rsidRPr="00F54A0B">
              <w:rPr>
                <w:rFonts w:ascii="Arial" w:hAnsi="Arial" w:cs="Arial"/>
                <w:b/>
              </w:rPr>
              <w:t>Term 1</w:t>
            </w:r>
          </w:p>
        </w:tc>
        <w:tc>
          <w:tcPr>
            <w:tcW w:w="1418" w:type="dxa"/>
            <w:shd w:val="clear" w:color="auto" w:fill="FFFFFF" w:themeFill="background1"/>
          </w:tcPr>
          <w:p w:rsidR="00F54A0B" w:rsidRPr="00F54A0B" w:rsidRDefault="00F54A0B" w:rsidP="00F54A0B">
            <w:pPr>
              <w:widowControl w:val="0"/>
              <w:spacing w:line="240" w:lineRule="auto"/>
              <w:ind w:right="536"/>
              <w:jc w:val="center"/>
              <w:rPr>
                <w:rFonts w:ascii="Arial" w:hAnsi="Arial" w:cs="Arial"/>
                <w:b/>
              </w:rPr>
            </w:pPr>
            <w:r w:rsidRPr="00F54A0B">
              <w:rPr>
                <w:rFonts w:ascii="Arial" w:hAnsi="Arial" w:cs="Arial"/>
                <w:b/>
              </w:rPr>
              <w:t>Term 2</w:t>
            </w:r>
          </w:p>
        </w:tc>
        <w:tc>
          <w:tcPr>
            <w:tcW w:w="1858" w:type="dxa"/>
            <w:shd w:val="clear" w:color="auto" w:fill="FFFFFF" w:themeFill="background1"/>
          </w:tcPr>
          <w:p w:rsidR="00F54A0B" w:rsidRPr="00F54A0B" w:rsidRDefault="00F54A0B" w:rsidP="00F54A0B">
            <w:pPr>
              <w:widowControl w:val="0"/>
              <w:spacing w:line="240" w:lineRule="auto"/>
              <w:ind w:left="105"/>
              <w:rPr>
                <w:rFonts w:ascii="Arial" w:hAnsi="Arial" w:cs="Arial"/>
                <w:b/>
              </w:rPr>
            </w:pPr>
            <w:r w:rsidRPr="00F54A0B">
              <w:rPr>
                <w:rFonts w:ascii="Arial" w:hAnsi="Arial" w:cs="Arial"/>
                <w:b/>
              </w:rPr>
              <w:t>Term 3</w:t>
            </w:r>
          </w:p>
        </w:tc>
      </w:tr>
      <w:tr w:rsidR="008E4E85" w:rsidTr="00F54A0B">
        <w:trPr>
          <w:trHeight w:val="48"/>
        </w:trPr>
        <w:tc>
          <w:tcPr>
            <w:tcW w:w="2993" w:type="dxa"/>
            <w:vMerge/>
            <w:shd w:val="clear" w:color="auto" w:fill="000000"/>
            <w:tcMar>
              <w:top w:w="0" w:type="dxa"/>
              <w:left w:w="0" w:type="dxa"/>
              <w:bottom w:w="0" w:type="dxa"/>
              <w:right w:w="0" w:type="dxa"/>
            </w:tcMar>
          </w:tcPr>
          <w:p w:rsidR="008E4E85" w:rsidRDefault="008E4E85" w:rsidP="00C20CA6">
            <w:pPr>
              <w:widowControl w:val="0"/>
              <w:spacing w:line="240" w:lineRule="auto"/>
              <w:rPr>
                <w:noProof/>
                <w:lang w:eastAsia="en-AU"/>
              </w:rPr>
            </w:pPr>
          </w:p>
        </w:tc>
        <w:tc>
          <w:tcPr>
            <w:tcW w:w="566" w:type="dxa"/>
            <w:vMerge/>
            <w:shd w:val="clear" w:color="auto" w:fill="C0C0C0"/>
            <w:tcMar>
              <w:top w:w="0" w:type="dxa"/>
              <w:left w:w="0" w:type="dxa"/>
              <w:bottom w:w="0" w:type="dxa"/>
              <w:right w:w="0" w:type="dxa"/>
            </w:tcMar>
            <w:textDirection w:val="tbRl"/>
          </w:tcPr>
          <w:p w:rsidR="008E4E85" w:rsidRDefault="008E4E85" w:rsidP="00C20CA6">
            <w:pPr>
              <w:widowControl w:val="0"/>
              <w:spacing w:before="102" w:line="240" w:lineRule="auto"/>
              <w:ind w:left="113" w:right="113"/>
              <w:jc w:val="center"/>
              <w:rPr>
                <w:rFonts w:ascii="Calibri" w:eastAsia="Calibri" w:hAnsi="Calibri" w:cs="Calibri"/>
                <w:b/>
                <w:sz w:val="16"/>
                <w:szCs w:val="16"/>
              </w:rPr>
            </w:pPr>
          </w:p>
        </w:tc>
        <w:tc>
          <w:tcPr>
            <w:tcW w:w="2395" w:type="dxa"/>
            <w:shd w:val="clear" w:color="auto" w:fill="000000" w:themeFill="text1"/>
            <w:tcMar>
              <w:top w:w="0" w:type="dxa"/>
              <w:left w:w="0" w:type="dxa"/>
              <w:bottom w:w="0" w:type="dxa"/>
              <w:right w:w="0" w:type="dxa"/>
            </w:tcMar>
          </w:tcPr>
          <w:p w:rsidR="008E4E85" w:rsidRPr="00F54A0B" w:rsidRDefault="00F54A0B" w:rsidP="00C20CA6">
            <w:pPr>
              <w:widowControl w:val="0"/>
              <w:tabs>
                <w:tab w:val="left" w:pos="691"/>
              </w:tabs>
              <w:spacing w:line="240" w:lineRule="auto"/>
              <w:ind w:right="517"/>
              <w:jc w:val="center"/>
              <w:rPr>
                <w:b/>
                <w:color w:val="FFFFFF" w:themeColor="background1"/>
                <w:sz w:val="18"/>
                <w:szCs w:val="18"/>
              </w:rPr>
            </w:pPr>
            <w:r>
              <w:rPr>
                <w:b/>
                <w:color w:val="FFFFFF" w:themeColor="background1"/>
                <w:sz w:val="18"/>
                <w:szCs w:val="18"/>
              </w:rPr>
              <w:t>Week 9</w:t>
            </w:r>
          </w:p>
        </w:tc>
        <w:tc>
          <w:tcPr>
            <w:tcW w:w="1559" w:type="dxa"/>
            <w:shd w:val="clear" w:color="auto" w:fill="000000" w:themeFill="text1"/>
          </w:tcPr>
          <w:p w:rsidR="008E4E85" w:rsidRPr="00F54A0B" w:rsidRDefault="00F54A0B" w:rsidP="00C20CA6">
            <w:pPr>
              <w:widowControl w:val="0"/>
              <w:tabs>
                <w:tab w:val="left" w:pos="691"/>
              </w:tabs>
              <w:spacing w:line="240" w:lineRule="auto"/>
              <w:ind w:right="517"/>
              <w:jc w:val="center"/>
              <w:rPr>
                <w:b/>
                <w:color w:val="FFFFFF" w:themeColor="background1"/>
                <w:sz w:val="18"/>
                <w:szCs w:val="18"/>
              </w:rPr>
            </w:pPr>
            <w:r>
              <w:rPr>
                <w:b/>
                <w:color w:val="FFFFFF" w:themeColor="background1"/>
                <w:sz w:val="18"/>
                <w:szCs w:val="18"/>
              </w:rPr>
              <w:t>Week 10</w:t>
            </w:r>
          </w:p>
        </w:tc>
        <w:tc>
          <w:tcPr>
            <w:tcW w:w="1418" w:type="dxa"/>
            <w:shd w:val="clear" w:color="auto" w:fill="000000" w:themeFill="text1"/>
          </w:tcPr>
          <w:p w:rsidR="008E4E85" w:rsidRPr="00F54A0B" w:rsidRDefault="00F54A0B" w:rsidP="00C20CA6">
            <w:pPr>
              <w:widowControl w:val="0"/>
              <w:tabs>
                <w:tab w:val="left" w:pos="691"/>
              </w:tabs>
              <w:spacing w:line="240" w:lineRule="auto"/>
              <w:ind w:right="517"/>
              <w:jc w:val="center"/>
              <w:rPr>
                <w:b/>
                <w:color w:val="FFFFFF" w:themeColor="background1"/>
                <w:sz w:val="18"/>
                <w:szCs w:val="18"/>
              </w:rPr>
            </w:pPr>
            <w:r>
              <w:rPr>
                <w:b/>
                <w:color w:val="FFFFFF" w:themeColor="background1"/>
                <w:sz w:val="18"/>
                <w:szCs w:val="18"/>
              </w:rPr>
              <w:t>Week 9</w:t>
            </w:r>
          </w:p>
        </w:tc>
        <w:tc>
          <w:tcPr>
            <w:tcW w:w="1858" w:type="dxa"/>
            <w:shd w:val="clear" w:color="auto" w:fill="000000" w:themeFill="text1"/>
          </w:tcPr>
          <w:p w:rsidR="008E4E85" w:rsidRPr="00F54A0B" w:rsidRDefault="00F54A0B" w:rsidP="00C20CA6">
            <w:pPr>
              <w:widowControl w:val="0"/>
              <w:tabs>
                <w:tab w:val="left" w:pos="691"/>
              </w:tabs>
              <w:spacing w:line="240" w:lineRule="auto"/>
              <w:ind w:right="517"/>
              <w:jc w:val="center"/>
              <w:rPr>
                <w:b/>
                <w:color w:val="FFFFFF" w:themeColor="background1"/>
                <w:sz w:val="18"/>
                <w:szCs w:val="18"/>
              </w:rPr>
            </w:pPr>
            <w:r>
              <w:rPr>
                <w:b/>
                <w:color w:val="FFFFFF" w:themeColor="background1"/>
                <w:sz w:val="18"/>
                <w:szCs w:val="18"/>
              </w:rPr>
              <w:t>Week 1/2</w:t>
            </w:r>
          </w:p>
        </w:tc>
      </w:tr>
      <w:tr w:rsidR="008E4E85" w:rsidTr="00F54A0B">
        <w:tc>
          <w:tcPr>
            <w:tcW w:w="2993" w:type="dxa"/>
            <w:vMerge/>
            <w:shd w:val="clear" w:color="auto" w:fill="000000"/>
            <w:tcMar>
              <w:top w:w="0" w:type="dxa"/>
              <w:left w:w="0" w:type="dxa"/>
              <w:bottom w:w="0" w:type="dxa"/>
              <w:right w:w="0" w:type="dxa"/>
            </w:tcMar>
          </w:tcPr>
          <w:p w:rsidR="008E4E85" w:rsidRDefault="008E4E85" w:rsidP="00C20CA6">
            <w:pPr>
              <w:widowControl w:val="0"/>
              <w:spacing w:line="240" w:lineRule="auto"/>
              <w:ind w:left="107"/>
              <w:rPr>
                <w:b/>
                <w:color w:val="FFFFFF"/>
                <w:sz w:val="18"/>
                <w:szCs w:val="18"/>
              </w:rPr>
            </w:pPr>
          </w:p>
        </w:tc>
        <w:tc>
          <w:tcPr>
            <w:tcW w:w="566" w:type="dxa"/>
            <w:vMerge/>
            <w:shd w:val="clear" w:color="auto" w:fill="C0C0C0"/>
            <w:tcMar>
              <w:top w:w="0" w:type="dxa"/>
              <w:left w:w="0" w:type="dxa"/>
              <w:bottom w:w="0" w:type="dxa"/>
              <w:right w:w="0" w:type="dxa"/>
            </w:tcMar>
          </w:tcPr>
          <w:p w:rsidR="008E4E85" w:rsidRDefault="008E4E85" w:rsidP="00C20CA6">
            <w:pPr>
              <w:widowControl w:val="0"/>
              <w:spacing w:line="240" w:lineRule="auto"/>
              <w:ind w:left="107"/>
              <w:rPr>
                <w:b/>
                <w:color w:val="FFFFFF"/>
                <w:sz w:val="18"/>
                <w:szCs w:val="18"/>
              </w:rPr>
            </w:pPr>
          </w:p>
        </w:tc>
        <w:tc>
          <w:tcPr>
            <w:tcW w:w="2395" w:type="dxa"/>
            <w:shd w:val="clear" w:color="auto" w:fill="auto"/>
            <w:tcMar>
              <w:top w:w="0" w:type="dxa"/>
              <w:left w:w="0" w:type="dxa"/>
              <w:bottom w:w="0" w:type="dxa"/>
              <w:right w:w="0" w:type="dxa"/>
            </w:tcMar>
          </w:tcPr>
          <w:p w:rsidR="008E4E85" w:rsidRPr="00AE497F" w:rsidRDefault="008E4E85" w:rsidP="00F54A0B">
            <w:pPr>
              <w:widowControl w:val="0"/>
              <w:spacing w:before="9" w:after="0" w:line="240" w:lineRule="auto"/>
              <w:ind w:left="103" w:right="349"/>
              <w:rPr>
                <w:rFonts w:ascii="Calibri" w:eastAsia="Calibri" w:hAnsi="Calibri" w:cs="Calibri"/>
                <w:b/>
                <w:sz w:val="24"/>
                <w:szCs w:val="24"/>
              </w:rPr>
            </w:pPr>
            <w:r w:rsidRPr="00AE497F">
              <w:rPr>
                <w:rFonts w:ascii="Calibri" w:eastAsia="Calibri" w:hAnsi="Calibri" w:cs="Calibri"/>
                <w:b/>
                <w:sz w:val="24"/>
                <w:szCs w:val="24"/>
              </w:rPr>
              <w:t xml:space="preserve">Date: </w:t>
            </w:r>
            <w:r w:rsidR="00F54A0B">
              <w:rPr>
                <w:rFonts w:ascii="Calibri" w:eastAsia="Calibri" w:hAnsi="Calibri" w:cs="Calibri"/>
                <w:b/>
                <w:sz w:val="22"/>
                <w:szCs w:val="22"/>
              </w:rPr>
              <w:t>10/12/18 &amp; 11/12/18</w:t>
            </w:r>
            <w:r w:rsidR="00F54A0B">
              <w:rPr>
                <w:rFonts w:ascii="Calibri" w:eastAsia="Calibri" w:hAnsi="Calibri" w:cs="Calibri"/>
                <w:b/>
                <w:sz w:val="22"/>
                <w:szCs w:val="22"/>
              </w:rPr>
              <w:br/>
              <w:t xml:space="preserve">BOTH WHOLE </w:t>
            </w:r>
            <w:r w:rsidRPr="00F54A0B">
              <w:rPr>
                <w:rFonts w:ascii="Calibri" w:eastAsia="Calibri" w:hAnsi="Calibri" w:cs="Calibri"/>
                <w:b/>
                <w:sz w:val="22"/>
                <w:szCs w:val="22"/>
              </w:rPr>
              <w:t>DAYS</w:t>
            </w:r>
          </w:p>
        </w:tc>
        <w:tc>
          <w:tcPr>
            <w:tcW w:w="1559" w:type="dxa"/>
            <w:shd w:val="clear" w:color="auto" w:fill="auto"/>
            <w:tcMar>
              <w:top w:w="0" w:type="dxa"/>
              <w:left w:w="0" w:type="dxa"/>
              <w:bottom w:w="0" w:type="dxa"/>
              <w:right w:w="0" w:type="dxa"/>
            </w:tcMar>
          </w:tcPr>
          <w:p w:rsidR="008E4E85" w:rsidRPr="00AE497F" w:rsidRDefault="008E4E85" w:rsidP="00C20CA6">
            <w:pPr>
              <w:widowControl w:val="0"/>
              <w:spacing w:before="9" w:line="240" w:lineRule="auto"/>
              <w:ind w:right="150"/>
              <w:rPr>
                <w:rFonts w:ascii="Calibri" w:eastAsia="Calibri" w:hAnsi="Calibri" w:cs="Calibri"/>
                <w:b/>
                <w:sz w:val="24"/>
                <w:szCs w:val="24"/>
              </w:rPr>
            </w:pPr>
            <w:r w:rsidRPr="00AE497F">
              <w:rPr>
                <w:rFonts w:ascii="Calibri" w:eastAsia="Calibri" w:hAnsi="Calibri" w:cs="Calibri"/>
                <w:b/>
                <w:sz w:val="24"/>
                <w:szCs w:val="24"/>
              </w:rPr>
              <w:t>Date: TBA</w:t>
            </w:r>
          </w:p>
          <w:p w:rsidR="008E4E85" w:rsidRPr="00AE497F" w:rsidRDefault="008E4E85" w:rsidP="00C20CA6">
            <w:pPr>
              <w:widowControl w:val="0"/>
              <w:spacing w:before="9" w:line="240" w:lineRule="auto"/>
              <w:ind w:right="150"/>
              <w:rPr>
                <w:rFonts w:ascii="Calibri" w:eastAsia="Calibri" w:hAnsi="Calibri" w:cs="Calibri"/>
                <w:sz w:val="24"/>
                <w:szCs w:val="24"/>
              </w:rPr>
            </w:pPr>
          </w:p>
        </w:tc>
        <w:tc>
          <w:tcPr>
            <w:tcW w:w="1418" w:type="dxa"/>
            <w:shd w:val="clear" w:color="auto" w:fill="auto"/>
            <w:tcMar>
              <w:top w:w="0" w:type="dxa"/>
              <w:left w:w="0" w:type="dxa"/>
              <w:bottom w:w="0" w:type="dxa"/>
              <w:right w:w="0" w:type="dxa"/>
            </w:tcMar>
          </w:tcPr>
          <w:p w:rsidR="008E4E85" w:rsidRPr="00AE497F" w:rsidRDefault="008E4E85" w:rsidP="00C20CA6">
            <w:pPr>
              <w:widowControl w:val="0"/>
              <w:spacing w:before="9" w:line="240" w:lineRule="auto"/>
              <w:ind w:left="100" w:right="173"/>
              <w:rPr>
                <w:rFonts w:ascii="Calibri" w:eastAsia="Calibri" w:hAnsi="Calibri" w:cs="Calibri"/>
                <w:b/>
                <w:sz w:val="24"/>
                <w:szCs w:val="24"/>
              </w:rPr>
            </w:pPr>
            <w:r w:rsidRPr="00AE497F">
              <w:rPr>
                <w:rFonts w:ascii="Calibri" w:eastAsia="Calibri" w:hAnsi="Calibri" w:cs="Calibri"/>
                <w:b/>
                <w:sz w:val="24"/>
                <w:szCs w:val="24"/>
              </w:rPr>
              <w:t>Date: TBA</w:t>
            </w:r>
          </w:p>
        </w:tc>
        <w:tc>
          <w:tcPr>
            <w:tcW w:w="1858" w:type="dxa"/>
            <w:shd w:val="clear" w:color="auto" w:fill="auto"/>
            <w:tcMar>
              <w:top w:w="0" w:type="dxa"/>
              <w:left w:w="0" w:type="dxa"/>
              <w:bottom w:w="0" w:type="dxa"/>
              <w:right w:w="0" w:type="dxa"/>
            </w:tcMar>
          </w:tcPr>
          <w:p w:rsidR="008E4E85" w:rsidRDefault="008E4E85" w:rsidP="008E4E85">
            <w:pPr>
              <w:widowControl w:val="0"/>
              <w:spacing w:before="0" w:after="0" w:line="240" w:lineRule="auto"/>
              <w:rPr>
                <w:rFonts w:ascii="Calibri" w:eastAsia="Calibri" w:hAnsi="Calibri" w:cs="Calibri"/>
                <w:b/>
                <w:sz w:val="24"/>
                <w:szCs w:val="24"/>
              </w:rPr>
            </w:pPr>
            <w:r>
              <w:rPr>
                <w:rFonts w:ascii="Calibri" w:eastAsia="Calibri" w:hAnsi="Calibri" w:cs="Calibri"/>
                <w:b/>
                <w:sz w:val="24"/>
                <w:szCs w:val="24"/>
              </w:rPr>
              <w:t>Dates</w:t>
            </w:r>
            <w:r w:rsidRPr="00AE497F">
              <w:rPr>
                <w:rFonts w:ascii="Calibri" w:eastAsia="Calibri" w:hAnsi="Calibri" w:cs="Calibri"/>
                <w:b/>
                <w:sz w:val="24"/>
                <w:szCs w:val="24"/>
              </w:rPr>
              <w:t>:</w:t>
            </w:r>
          </w:p>
          <w:p w:rsidR="008E4E85" w:rsidRPr="00AE497F" w:rsidRDefault="008E4E85" w:rsidP="008E4E85">
            <w:pPr>
              <w:widowControl w:val="0"/>
              <w:spacing w:before="0" w:after="0" w:line="240" w:lineRule="auto"/>
              <w:jc w:val="center"/>
              <w:rPr>
                <w:rFonts w:ascii="Calibri" w:eastAsia="Calibri" w:hAnsi="Calibri" w:cs="Calibri"/>
                <w:b/>
                <w:sz w:val="24"/>
                <w:szCs w:val="24"/>
              </w:rPr>
            </w:pPr>
            <w:r w:rsidRPr="00AE497F">
              <w:rPr>
                <w:rFonts w:ascii="Calibri" w:eastAsia="Calibri" w:hAnsi="Calibri" w:cs="Calibri"/>
                <w:b/>
                <w:sz w:val="24"/>
                <w:szCs w:val="24"/>
              </w:rPr>
              <w:t>Week 1&amp;2</w:t>
            </w:r>
          </w:p>
          <w:p w:rsidR="008E4E85" w:rsidRPr="00AE497F" w:rsidRDefault="008E4E85" w:rsidP="008E4E85">
            <w:pPr>
              <w:widowControl w:val="0"/>
              <w:spacing w:before="0" w:after="0" w:line="291" w:lineRule="auto"/>
              <w:jc w:val="center"/>
              <w:rPr>
                <w:rFonts w:ascii="Calibri" w:eastAsia="Calibri" w:hAnsi="Calibri" w:cs="Calibri"/>
                <w:b/>
                <w:sz w:val="24"/>
                <w:szCs w:val="24"/>
              </w:rPr>
            </w:pPr>
            <w:r w:rsidRPr="00AE497F">
              <w:rPr>
                <w:rFonts w:ascii="Calibri" w:eastAsia="Calibri" w:hAnsi="Calibri" w:cs="Calibri"/>
                <w:b/>
                <w:sz w:val="24"/>
                <w:szCs w:val="24"/>
              </w:rPr>
              <w:t>Trial HSC Period</w:t>
            </w:r>
          </w:p>
        </w:tc>
      </w:tr>
      <w:tr w:rsidR="008E4E85" w:rsidTr="00F54A0B">
        <w:tc>
          <w:tcPr>
            <w:tcW w:w="2993" w:type="dxa"/>
            <w:vMerge/>
            <w:shd w:val="clear" w:color="auto" w:fill="000000"/>
            <w:tcMar>
              <w:top w:w="0" w:type="dxa"/>
              <w:left w:w="0" w:type="dxa"/>
              <w:bottom w:w="0" w:type="dxa"/>
              <w:right w:w="0" w:type="dxa"/>
            </w:tcMar>
          </w:tcPr>
          <w:p w:rsidR="008E4E85" w:rsidRDefault="008E4E85" w:rsidP="008E4E85">
            <w:pPr>
              <w:widowControl w:val="0"/>
              <w:spacing w:before="0" w:after="0" w:line="240" w:lineRule="auto"/>
              <w:rPr>
                <w:rFonts w:ascii="Calibri" w:eastAsia="Calibri" w:hAnsi="Calibri" w:cs="Calibri"/>
                <w:b/>
                <w:sz w:val="24"/>
                <w:szCs w:val="24"/>
              </w:rPr>
            </w:pPr>
          </w:p>
        </w:tc>
        <w:tc>
          <w:tcPr>
            <w:tcW w:w="566" w:type="dxa"/>
            <w:vMerge/>
            <w:shd w:val="clear" w:color="auto" w:fill="C0C0C0"/>
            <w:tcMar>
              <w:top w:w="0" w:type="dxa"/>
              <w:left w:w="0" w:type="dxa"/>
              <w:bottom w:w="0" w:type="dxa"/>
              <w:right w:w="0" w:type="dxa"/>
            </w:tcMar>
          </w:tcPr>
          <w:p w:rsidR="008E4E85" w:rsidRDefault="008E4E85" w:rsidP="008E4E85">
            <w:pPr>
              <w:widowControl w:val="0"/>
              <w:spacing w:before="0" w:after="0" w:line="240" w:lineRule="auto"/>
              <w:rPr>
                <w:rFonts w:ascii="Calibri" w:eastAsia="Calibri" w:hAnsi="Calibri" w:cs="Calibri"/>
                <w:b/>
                <w:sz w:val="24"/>
                <w:szCs w:val="24"/>
              </w:rPr>
            </w:pPr>
          </w:p>
        </w:tc>
        <w:tc>
          <w:tcPr>
            <w:tcW w:w="2395" w:type="dxa"/>
            <w:shd w:val="clear" w:color="auto" w:fill="BFBFBF" w:themeFill="background1" w:themeFillShade="BF"/>
            <w:tcMar>
              <w:top w:w="0" w:type="dxa"/>
              <w:left w:w="0" w:type="dxa"/>
              <w:bottom w:w="0" w:type="dxa"/>
              <w:right w:w="0" w:type="dxa"/>
            </w:tcMar>
          </w:tcPr>
          <w:p w:rsidR="008E4E85" w:rsidRDefault="008E4E85" w:rsidP="008E4E85">
            <w:pPr>
              <w:widowControl w:val="0"/>
              <w:spacing w:before="0" w:after="0" w:line="240" w:lineRule="auto"/>
              <w:ind w:left="103"/>
              <w:rPr>
                <w:b/>
                <w:sz w:val="18"/>
                <w:szCs w:val="18"/>
              </w:rPr>
            </w:pPr>
            <w:r>
              <w:rPr>
                <w:b/>
                <w:sz w:val="18"/>
                <w:szCs w:val="18"/>
              </w:rPr>
              <w:t>Task 1</w:t>
            </w:r>
            <w:r>
              <w:rPr>
                <w:b/>
                <w:sz w:val="18"/>
                <w:szCs w:val="18"/>
              </w:rPr>
              <w:br/>
            </w:r>
          </w:p>
          <w:p w:rsidR="008E4E85" w:rsidRDefault="008E4E85" w:rsidP="008E4E85">
            <w:pPr>
              <w:widowControl w:val="0"/>
              <w:spacing w:before="0" w:after="0" w:line="240" w:lineRule="auto"/>
              <w:ind w:left="103" w:right="255"/>
              <w:rPr>
                <w:i/>
                <w:sz w:val="16"/>
                <w:szCs w:val="16"/>
              </w:rPr>
            </w:pPr>
            <w:r>
              <w:rPr>
                <w:b/>
                <w:sz w:val="18"/>
                <w:szCs w:val="18"/>
              </w:rPr>
              <w:t xml:space="preserve">Core 1 </w:t>
            </w:r>
            <w:r>
              <w:rPr>
                <w:b/>
                <w:sz w:val="18"/>
                <w:szCs w:val="18"/>
              </w:rPr>
              <w:br/>
            </w:r>
            <w:r>
              <w:rPr>
                <w:i/>
                <w:sz w:val="16"/>
                <w:szCs w:val="16"/>
              </w:rPr>
              <w:t xml:space="preserve">Performance </w:t>
            </w:r>
          </w:p>
          <w:p w:rsidR="008E4E85" w:rsidRDefault="008E4E85" w:rsidP="008E4E85">
            <w:pPr>
              <w:widowControl w:val="0"/>
              <w:spacing w:before="0" w:after="0" w:line="240" w:lineRule="auto"/>
              <w:ind w:left="103" w:right="255"/>
              <w:rPr>
                <w:i/>
                <w:sz w:val="16"/>
                <w:szCs w:val="16"/>
              </w:rPr>
            </w:pPr>
            <w:r>
              <w:rPr>
                <w:i/>
                <w:sz w:val="16"/>
                <w:szCs w:val="16"/>
              </w:rPr>
              <w:t xml:space="preserve">Interview </w:t>
            </w:r>
          </w:p>
          <w:p w:rsidR="008E4E85" w:rsidRDefault="008E4E85" w:rsidP="008E4E85">
            <w:pPr>
              <w:widowControl w:val="0"/>
              <w:spacing w:before="0" w:after="0" w:line="240" w:lineRule="auto"/>
              <w:ind w:left="103" w:right="255"/>
              <w:rPr>
                <w:i/>
                <w:sz w:val="16"/>
                <w:szCs w:val="16"/>
              </w:rPr>
            </w:pPr>
            <w:r>
              <w:rPr>
                <w:i/>
                <w:sz w:val="16"/>
                <w:szCs w:val="16"/>
              </w:rPr>
              <w:t xml:space="preserve">Performance Questions in Progress </w:t>
            </w:r>
            <w:r>
              <w:rPr>
                <w:i/>
                <w:sz w:val="16"/>
                <w:szCs w:val="16"/>
              </w:rPr>
              <w:br/>
            </w:r>
          </w:p>
          <w:p w:rsidR="008E4E85" w:rsidRDefault="008E4E85" w:rsidP="008E4E85">
            <w:pPr>
              <w:widowControl w:val="0"/>
              <w:spacing w:before="0" w:after="0" w:line="240" w:lineRule="auto"/>
              <w:ind w:left="103" w:right="255"/>
              <w:rPr>
                <w:b/>
                <w:sz w:val="18"/>
                <w:szCs w:val="18"/>
              </w:rPr>
            </w:pPr>
            <w:r>
              <w:rPr>
                <w:b/>
                <w:sz w:val="18"/>
                <w:szCs w:val="18"/>
              </w:rPr>
              <w:t xml:space="preserve">Core 2 </w:t>
            </w:r>
          </w:p>
          <w:p w:rsidR="008E4E85" w:rsidRDefault="008E4E85" w:rsidP="008E4E85">
            <w:pPr>
              <w:widowControl w:val="0"/>
              <w:spacing w:before="0" w:after="0" w:line="240" w:lineRule="auto"/>
              <w:ind w:left="103" w:right="255"/>
              <w:rPr>
                <w:i/>
                <w:sz w:val="16"/>
                <w:szCs w:val="16"/>
              </w:rPr>
            </w:pPr>
            <w:r>
              <w:rPr>
                <w:i/>
                <w:sz w:val="16"/>
                <w:szCs w:val="16"/>
              </w:rPr>
              <w:t>Composition in Progress</w:t>
            </w:r>
            <w:r>
              <w:rPr>
                <w:i/>
                <w:sz w:val="16"/>
                <w:szCs w:val="16"/>
              </w:rPr>
              <w:br/>
              <w:t xml:space="preserve">Interview </w:t>
            </w:r>
            <w:r>
              <w:rPr>
                <w:i/>
                <w:sz w:val="16"/>
                <w:szCs w:val="16"/>
              </w:rPr>
              <w:br/>
              <w:t xml:space="preserve">Rationale </w:t>
            </w:r>
          </w:p>
          <w:p w:rsidR="008E4E85" w:rsidRDefault="008E4E85" w:rsidP="008E4E85">
            <w:pPr>
              <w:widowControl w:val="0"/>
              <w:spacing w:before="0" w:after="0" w:line="240" w:lineRule="auto"/>
              <w:ind w:left="103" w:right="255"/>
              <w:rPr>
                <w:i/>
                <w:sz w:val="16"/>
                <w:szCs w:val="16"/>
              </w:rPr>
            </w:pPr>
            <w:r>
              <w:rPr>
                <w:i/>
                <w:sz w:val="16"/>
                <w:szCs w:val="16"/>
              </w:rPr>
              <w:t>Composition Logbook in Progress</w:t>
            </w:r>
          </w:p>
          <w:p w:rsidR="008E4E85" w:rsidRDefault="008E4E85" w:rsidP="008E4E85">
            <w:pPr>
              <w:widowControl w:val="0"/>
              <w:spacing w:before="0" w:after="0" w:line="240" w:lineRule="auto"/>
              <w:ind w:left="103" w:right="255"/>
              <w:rPr>
                <w:i/>
                <w:sz w:val="18"/>
                <w:szCs w:val="18"/>
              </w:rPr>
            </w:pPr>
          </w:p>
        </w:tc>
        <w:tc>
          <w:tcPr>
            <w:tcW w:w="1559" w:type="dxa"/>
            <w:shd w:val="clear" w:color="auto" w:fill="BFBFBF" w:themeFill="background1" w:themeFillShade="BF"/>
            <w:tcMar>
              <w:top w:w="0" w:type="dxa"/>
              <w:left w:w="0" w:type="dxa"/>
              <w:bottom w:w="0" w:type="dxa"/>
              <w:right w:w="0" w:type="dxa"/>
            </w:tcMar>
          </w:tcPr>
          <w:p w:rsidR="008E4E85" w:rsidRDefault="008E4E85" w:rsidP="008E4E85">
            <w:pPr>
              <w:widowControl w:val="0"/>
              <w:spacing w:before="0" w:after="0" w:line="240" w:lineRule="auto"/>
              <w:ind w:left="103" w:right="346"/>
              <w:rPr>
                <w:b/>
                <w:sz w:val="18"/>
                <w:szCs w:val="18"/>
              </w:rPr>
            </w:pPr>
            <w:r>
              <w:rPr>
                <w:b/>
                <w:sz w:val="18"/>
                <w:szCs w:val="18"/>
              </w:rPr>
              <w:t>Task 2</w:t>
            </w:r>
            <w:r>
              <w:rPr>
                <w:b/>
                <w:sz w:val="18"/>
                <w:szCs w:val="18"/>
              </w:rPr>
              <w:br/>
              <w:t xml:space="preserve"> </w:t>
            </w:r>
          </w:p>
          <w:p w:rsidR="008E4E85" w:rsidRDefault="008E4E85" w:rsidP="008E4E85">
            <w:pPr>
              <w:widowControl w:val="0"/>
              <w:spacing w:before="0" w:after="0" w:line="240" w:lineRule="auto"/>
              <w:ind w:left="103" w:right="317"/>
              <w:rPr>
                <w:i/>
                <w:sz w:val="16"/>
                <w:szCs w:val="16"/>
              </w:rPr>
            </w:pPr>
            <w:r>
              <w:rPr>
                <w:b/>
                <w:sz w:val="18"/>
                <w:szCs w:val="18"/>
              </w:rPr>
              <w:t xml:space="preserve">Core 3 </w:t>
            </w:r>
            <w:r>
              <w:rPr>
                <w:i/>
                <w:sz w:val="16"/>
                <w:szCs w:val="16"/>
              </w:rPr>
              <w:t>Appreciation</w:t>
            </w:r>
            <w:r>
              <w:rPr>
                <w:sz w:val="18"/>
                <w:szCs w:val="18"/>
              </w:rPr>
              <w:t xml:space="preserve"> </w:t>
            </w:r>
            <w:r>
              <w:rPr>
                <w:sz w:val="18"/>
                <w:szCs w:val="18"/>
              </w:rPr>
              <w:br/>
            </w:r>
            <w:r>
              <w:rPr>
                <w:sz w:val="18"/>
                <w:szCs w:val="18"/>
              </w:rPr>
              <w:br/>
            </w:r>
            <w:r>
              <w:rPr>
                <w:b/>
                <w:sz w:val="18"/>
                <w:szCs w:val="18"/>
              </w:rPr>
              <w:t xml:space="preserve">Option Major Project </w:t>
            </w:r>
            <w:r>
              <w:rPr>
                <w:sz w:val="16"/>
                <w:szCs w:val="16"/>
              </w:rPr>
              <w:t>I</w:t>
            </w:r>
            <w:r>
              <w:rPr>
                <w:i/>
                <w:sz w:val="16"/>
                <w:szCs w:val="16"/>
              </w:rPr>
              <w:t xml:space="preserve">nterview Logbook/Qs </w:t>
            </w:r>
          </w:p>
          <w:p w:rsidR="008E4E85" w:rsidRDefault="008E4E85" w:rsidP="008E4E85">
            <w:pPr>
              <w:widowControl w:val="0"/>
              <w:spacing w:before="0" w:after="0" w:line="240" w:lineRule="auto"/>
              <w:ind w:left="103" w:right="317"/>
              <w:rPr>
                <w:i/>
                <w:sz w:val="16"/>
                <w:szCs w:val="16"/>
              </w:rPr>
            </w:pPr>
            <w:r>
              <w:rPr>
                <w:i/>
                <w:sz w:val="16"/>
                <w:szCs w:val="16"/>
              </w:rPr>
              <w:t>&amp;/or</w:t>
            </w:r>
          </w:p>
          <w:p w:rsidR="008E4E85" w:rsidRDefault="008E4E85" w:rsidP="008E4E85">
            <w:pPr>
              <w:widowControl w:val="0"/>
              <w:spacing w:before="0" w:after="0" w:line="240" w:lineRule="auto"/>
              <w:ind w:left="103" w:right="317"/>
              <w:rPr>
                <w:i/>
                <w:sz w:val="16"/>
                <w:szCs w:val="16"/>
              </w:rPr>
            </w:pPr>
            <w:r>
              <w:rPr>
                <w:i/>
                <w:sz w:val="16"/>
                <w:szCs w:val="16"/>
              </w:rPr>
              <w:t>2 Essay Questions for Major Appreciation.</w:t>
            </w:r>
          </w:p>
        </w:tc>
        <w:tc>
          <w:tcPr>
            <w:tcW w:w="1418" w:type="dxa"/>
            <w:shd w:val="clear" w:color="auto" w:fill="BFBFBF" w:themeFill="background1" w:themeFillShade="BF"/>
            <w:tcMar>
              <w:top w:w="0" w:type="dxa"/>
              <w:left w:w="0" w:type="dxa"/>
              <w:bottom w:w="0" w:type="dxa"/>
              <w:right w:w="0" w:type="dxa"/>
            </w:tcMar>
          </w:tcPr>
          <w:p w:rsidR="008E4E85" w:rsidRDefault="008E4E85" w:rsidP="008E4E85">
            <w:pPr>
              <w:widowControl w:val="0"/>
              <w:spacing w:before="0" w:after="0" w:line="240" w:lineRule="auto"/>
              <w:ind w:left="100" w:right="173"/>
              <w:rPr>
                <w:b/>
                <w:sz w:val="18"/>
                <w:szCs w:val="18"/>
              </w:rPr>
            </w:pPr>
            <w:r>
              <w:rPr>
                <w:b/>
                <w:sz w:val="18"/>
                <w:szCs w:val="18"/>
              </w:rPr>
              <w:t xml:space="preserve">Task 3 </w:t>
            </w:r>
          </w:p>
          <w:p w:rsidR="008E4E85" w:rsidRDefault="008E4E85" w:rsidP="008E4E85">
            <w:pPr>
              <w:widowControl w:val="0"/>
              <w:spacing w:before="0" w:after="0" w:line="240" w:lineRule="auto"/>
              <w:ind w:left="100" w:right="173"/>
              <w:rPr>
                <w:b/>
                <w:sz w:val="18"/>
                <w:szCs w:val="18"/>
              </w:rPr>
            </w:pPr>
          </w:p>
          <w:p w:rsidR="008E4E85" w:rsidRDefault="008E4E85" w:rsidP="008E4E85">
            <w:pPr>
              <w:widowControl w:val="0"/>
              <w:spacing w:before="0" w:after="0" w:line="240" w:lineRule="auto"/>
              <w:ind w:left="100" w:right="175"/>
              <w:rPr>
                <w:b/>
                <w:sz w:val="18"/>
                <w:szCs w:val="18"/>
              </w:rPr>
            </w:pPr>
            <w:r>
              <w:rPr>
                <w:b/>
                <w:sz w:val="18"/>
                <w:szCs w:val="18"/>
              </w:rPr>
              <w:t xml:space="preserve">Core 2 </w:t>
            </w:r>
          </w:p>
          <w:p w:rsidR="008E4E85" w:rsidRDefault="008E4E85" w:rsidP="008E4E85">
            <w:pPr>
              <w:widowControl w:val="0"/>
              <w:spacing w:before="0" w:after="0" w:line="240" w:lineRule="auto"/>
              <w:ind w:left="100" w:right="175"/>
              <w:rPr>
                <w:i/>
                <w:sz w:val="16"/>
                <w:szCs w:val="16"/>
              </w:rPr>
            </w:pPr>
            <w:r>
              <w:rPr>
                <w:i/>
                <w:sz w:val="16"/>
                <w:szCs w:val="16"/>
              </w:rPr>
              <w:t xml:space="preserve">Composition </w:t>
            </w:r>
          </w:p>
          <w:p w:rsidR="008E4E85" w:rsidRDefault="008E4E85" w:rsidP="008E4E85">
            <w:pPr>
              <w:widowControl w:val="0"/>
              <w:spacing w:before="0" w:after="0" w:line="240" w:lineRule="auto"/>
              <w:ind w:left="100" w:right="175"/>
              <w:rPr>
                <w:i/>
                <w:sz w:val="16"/>
                <w:szCs w:val="16"/>
              </w:rPr>
            </w:pPr>
            <w:r>
              <w:rPr>
                <w:i/>
                <w:sz w:val="16"/>
                <w:szCs w:val="16"/>
              </w:rPr>
              <w:t xml:space="preserve">Interview Rationale </w:t>
            </w:r>
          </w:p>
          <w:p w:rsidR="008E4E85" w:rsidRDefault="008E4E85" w:rsidP="008E4E85">
            <w:pPr>
              <w:widowControl w:val="0"/>
              <w:spacing w:before="0" w:after="0" w:line="240" w:lineRule="auto"/>
              <w:ind w:left="100" w:right="175"/>
              <w:rPr>
                <w:i/>
                <w:sz w:val="16"/>
                <w:szCs w:val="16"/>
              </w:rPr>
            </w:pPr>
            <w:r>
              <w:rPr>
                <w:i/>
                <w:sz w:val="16"/>
                <w:szCs w:val="16"/>
              </w:rPr>
              <w:t>Final Log Book</w:t>
            </w:r>
          </w:p>
        </w:tc>
        <w:tc>
          <w:tcPr>
            <w:tcW w:w="1858" w:type="dxa"/>
            <w:shd w:val="clear" w:color="auto" w:fill="BFBFBF" w:themeFill="background1" w:themeFillShade="BF"/>
            <w:tcMar>
              <w:top w:w="0" w:type="dxa"/>
              <w:left w:w="0" w:type="dxa"/>
              <w:bottom w:w="0" w:type="dxa"/>
              <w:right w:w="0" w:type="dxa"/>
            </w:tcMar>
          </w:tcPr>
          <w:p w:rsidR="008E4E85" w:rsidRDefault="008E4E85" w:rsidP="008E4E85">
            <w:pPr>
              <w:widowControl w:val="0"/>
              <w:spacing w:before="0" w:after="0" w:line="240" w:lineRule="auto"/>
              <w:ind w:left="103" w:right="934"/>
              <w:rPr>
                <w:b/>
                <w:sz w:val="18"/>
                <w:szCs w:val="18"/>
              </w:rPr>
            </w:pPr>
            <w:r>
              <w:rPr>
                <w:b/>
                <w:sz w:val="18"/>
                <w:szCs w:val="18"/>
              </w:rPr>
              <w:t xml:space="preserve">Task 4 </w:t>
            </w:r>
          </w:p>
          <w:p w:rsidR="008E4E85" w:rsidRDefault="008E4E85" w:rsidP="008E4E85">
            <w:pPr>
              <w:widowControl w:val="0"/>
              <w:spacing w:before="0" w:after="0" w:line="240" w:lineRule="auto"/>
              <w:ind w:left="103" w:right="435"/>
              <w:rPr>
                <w:sz w:val="18"/>
                <w:szCs w:val="18"/>
              </w:rPr>
            </w:pPr>
            <w:r>
              <w:rPr>
                <w:sz w:val="18"/>
                <w:szCs w:val="18"/>
              </w:rPr>
              <w:t xml:space="preserve">Trial HSC Exam </w:t>
            </w:r>
          </w:p>
          <w:p w:rsidR="008E4E85" w:rsidRDefault="008E4E85" w:rsidP="008E4E85">
            <w:pPr>
              <w:widowControl w:val="0"/>
              <w:spacing w:before="0" w:after="0" w:line="242" w:lineRule="auto"/>
              <w:ind w:left="103" w:right="165"/>
              <w:rPr>
                <w:b/>
                <w:sz w:val="18"/>
                <w:szCs w:val="18"/>
              </w:rPr>
            </w:pPr>
            <w:r>
              <w:rPr>
                <w:b/>
                <w:sz w:val="18"/>
                <w:szCs w:val="18"/>
              </w:rPr>
              <w:t xml:space="preserve">Core 1 </w:t>
            </w:r>
          </w:p>
          <w:p w:rsidR="008E4E85" w:rsidRDefault="008E4E85" w:rsidP="008E4E85">
            <w:pPr>
              <w:widowControl w:val="0"/>
              <w:spacing w:before="0" w:after="0" w:line="242" w:lineRule="auto"/>
              <w:ind w:left="103" w:right="165"/>
              <w:rPr>
                <w:i/>
                <w:sz w:val="16"/>
                <w:szCs w:val="16"/>
              </w:rPr>
            </w:pPr>
            <w:r>
              <w:rPr>
                <w:i/>
                <w:sz w:val="16"/>
                <w:szCs w:val="16"/>
              </w:rPr>
              <w:t>Performance</w:t>
            </w:r>
          </w:p>
          <w:p w:rsidR="008E4E85" w:rsidRDefault="008E4E85" w:rsidP="008E4E85">
            <w:pPr>
              <w:widowControl w:val="0"/>
              <w:spacing w:before="0" w:after="0" w:line="242" w:lineRule="auto"/>
              <w:ind w:left="103" w:right="165"/>
              <w:rPr>
                <w:i/>
                <w:sz w:val="16"/>
                <w:szCs w:val="16"/>
              </w:rPr>
            </w:pPr>
            <w:r>
              <w:rPr>
                <w:i/>
                <w:sz w:val="16"/>
                <w:szCs w:val="16"/>
              </w:rPr>
              <w:t>Interview</w:t>
            </w:r>
          </w:p>
          <w:p w:rsidR="008E4E85" w:rsidRDefault="008E4E85" w:rsidP="008E4E85">
            <w:pPr>
              <w:widowControl w:val="0"/>
              <w:spacing w:before="0" w:after="0" w:line="242" w:lineRule="auto"/>
              <w:ind w:left="103" w:right="165"/>
              <w:rPr>
                <w:i/>
                <w:sz w:val="16"/>
                <w:szCs w:val="16"/>
              </w:rPr>
            </w:pPr>
            <w:r>
              <w:rPr>
                <w:i/>
                <w:sz w:val="16"/>
                <w:szCs w:val="16"/>
              </w:rPr>
              <w:t>Performance Questions Completed</w:t>
            </w:r>
          </w:p>
          <w:p w:rsidR="008E4E85" w:rsidRDefault="008E4E85" w:rsidP="008E4E85">
            <w:pPr>
              <w:widowControl w:val="0"/>
              <w:spacing w:before="0" w:after="0" w:line="242" w:lineRule="auto"/>
              <w:ind w:left="103" w:right="165"/>
              <w:rPr>
                <w:i/>
                <w:sz w:val="16"/>
                <w:szCs w:val="16"/>
              </w:rPr>
            </w:pPr>
          </w:p>
          <w:p w:rsidR="008E4E85" w:rsidRDefault="008E4E85" w:rsidP="008E4E85">
            <w:pPr>
              <w:widowControl w:val="0"/>
              <w:spacing w:before="0" w:after="0" w:line="242" w:lineRule="auto"/>
              <w:ind w:left="103" w:right="165"/>
              <w:rPr>
                <w:i/>
                <w:sz w:val="16"/>
                <w:szCs w:val="16"/>
              </w:rPr>
            </w:pPr>
            <w:r>
              <w:rPr>
                <w:b/>
                <w:sz w:val="18"/>
                <w:szCs w:val="18"/>
              </w:rPr>
              <w:t>Core 3</w:t>
            </w:r>
            <w:r>
              <w:rPr>
                <w:b/>
                <w:i/>
                <w:sz w:val="18"/>
                <w:szCs w:val="18"/>
              </w:rPr>
              <w:t xml:space="preserve"> </w:t>
            </w:r>
            <w:r>
              <w:rPr>
                <w:b/>
                <w:i/>
                <w:sz w:val="18"/>
                <w:szCs w:val="18"/>
              </w:rPr>
              <w:br/>
            </w:r>
            <w:r>
              <w:rPr>
                <w:i/>
                <w:sz w:val="16"/>
                <w:szCs w:val="16"/>
              </w:rPr>
              <w:t>Appreciation</w:t>
            </w:r>
          </w:p>
          <w:p w:rsidR="008E4E85" w:rsidRDefault="008E4E85" w:rsidP="008E4E85">
            <w:pPr>
              <w:widowControl w:val="0"/>
              <w:spacing w:before="0" w:after="0" w:line="242" w:lineRule="auto"/>
              <w:ind w:left="103" w:right="165"/>
              <w:rPr>
                <w:i/>
                <w:sz w:val="16"/>
                <w:szCs w:val="16"/>
              </w:rPr>
            </w:pPr>
          </w:p>
          <w:p w:rsidR="008E4E85" w:rsidRDefault="008E4E85" w:rsidP="008E4E85">
            <w:pPr>
              <w:widowControl w:val="0"/>
              <w:spacing w:before="0" w:after="0" w:line="240" w:lineRule="auto"/>
              <w:ind w:right="75"/>
              <w:rPr>
                <w:b/>
                <w:sz w:val="18"/>
                <w:szCs w:val="18"/>
              </w:rPr>
            </w:pPr>
            <w:r>
              <w:rPr>
                <w:i/>
                <w:sz w:val="16"/>
                <w:szCs w:val="16"/>
              </w:rPr>
              <w:t xml:space="preserve"> </w:t>
            </w:r>
            <w:r>
              <w:rPr>
                <w:b/>
                <w:sz w:val="18"/>
                <w:szCs w:val="18"/>
              </w:rPr>
              <w:t>Option Major Project</w:t>
            </w:r>
          </w:p>
          <w:p w:rsidR="008E4E85" w:rsidRDefault="008E4E85" w:rsidP="008E4E85">
            <w:pPr>
              <w:widowControl w:val="0"/>
              <w:spacing w:before="0" w:after="0" w:line="240" w:lineRule="auto"/>
              <w:ind w:right="75"/>
              <w:rPr>
                <w:i/>
                <w:sz w:val="16"/>
                <w:szCs w:val="16"/>
              </w:rPr>
            </w:pPr>
            <w:r>
              <w:rPr>
                <w:b/>
                <w:sz w:val="18"/>
                <w:szCs w:val="18"/>
              </w:rPr>
              <w:t xml:space="preserve"> </w:t>
            </w:r>
            <w:r>
              <w:rPr>
                <w:i/>
                <w:sz w:val="16"/>
                <w:szCs w:val="16"/>
              </w:rPr>
              <w:t>Interview</w:t>
            </w:r>
          </w:p>
          <w:p w:rsidR="008E4E85" w:rsidRDefault="008E4E85" w:rsidP="008E4E85">
            <w:pPr>
              <w:widowControl w:val="0"/>
              <w:spacing w:before="0" w:after="0" w:line="240" w:lineRule="auto"/>
              <w:ind w:right="75"/>
              <w:rPr>
                <w:i/>
                <w:sz w:val="16"/>
                <w:szCs w:val="16"/>
              </w:rPr>
            </w:pPr>
            <w:r>
              <w:rPr>
                <w:i/>
                <w:sz w:val="16"/>
                <w:szCs w:val="16"/>
              </w:rPr>
              <w:t xml:space="preserve"> Logbook Qs </w:t>
            </w:r>
          </w:p>
          <w:p w:rsidR="008E4E85" w:rsidRDefault="008E4E85" w:rsidP="008E4E85">
            <w:pPr>
              <w:widowControl w:val="0"/>
              <w:spacing w:before="0" w:after="0" w:line="240" w:lineRule="auto"/>
              <w:ind w:right="75"/>
              <w:rPr>
                <w:i/>
                <w:sz w:val="16"/>
                <w:szCs w:val="16"/>
              </w:rPr>
            </w:pPr>
            <w:r>
              <w:rPr>
                <w:i/>
                <w:sz w:val="16"/>
                <w:szCs w:val="16"/>
              </w:rPr>
              <w:t xml:space="preserve"> &amp;/or</w:t>
            </w:r>
          </w:p>
          <w:p w:rsidR="008E4E85" w:rsidRDefault="008E4E85" w:rsidP="008E4E85">
            <w:pPr>
              <w:widowControl w:val="0"/>
              <w:spacing w:before="0" w:after="0" w:line="240" w:lineRule="auto"/>
              <w:ind w:right="75"/>
              <w:rPr>
                <w:i/>
                <w:sz w:val="16"/>
                <w:szCs w:val="16"/>
              </w:rPr>
            </w:pPr>
            <w:r>
              <w:rPr>
                <w:i/>
                <w:sz w:val="16"/>
                <w:szCs w:val="16"/>
              </w:rPr>
              <w:t xml:space="preserve"> 3 Essay Questions for Major Appreciation.</w:t>
            </w:r>
          </w:p>
          <w:p w:rsidR="008E4E85" w:rsidRDefault="008E4E85" w:rsidP="008E4E85">
            <w:pPr>
              <w:widowControl w:val="0"/>
              <w:spacing w:before="0" w:after="0" w:line="240" w:lineRule="auto"/>
              <w:ind w:right="75"/>
              <w:rPr>
                <w:i/>
                <w:sz w:val="18"/>
                <w:szCs w:val="18"/>
              </w:rPr>
            </w:pPr>
          </w:p>
        </w:tc>
      </w:tr>
      <w:tr w:rsidR="00F54A0B" w:rsidTr="00F54A0B">
        <w:tc>
          <w:tcPr>
            <w:tcW w:w="2993"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3"/>
            </w:pPr>
            <w:r>
              <w:t>1.Core 1 Performance</w:t>
            </w:r>
          </w:p>
        </w:tc>
        <w:tc>
          <w:tcPr>
            <w:tcW w:w="566" w:type="dxa"/>
            <w:shd w:val="clear" w:color="auto" w:fill="C0C0C0"/>
            <w:tcMar>
              <w:top w:w="0" w:type="dxa"/>
              <w:left w:w="0" w:type="dxa"/>
              <w:bottom w:w="0" w:type="dxa"/>
              <w:right w:w="0" w:type="dxa"/>
            </w:tcMar>
          </w:tcPr>
          <w:p w:rsidR="008E4E85" w:rsidRDefault="008E4E85" w:rsidP="00F54A0B">
            <w:pPr>
              <w:widowControl w:val="0"/>
              <w:spacing w:before="0" w:after="0" w:line="272" w:lineRule="auto"/>
              <w:ind w:left="100"/>
              <w:rPr>
                <w:sz w:val="24"/>
                <w:szCs w:val="24"/>
              </w:rPr>
            </w:pPr>
            <w:r>
              <w:rPr>
                <w:sz w:val="24"/>
                <w:szCs w:val="24"/>
              </w:rPr>
              <w:t>20</w:t>
            </w:r>
          </w:p>
        </w:tc>
        <w:tc>
          <w:tcPr>
            <w:tcW w:w="2395" w:type="dxa"/>
            <w:shd w:val="clear" w:color="auto" w:fill="auto"/>
            <w:tcMar>
              <w:top w:w="0" w:type="dxa"/>
              <w:left w:w="0" w:type="dxa"/>
              <w:bottom w:w="0" w:type="dxa"/>
              <w:right w:w="0" w:type="dxa"/>
            </w:tcMar>
          </w:tcPr>
          <w:p w:rsidR="008E4E85" w:rsidRDefault="008E4E85" w:rsidP="00F54A0B">
            <w:pPr>
              <w:widowControl w:val="0"/>
              <w:spacing w:before="0" w:after="0" w:line="272" w:lineRule="auto"/>
              <w:ind w:right="1"/>
              <w:jc w:val="center"/>
              <w:rPr>
                <w:sz w:val="24"/>
                <w:szCs w:val="24"/>
              </w:rPr>
            </w:pPr>
            <w:r>
              <w:rPr>
                <w:sz w:val="24"/>
                <w:szCs w:val="24"/>
              </w:rPr>
              <w:t>10</w:t>
            </w:r>
          </w:p>
        </w:tc>
        <w:tc>
          <w:tcPr>
            <w:tcW w:w="1559"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418"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858" w:type="dxa"/>
            <w:shd w:val="clear" w:color="auto" w:fill="auto"/>
            <w:tcMar>
              <w:top w:w="0" w:type="dxa"/>
              <w:left w:w="0" w:type="dxa"/>
              <w:bottom w:w="0" w:type="dxa"/>
              <w:right w:w="0" w:type="dxa"/>
            </w:tcMar>
          </w:tcPr>
          <w:p w:rsidR="008E4E85" w:rsidRDefault="008E4E85" w:rsidP="00F54A0B">
            <w:pPr>
              <w:widowControl w:val="0"/>
              <w:spacing w:before="0" w:after="0" w:line="272" w:lineRule="auto"/>
              <w:ind w:right="1277"/>
              <w:jc w:val="right"/>
              <w:rPr>
                <w:sz w:val="24"/>
                <w:szCs w:val="24"/>
              </w:rPr>
            </w:pPr>
            <w:r>
              <w:rPr>
                <w:sz w:val="24"/>
                <w:szCs w:val="24"/>
              </w:rPr>
              <w:t>10</w:t>
            </w:r>
          </w:p>
        </w:tc>
      </w:tr>
      <w:tr w:rsidR="00F54A0B" w:rsidTr="00F54A0B">
        <w:tc>
          <w:tcPr>
            <w:tcW w:w="2993"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3"/>
            </w:pPr>
            <w:r>
              <w:t>2.Core 2 Composition</w:t>
            </w:r>
          </w:p>
        </w:tc>
        <w:tc>
          <w:tcPr>
            <w:tcW w:w="566" w:type="dxa"/>
            <w:shd w:val="clear" w:color="auto" w:fill="C0C0C0"/>
            <w:tcMar>
              <w:top w:w="0" w:type="dxa"/>
              <w:left w:w="0" w:type="dxa"/>
              <w:bottom w:w="0" w:type="dxa"/>
              <w:right w:w="0" w:type="dxa"/>
            </w:tcMar>
          </w:tcPr>
          <w:p w:rsidR="008E4E85" w:rsidRDefault="008E4E85" w:rsidP="00F54A0B">
            <w:pPr>
              <w:widowControl w:val="0"/>
              <w:spacing w:before="0" w:after="0" w:line="274" w:lineRule="auto"/>
              <w:ind w:left="100"/>
              <w:rPr>
                <w:sz w:val="24"/>
                <w:szCs w:val="24"/>
              </w:rPr>
            </w:pPr>
            <w:r>
              <w:rPr>
                <w:sz w:val="24"/>
                <w:szCs w:val="24"/>
              </w:rPr>
              <w:t>20</w:t>
            </w:r>
          </w:p>
        </w:tc>
        <w:tc>
          <w:tcPr>
            <w:tcW w:w="2395" w:type="dxa"/>
            <w:shd w:val="clear" w:color="auto" w:fill="auto"/>
            <w:tcMar>
              <w:top w:w="0" w:type="dxa"/>
              <w:left w:w="0" w:type="dxa"/>
              <w:bottom w:w="0" w:type="dxa"/>
              <w:right w:w="0" w:type="dxa"/>
            </w:tcMar>
          </w:tcPr>
          <w:p w:rsidR="008E4E85" w:rsidRDefault="008E4E85" w:rsidP="00F54A0B">
            <w:pPr>
              <w:widowControl w:val="0"/>
              <w:spacing w:before="0" w:after="0" w:line="274" w:lineRule="auto"/>
              <w:ind w:right="1"/>
              <w:jc w:val="center"/>
              <w:rPr>
                <w:sz w:val="24"/>
                <w:szCs w:val="24"/>
              </w:rPr>
            </w:pPr>
            <w:r>
              <w:rPr>
                <w:sz w:val="24"/>
                <w:szCs w:val="24"/>
              </w:rPr>
              <w:t>10</w:t>
            </w:r>
          </w:p>
        </w:tc>
        <w:tc>
          <w:tcPr>
            <w:tcW w:w="1559"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418" w:type="dxa"/>
            <w:shd w:val="clear" w:color="auto" w:fill="auto"/>
            <w:tcMar>
              <w:top w:w="0" w:type="dxa"/>
              <w:left w:w="0" w:type="dxa"/>
              <w:bottom w:w="0" w:type="dxa"/>
              <w:right w:w="0" w:type="dxa"/>
            </w:tcMar>
          </w:tcPr>
          <w:p w:rsidR="008E4E85" w:rsidRDefault="008E4E85" w:rsidP="00F54A0B">
            <w:pPr>
              <w:widowControl w:val="0"/>
              <w:spacing w:before="0" w:after="0" w:line="274" w:lineRule="auto"/>
              <w:ind w:left="483" w:right="483"/>
              <w:jc w:val="center"/>
              <w:rPr>
                <w:sz w:val="24"/>
                <w:szCs w:val="24"/>
              </w:rPr>
            </w:pPr>
            <w:r>
              <w:rPr>
                <w:sz w:val="24"/>
                <w:szCs w:val="24"/>
              </w:rPr>
              <w:t>10</w:t>
            </w:r>
          </w:p>
        </w:tc>
        <w:tc>
          <w:tcPr>
            <w:tcW w:w="1858"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r>
      <w:tr w:rsidR="00F54A0B" w:rsidTr="00F54A0B">
        <w:tc>
          <w:tcPr>
            <w:tcW w:w="2993"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3"/>
            </w:pPr>
            <w:r>
              <w:t>3.Core 3 Appreciation</w:t>
            </w:r>
          </w:p>
        </w:tc>
        <w:tc>
          <w:tcPr>
            <w:tcW w:w="566" w:type="dxa"/>
            <w:shd w:val="clear" w:color="auto" w:fill="C0C0C0"/>
            <w:tcMar>
              <w:top w:w="0" w:type="dxa"/>
              <w:left w:w="0" w:type="dxa"/>
              <w:bottom w:w="0" w:type="dxa"/>
              <w:right w:w="0" w:type="dxa"/>
            </w:tcMar>
          </w:tcPr>
          <w:p w:rsidR="008E4E85" w:rsidRDefault="008E4E85" w:rsidP="00F54A0B">
            <w:pPr>
              <w:widowControl w:val="0"/>
              <w:spacing w:before="0" w:after="0" w:line="272" w:lineRule="auto"/>
              <w:ind w:left="100"/>
              <w:rPr>
                <w:sz w:val="24"/>
                <w:szCs w:val="24"/>
              </w:rPr>
            </w:pPr>
            <w:r>
              <w:rPr>
                <w:sz w:val="24"/>
                <w:szCs w:val="24"/>
              </w:rPr>
              <w:t>20</w:t>
            </w:r>
          </w:p>
        </w:tc>
        <w:tc>
          <w:tcPr>
            <w:tcW w:w="2395"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559" w:type="dxa"/>
            <w:shd w:val="clear" w:color="auto" w:fill="auto"/>
            <w:tcMar>
              <w:top w:w="0" w:type="dxa"/>
              <w:left w:w="0" w:type="dxa"/>
              <w:bottom w:w="0" w:type="dxa"/>
              <w:right w:w="0" w:type="dxa"/>
            </w:tcMar>
          </w:tcPr>
          <w:p w:rsidR="008E4E85" w:rsidRDefault="008E4E85" w:rsidP="00F54A0B">
            <w:pPr>
              <w:widowControl w:val="0"/>
              <w:spacing w:before="0" w:after="0" w:line="272" w:lineRule="auto"/>
              <w:ind w:right="638"/>
              <w:jc w:val="right"/>
              <w:rPr>
                <w:sz w:val="24"/>
                <w:szCs w:val="24"/>
              </w:rPr>
            </w:pPr>
            <w:r>
              <w:rPr>
                <w:sz w:val="24"/>
                <w:szCs w:val="24"/>
              </w:rPr>
              <w:t>10</w:t>
            </w:r>
          </w:p>
        </w:tc>
        <w:tc>
          <w:tcPr>
            <w:tcW w:w="1418"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858" w:type="dxa"/>
            <w:shd w:val="clear" w:color="auto" w:fill="auto"/>
            <w:tcMar>
              <w:top w:w="0" w:type="dxa"/>
              <w:left w:w="0" w:type="dxa"/>
              <w:bottom w:w="0" w:type="dxa"/>
              <w:right w:w="0" w:type="dxa"/>
            </w:tcMar>
          </w:tcPr>
          <w:p w:rsidR="008E4E85" w:rsidRDefault="008E4E85" w:rsidP="00F54A0B">
            <w:pPr>
              <w:widowControl w:val="0"/>
              <w:spacing w:before="0" w:after="0" w:line="272" w:lineRule="auto"/>
              <w:ind w:right="1277"/>
              <w:jc w:val="right"/>
              <w:rPr>
                <w:sz w:val="24"/>
                <w:szCs w:val="24"/>
              </w:rPr>
            </w:pPr>
            <w:r>
              <w:rPr>
                <w:sz w:val="24"/>
                <w:szCs w:val="24"/>
              </w:rPr>
              <w:t>10</w:t>
            </w:r>
          </w:p>
        </w:tc>
      </w:tr>
      <w:tr w:rsidR="00F54A0B" w:rsidTr="00F54A0B">
        <w:tc>
          <w:tcPr>
            <w:tcW w:w="2993"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3" w:right="818"/>
            </w:pPr>
            <w:r>
              <w:t>4.Major O</w:t>
            </w:r>
            <w:r w:rsidR="00F54A0B">
              <w:t xml:space="preserve">ption Performance, Composition, </w:t>
            </w:r>
            <w:r>
              <w:t>Appreciation</w:t>
            </w:r>
          </w:p>
        </w:tc>
        <w:tc>
          <w:tcPr>
            <w:tcW w:w="566" w:type="dxa"/>
            <w:shd w:val="clear" w:color="auto" w:fill="C0C0C0"/>
            <w:tcMar>
              <w:top w:w="0" w:type="dxa"/>
              <w:left w:w="0" w:type="dxa"/>
              <w:bottom w:w="0" w:type="dxa"/>
              <w:right w:w="0" w:type="dxa"/>
            </w:tcMar>
          </w:tcPr>
          <w:p w:rsidR="008E4E85" w:rsidRDefault="008E4E85" w:rsidP="00F54A0B">
            <w:pPr>
              <w:widowControl w:val="0"/>
              <w:spacing w:before="0" w:after="0" w:line="272" w:lineRule="auto"/>
              <w:ind w:left="100"/>
              <w:rPr>
                <w:sz w:val="24"/>
                <w:szCs w:val="24"/>
              </w:rPr>
            </w:pPr>
          </w:p>
          <w:p w:rsidR="008E4E85" w:rsidRDefault="008E4E85" w:rsidP="00F54A0B">
            <w:pPr>
              <w:widowControl w:val="0"/>
              <w:spacing w:before="0" w:after="0" w:line="272" w:lineRule="auto"/>
              <w:ind w:left="100"/>
              <w:rPr>
                <w:sz w:val="24"/>
                <w:szCs w:val="24"/>
              </w:rPr>
            </w:pPr>
            <w:r>
              <w:rPr>
                <w:sz w:val="24"/>
                <w:szCs w:val="24"/>
              </w:rPr>
              <w:t>40</w:t>
            </w:r>
          </w:p>
        </w:tc>
        <w:tc>
          <w:tcPr>
            <w:tcW w:w="2395"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559" w:type="dxa"/>
            <w:shd w:val="clear" w:color="auto" w:fill="auto"/>
            <w:tcMar>
              <w:top w:w="0" w:type="dxa"/>
              <w:left w:w="0" w:type="dxa"/>
              <w:bottom w:w="0" w:type="dxa"/>
              <w:right w:w="0" w:type="dxa"/>
            </w:tcMar>
          </w:tcPr>
          <w:p w:rsidR="008E4E85" w:rsidRDefault="008E4E85" w:rsidP="00F54A0B">
            <w:pPr>
              <w:widowControl w:val="0"/>
              <w:spacing w:before="0" w:after="0" w:line="272" w:lineRule="auto"/>
              <w:ind w:right="638"/>
              <w:jc w:val="right"/>
              <w:rPr>
                <w:sz w:val="24"/>
                <w:szCs w:val="24"/>
              </w:rPr>
            </w:pPr>
          </w:p>
          <w:p w:rsidR="008E4E85" w:rsidRDefault="008E4E85" w:rsidP="00F54A0B">
            <w:pPr>
              <w:widowControl w:val="0"/>
              <w:spacing w:before="0" w:after="0" w:line="272" w:lineRule="auto"/>
              <w:ind w:right="638"/>
              <w:jc w:val="right"/>
              <w:rPr>
                <w:sz w:val="24"/>
                <w:szCs w:val="24"/>
              </w:rPr>
            </w:pPr>
            <w:r>
              <w:rPr>
                <w:sz w:val="24"/>
                <w:szCs w:val="24"/>
              </w:rPr>
              <w:t>20</w:t>
            </w:r>
          </w:p>
        </w:tc>
        <w:tc>
          <w:tcPr>
            <w:tcW w:w="1418"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24"/>
                <w:szCs w:val="24"/>
              </w:rPr>
            </w:pPr>
          </w:p>
        </w:tc>
        <w:tc>
          <w:tcPr>
            <w:tcW w:w="1858" w:type="dxa"/>
            <w:shd w:val="clear" w:color="auto" w:fill="auto"/>
            <w:tcMar>
              <w:top w:w="0" w:type="dxa"/>
              <w:left w:w="0" w:type="dxa"/>
              <w:bottom w:w="0" w:type="dxa"/>
              <w:right w:w="0" w:type="dxa"/>
            </w:tcMar>
          </w:tcPr>
          <w:p w:rsidR="008E4E85" w:rsidRDefault="008E4E85" w:rsidP="00F54A0B">
            <w:pPr>
              <w:widowControl w:val="0"/>
              <w:spacing w:before="0" w:after="0" w:line="272" w:lineRule="auto"/>
              <w:ind w:right="1277"/>
              <w:jc w:val="right"/>
              <w:rPr>
                <w:sz w:val="24"/>
                <w:szCs w:val="24"/>
              </w:rPr>
            </w:pPr>
          </w:p>
          <w:p w:rsidR="008E4E85" w:rsidRDefault="008E4E85" w:rsidP="00F54A0B">
            <w:pPr>
              <w:widowControl w:val="0"/>
              <w:spacing w:before="0" w:after="0" w:line="272" w:lineRule="auto"/>
              <w:ind w:right="1277"/>
              <w:jc w:val="right"/>
              <w:rPr>
                <w:sz w:val="24"/>
                <w:szCs w:val="24"/>
              </w:rPr>
            </w:pPr>
            <w:r>
              <w:rPr>
                <w:sz w:val="24"/>
                <w:szCs w:val="24"/>
              </w:rPr>
              <w:t>20</w:t>
            </w:r>
          </w:p>
        </w:tc>
      </w:tr>
      <w:tr w:rsidR="00F54A0B" w:rsidTr="00F54A0B">
        <w:tc>
          <w:tcPr>
            <w:tcW w:w="2993" w:type="dxa"/>
            <w:shd w:val="clear" w:color="auto" w:fill="C0C0C0"/>
            <w:tcMar>
              <w:top w:w="0" w:type="dxa"/>
              <w:left w:w="0" w:type="dxa"/>
              <w:bottom w:w="0" w:type="dxa"/>
              <w:right w:w="0" w:type="dxa"/>
            </w:tcMar>
          </w:tcPr>
          <w:p w:rsidR="008E4E85" w:rsidRDefault="008E4E85" w:rsidP="00F54A0B">
            <w:pPr>
              <w:widowControl w:val="0"/>
              <w:spacing w:before="0" w:after="0" w:line="240" w:lineRule="auto"/>
              <w:ind w:left="103"/>
              <w:rPr>
                <w:b/>
              </w:rPr>
            </w:pPr>
            <w:r>
              <w:rPr>
                <w:b/>
              </w:rPr>
              <w:t>Totals</w:t>
            </w:r>
          </w:p>
        </w:tc>
        <w:tc>
          <w:tcPr>
            <w:tcW w:w="566" w:type="dxa"/>
            <w:shd w:val="clear" w:color="auto" w:fill="C0C0C0"/>
            <w:tcMar>
              <w:top w:w="0" w:type="dxa"/>
              <w:left w:w="0" w:type="dxa"/>
              <w:bottom w:w="0" w:type="dxa"/>
              <w:right w:w="0" w:type="dxa"/>
            </w:tcMar>
          </w:tcPr>
          <w:p w:rsidR="008E4E85" w:rsidRDefault="008E4E85" w:rsidP="00F54A0B">
            <w:pPr>
              <w:widowControl w:val="0"/>
              <w:spacing w:before="0" w:after="0" w:line="240" w:lineRule="auto"/>
              <w:ind w:left="100"/>
              <w:rPr>
                <w:b/>
              </w:rPr>
            </w:pPr>
            <w:r>
              <w:rPr>
                <w:b/>
              </w:rPr>
              <w:t>100</w:t>
            </w:r>
          </w:p>
        </w:tc>
        <w:tc>
          <w:tcPr>
            <w:tcW w:w="2395" w:type="dxa"/>
            <w:shd w:val="clear" w:color="auto" w:fill="C0C0C0"/>
            <w:tcMar>
              <w:top w:w="0" w:type="dxa"/>
              <w:left w:w="0" w:type="dxa"/>
              <w:bottom w:w="0" w:type="dxa"/>
              <w:right w:w="0" w:type="dxa"/>
            </w:tcMar>
          </w:tcPr>
          <w:p w:rsidR="008E4E85" w:rsidRDefault="008E4E85" w:rsidP="00F54A0B">
            <w:pPr>
              <w:widowControl w:val="0"/>
              <w:spacing w:before="0" w:after="0" w:line="240" w:lineRule="auto"/>
              <w:ind w:right="502"/>
              <w:jc w:val="center"/>
              <w:rPr>
                <w:b/>
              </w:rPr>
            </w:pPr>
            <w:r>
              <w:rPr>
                <w:b/>
              </w:rPr>
              <w:t>20%</w:t>
            </w:r>
          </w:p>
        </w:tc>
        <w:tc>
          <w:tcPr>
            <w:tcW w:w="1559" w:type="dxa"/>
            <w:shd w:val="clear" w:color="auto" w:fill="C0C0C0"/>
            <w:tcMar>
              <w:top w:w="0" w:type="dxa"/>
              <w:left w:w="0" w:type="dxa"/>
              <w:bottom w:w="0" w:type="dxa"/>
              <w:right w:w="0" w:type="dxa"/>
            </w:tcMar>
          </w:tcPr>
          <w:p w:rsidR="008E4E85" w:rsidRDefault="008E4E85" w:rsidP="00F54A0B">
            <w:pPr>
              <w:widowControl w:val="0"/>
              <w:spacing w:before="0" w:after="0" w:line="240" w:lineRule="auto"/>
              <w:ind w:right="574"/>
              <w:jc w:val="right"/>
              <w:rPr>
                <w:b/>
              </w:rPr>
            </w:pPr>
            <w:r>
              <w:rPr>
                <w:b/>
              </w:rPr>
              <w:t>30%</w:t>
            </w:r>
          </w:p>
        </w:tc>
        <w:tc>
          <w:tcPr>
            <w:tcW w:w="1418" w:type="dxa"/>
            <w:shd w:val="clear" w:color="auto" w:fill="C0C0C0"/>
            <w:tcMar>
              <w:top w:w="0" w:type="dxa"/>
              <w:left w:w="0" w:type="dxa"/>
              <w:bottom w:w="0" w:type="dxa"/>
              <w:right w:w="0" w:type="dxa"/>
            </w:tcMar>
          </w:tcPr>
          <w:p w:rsidR="008E4E85" w:rsidRDefault="008E4E85" w:rsidP="00F54A0B">
            <w:pPr>
              <w:widowControl w:val="0"/>
              <w:spacing w:before="0" w:after="0" w:line="240" w:lineRule="auto"/>
              <w:ind w:left="483" w:right="483"/>
              <w:jc w:val="center"/>
              <w:rPr>
                <w:b/>
              </w:rPr>
            </w:pPr>
            <w:r>
              <w:rPr>
                <w:b/>
              </w:rPr>
              <w:t>10%</w:t>
            </w:r>
          </w:p>
        </w:tc>
        <w:tc>
          <w:tcPr>
            <w:tcW w:w="1858" w:type="dxa"/>
            <w:shd w:val="clear" w:color="auto" w:fill="C0C0C0"/>
            <w:tcMar>
              <w:top w:w="0" w:type="dxa"/>
              <w:left w:w="0" w:type="dxa"/>
              <w:bottom w:w="0" w:type="dxa"/>
              <w:right w:w="0" w:type="dxa"/>
            </w:tcMar>
          </w:tcPr>
          <w:p w:rsidR="008E4E85" w:rsidRDefault="00F54A0B" w:rsidP="00F54A0B">
            <w:pPr>
              <w:widowControl w:val="0"/>
              <w:spacing w:before="0" w:after="0" w:line="264" w:lineRule="auto"/>
              <w:ind w:right="1218"/>
              <w:jc w:val="center"/>
              <w:rPr>
                <w:rFonts w:ascii="Calibri" w:eastAsia="Calibri" w:hAnsi="Calibri" w:cs="Calibri"/>
                <w:b/>
              </w:rPr>
            </w:pPr>
            <w:r>
              <w:rPr>
                <w:rFonts w:ascii="Calibri" w:eastAsia="Calibri" w:hAnsi="Calibri" w:cs="Calibri"/>
                <w:b/>
              </w:rPr>
              <w:t xml:space="preserve">      </w:t>
            </w:r>
            <w:r w:rsidR="008E4E85">
              <w:rPr>
                <w:rFonts w:ascii="Calibri" w:eastAsia="Calibri" w:hAnsi="Calibri" w:cs="Calibri"/>
                <w:b/>
              </w:rPr>
              <w:t>40%</w:t>
            </w:r>
          </w:p>
        </w:tc>
      </w:tr>
      <w:tr w:rsidR="00F54A0B" w:rsidTr="00F54A0B">
        <w:tc>
          <w:tcPr>
            <w:tcW w:w="2993" w:type="dxa"/>
            <w:shd w:val="clear" w:color="auto" w:fill="auto"/>
            <w:tcMar>
              <w:top w:w="0" w:type="dxa"/>
              <w:left w:w="0" w:type="dxa"/>
              <w:bottom w:w="0" w:type="dxa"/>
              <w:right w:w="0" w:type="dxa"/>
            </w:tcMar>
          </w:tcPr>
          <w:p w:rsidR="008E4E85" w:rsidRDefault="008E4E85" w:rsidP="00F54A0B">
            <w:pPr>
              <w:widowControl w:val="0"/>
              <w:spacing w:before="0" w:after="0" w:line="240" w:lineRule="auto"/>
              <w:rPr>
                <w:rFonts w:ascii="Calibri" w:eastAsia="Calibri" w:hAnsi="Calibri" w:cs="Calibri"/>
                <w:b/>
              </w:rPr>
            </w:pPr>
          </w:p>
        </w:tc>
        <w:tc>
          <w:tcPr>
            <w:tcW w:w="566" w:type="dxa"/>
            <w:shd w:val="clear" w:color="auto" w:fill="auto"/>
            <w:tcMar>
              <w:top w:w="0" w:type="dxa"/>
              <w:left w:w="0" w:type="dxa"/>
              <w:bottom w:w="0" w:type="dxa"/>
              <w:right w:w="0" w:type="dxa"/>
            </w:tcMar>
          </w:tcPr>
          <w:p w:rsidR="008E4E85" w:rsidRDefault="008E4E85" w:rsidP="00F54A0B">
            <w:pPr>
              <w:widowControl w:val="0"/>
              <w:spacing w:before="0" w:after="0" w:line="240" w:lineRule="auto"/>
              <w:rPr>
                <w:rFonts w:ascii="Calibri" w:eastAsia="Calibri" w:hAnsi="Calibri" w:cs="Calibri"/>
                <w:b/>
              </w:rPr>
            </w:pPr>
          </w:p>
        </w:tc>
        <w:tc>
          <w:tcPr>
            <w:tcW w:w="2395" w:type="dxa"/>
            <w:shd w:val="clear" w:color="auto" w:fill="auto"/>
            <w:tcMar>
              <w:top w:w="0" w:type="dxa"/>
              <w:left w:w="0" w:type="dxa"/>
              <w:bottom w:w="0" w:type="dxa"/>
              <w:right w:w="0" w:type="dxa"/>
            </w:tcMar>
          </w:tcPr>
          <w:p w:rsidR="008E4E85" w:rsidRDefault="008E4E85" w:rsidP="00F54A0B">
            <w:pPr>
              <w:widowControl w:val="0"/>
              <w:spacing w:before="0" w:after="0" w:line="240" w:lineRule="auto"/>
              <w:rPr>
                <w:sz w:val="18"/>
                <w:szCs w:val="18"/>
              </w:rPr>
            </w:pPr>
            <w:r>
              <w:rPr>
                <w:sz w:val="18"/>
                <w:szCs w:val="18"/>
              </w:rPr>
              <w:t xml:space="preserve"> 1.1, 1.2, 1.3,</w:t>
            </w:r>
          </w:p>
          <w:p w:rsidR="008E4E85" w:rsidRDefault="008E4E85" w:rsidP="00F54A0B">
            <w:pPr>
              <w:widowControl w:val="0"/>
              <w:spacing w:before="0" w:after="0" w:line="240" w:lineRule="auto"/>
              <w:rPr>
                <w:sz w:val="18"/>
                <w:szCs w:val="18"/>
              </w:rPr>
            </w:pPr>
            <w:r>
              <w:rPr>
                <w:sz w:val="18"/>
                <w:szCs w:val="18"/>
              </w:rPr>
              <w:t xml:space="preserve"> 2.1, 2.2, 2.3</w:t>
            </w:r>
          </w:p>
          <w:p w:rsidR="008E4E85" w:rsidRDefault="008E4E85" w:rsidP="00F54A0B">
            <w:pPr>
              <w:widowControl w:val="0"/>
              <w:spacing w:before="0" w:after="0" w:line="240" w:lineRule="auto"/>
              <w:rPr>
                <w:sz w:val="18"/>
                <w:szCs w:val="18"/>
              </w:rPr>
            </w:pPr>
            <w:r>
              <w:rPr>
                <w:sz w:val="18"/>
                <w:szCs w:val="18"/>
              </w:rPr>
              <w:t xml:space="preserve"> 3.1, 3.2, 3.3</w:t>
            </w:r>
          </w:p>
        </w:tc>
        <w:tc>
          <w:tcPr>
            <w:tcW w:w="1559"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3" w:right="255"/>
              <w:rPr>
                <w:sz w:val="18"/>
                <w:szCs w:val="18"/>
              </w:rPr>
            </w:pPr>
            <w:r>
              <w:rPr>
                <w:sz w:val="18"/>
                <w:szCs w:val="18"/>
              </w:rPr>
              <w:t>1.1, 1.2, 1.3,</w:t>
            </w:r>
          </w:p>
          <w:p w:rsidR="008E4E85" w:rsidRDefault="008E4E85" w:rsidP="00F54A0B">
            <w:pPr>
              <w:widowControl w:val="0"/>
              <w:spacing w:before="0" w:after="0" w:line="240" w:lineRule="auto"/>
              <w:ind w:left="103" w:right="255"/>
              <w:rPr>
                <w:sz w:val="18"/>
                <w:szCs w:val="18"/>
              </w:rPr>
            </w:pPr>
            <w:r>
              <w:rPr>
                <w:sz w:val="18"/>
                <w:szCs w:val="18"/>
              </w:rPr>
              <w:t>4.1, 4.2, 4.3, 4.4, 4.5</w:t>
            </w:r>
          </w:p>
          <w:p w:rsidR="008E4E85" w:rsidRDefault="008E4E85" w:rsidP="00F54A0B">
            <w:pPr>
              <w:widowControl w:val="0"/>
              <w:spacing w:before="0" w:after="0" w:line="240" w:lineRule="auto"/>
              <w:ind w:left="103" w:right="249"/>
              <w:rPr>
                <w:sz w:val="18"/>
                <w:szCs w:val="18"/>
              </w:rPr>
            </w:pPr>
            <w:r>
              <w:rPr>
                <w:sz w:val="18"/>
                <w:szCs w:val="18"/>
              </w:rPr>
              <w:t xml:space="preserve">Option - Major </w:t>
            </w:r>
          </w:p>
        </w:tc>
        <w:tc>
          <w:tcPr>
            <w:tcW w:w="1418"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0"/>
              <w:rPr>
                <w:sz w:val="18"/>
                <w:szCs w:val="18"/>
              </w:rPr>
            </w:pPr>
            <w:r>
              <w:rPr>
                <w:sz w:val="18"/>
                <w:szCs w:val="18"/>
              </w:rPr>
              <w:t>1.1, 1.2, 1.3,</w:t>
            </w:r>
          </w:p>
          <w:p w:rsidR="008E4E85" w:rsidRDefault="008E4E85" w:rsidP="00F54A0B">
            <w:pPr>
              <w:widowControl w:val="0"/>
              <w:spacing w:before="0" w:after="0" w:line="240" w:lineRule="auto"/>
              <w:ind w:left="100" w:right="173"/>
              <w:rPr>
                <w:sz w:val="18"/>
                <w:szCs w:val="18"/>
              </w:rPr>
            </w:pPr>
            <w:r>
              <w:rPr>
                <w:sz w:val="18"/>
                <w:szCs w:val="18"/>
              </w:rPr>
              <w:t>3.1, 3.2, 3.3</w:t>
            </w:r>
          </w:p>
        </w:tc>
        <w:tc>
          <w:tcPr>
            <w:tcW w:w="1858" w:type="dxa"/>
            <w:shd w:val="clear" w:color="auto" w:fill="auto"/>
            <w:tcMar>
              <w:top w:w="0" w:type="dxa"/>
              <w:left w:w="0" w:type="dxa"/>
              <w:bottom w:w="0" w:type="dxa"/>
              <w:right w:w="0" w:type="dxa"/>
            </w:tcMar>
          </w:tcPr>
          <w:p w:rsidR="008E4E85" w:rsidRDefault="008E4E85" w:rsidP="00F54A0B">
            <w:pPr>
              <w:widowControl w:val="0"/>
              <w:spacing w:before="0" w:after="0" w:line="240" w:lineRule="auto"/>
              <w:ind w:left="103"/>
              <w:rPr>
                <w:sz w:val="18"/>
                <w:szCs w:val="18"/>
              </w:rPr>
            </w:pPr>
            <w:r>
              <w:rPr>
                <w:sz w:val="18"/>
                <w:szCs w:val="18"/>
              </w:rPr>
              <w:t xml:space="preserve">1.1, 1.2, 1.3, </w:t>
            </w:r>
          </w:p>
          <w:p w:rsidR="008E4E85" w:rsidRDefault="008E4E85" w:rsidP="00F54A0B">
            <w:pPr>
              <w:widowControl w:val="0"/>
              <w:spacing w:before="0" w:after="0" w:line="240" w:lineRule="auto"/>
              <w:ind w:left="103"/>
              <w:rPr>
                <w:sz w:val="18"/>
                <w:szCs w:val="18"/>
              </w:rPr>
            </w:pPr>
            <w:r>
              <w:rPr>
                <w:sz w:val="18"/>
                <w:szCs w:val="18"/>
              </w:rPr>
              <w:t xml:space="preserve">2.1, 2.2, 2.3 </w:t>
            </w:r>
          </w:p>
          <w:p w:rsidR="008E4E85" w:rsidRDefault="008E4E85" w:rsidP="00F54A0B">
            <w:pPr>
              <w:widowControl w:val="0"/>
              <w:spacing w:before="0" w:after="0" w:line="240" w:lineRule="auto"/>
              <w:ind w:left="103"/>
              <w:rPr>
                <w:sz w:val="18"/>
                <w:szCs w:val="18"/>
              </w:rPr>
            </w:pPr>
            <w:r>
              <w:rPr>
                <w:sz w:val="18"/>
                <w:szCs w:val="18"/>
              </w:rPr>
              <w:t>4.1, 4.2, 4.3, 4.4, 4.5</w:t>
            </w:r>
          </w:p>
          <w:p w:rsidR="008E4E85" w:rsidRDefault="008E4E85" w:rsidP="00F54A0B">
            <w:pPr>
              <w:widowControl w:val="0"/>
              <w:spacing w:before="0" w:after="0" w:line="240" w:lineRule="auto"/>
              <w:ind w:left="103"/>
              <w:rPr>
                <w:sz w:val="18"/>
                <w:szCs w:val="18"/>
              </w:rPr>
            </w:pPr>
            <w:r>
              <w:rPr>
                <w:sz w:val="18"/>
                <w:szCs w:val="18"/>
              </w:rPr>
              <w:t xml:space="preserve">Option - Major </w:t>
            </w:r>
          </w:p>
          <w:p w:rsidR="008E4E85" w:rsidRDefault="008E4E85" w:rsidP="00F54A0B">
            <w:pPr>
              <w:widowControl w:val="0"/>
              <w:spacing w:before="0" w:after="0" w:line="240" w:lineRule="auto"/>
              <w:ind w:left="103"/>
              <w:rPr>
                <w:sz w:val="18"/>
                <w:szCs w:val="18"/>
              </w:rPr>
            </w:pPr>
          </w:p>
        </w:tc>
      </w:tr>
      <w:tr w:rsidR="008E4E85" w:rsidTr="00F54A0B">
        <w:tc>
          <w:tcPr>
            <w:tcW w:w="10789" w:type="dxa"/>
            <w:gridSpan w:val="6"/>
            <w:shd w:val="clear" w:color="auto" w:fill="auto"/>
            <w:tcMar>
              <w:top w:w="0" w:type="dxa"/>
              <w:left w:w="0" w:type="dxa"/>
              <w:bottom w:w="0" w:type="dxa"/>
              <w:right w:w="0" w:type="dxa"/>
            </w:tcMar>
          </w:tcPr>
          <w:p w:rsidR="008E4E85" w:rsidRPr="00AE497F" w:rsidRDefault="008E4E85" w:rsidP="00F54A0B">
            <w:pPr>
              <w:widowControl w:val="0"/>
              <w:tabs>
                <w:tab w:val="left" w:pos="823"/>
              </w:tabs>
              <w:spacing w:before="0" w:after="0" w:line="240" w:lineRule="auto"/>
              <w:ind w:left="822" w:right="288" w:hanging="720"/>
              <w:rPr>
                <w:sz w:val="16"/>
                <w:szCs w:val="16"/>
              </w:rPr>
            </w:pPr>
            <w:r w:rsidRPr="00AE497F">
              <w:rPr>
                <w:sz w:val="16"/>
                <w:szCs w:val="16"/>
              </w:rPr>
              <w:t>H1.1</w:t>
            </w:r>
            <w:r w:rsidRPr="00AE497F">
              <w:rPr>
                <w:sz w:val="16"/>
                <w:szCs w:val="16"/>
              </w:rPr>
              <w:tab/>
              <w:t>understands dance from artistic, aesthetic and cultural perspectives through movement and in written and oral form</w:t>
            </w:r>
          </w:p>
          <w:p w:rsidR="008E4E85" w:rsidRPr="00AE497F" w:rsidRDefault="008E4E85" w:rsidP="00F54A0B">
            <w:pPr>
              <w:widowControl w:val="0"/>
              <w:tabs>
                <w:tab w:val="left" w:pos="823"/>
              </w:tabs>
              <w:spacing w:before="0" w:after="0" w:line="240" w:lineRule="auto"/>
              <w:ind w:left="103" w:right="288"/>
              <w:rPr>
                <w:sz w:val="16"/>
                <w:szCs w:val="16"/>
              </w:rPr>
            </w:pPr>
            <w:r w:rsidRPr="00AE497F">
              <w:rPr>
                <w:sz w:val="16"/>
                <w:szCs w:val="16"/>
              </w:rPr>
              <w:t>H1.2</w:t>
            </w:r>
            <w:r w:rsidRPr="00AE497F">
              <w:rPr>
                <w:sz w:val="16"/>
                <w:szCs w:val="16"/>
              </w:rPr>
              <w:tab/>
              <w:t>performs, composes and appreciates dance as an art form</w:t>
            </w:r>
          </w:p>
          <w:p w:rsidR="008E4E85" w:rsidRPr="00AE497F" w:rsidRDefault="008E4E85" w:rsidP="00F54A0B">
            <w:pPr>
              <w:widowControl w:val="0"/>
              <w:tabs>
                <w:tab w:val="left" w:pos="822"/>
              </w:tabs>
              <w:spacing w:before="0" w:after="0" w:line="240" w:lineRule="auto"/>
              <w:ind w:left="822" w:right="788" w:hanging="720"/>
              <w:rPr>
                <w:sz w:val="16"/>
                <w:szCs w:val="16"/>
              </w:rPr>
            </w:pPr>
            <w:r w:rsidRPr="00AE497F">
              <w:rPr>
                <w:sz w:val="16"/>
                <w:szCs w:val="16"/>
              </w:rPr>
              <w:t>H1.3</w:t>
            </w:r>
            <w:r w:rsidRPr="00AE497F">
              <w:rPr>
                <w:sz w:val="16"/>
                <w:szCs w:val="16"/>
              </w:rPr>
              <w:tab/>
              <w:t>appreciates and values dance as an artform through the interrelated experiences of performing, composing and appreciating dance</w:t>
            </w:r>
          </w:p>
          <w:p w:rsidR="008E4E85" w:rsidRPr="00AE497F" w:rsidRDefault="008E4E85" w:rsidP="00F54A0B">
            <w:pPr>
              <w:widowControl w:val="0"/>
              <w:tabs>
                <w:tab w:val="left" w:pos="822"/>
              </w:tabs>
              <w:spacing w:before="0" w:after="0" w:line="240" w:lineRule="auto"/>
              <w:ind w:left="102" w:right="288"/>
              <w:rPr>
                <w:sz w:val="16"/>
                <w:szCs w:val="16"/>
              </w:rPr>
            </w:pPr>
            <w:r w:rsidRPr="00AE497F">
              <w:rPr>
                <w:sz w:val="16"/>
                <w:szCs w:val="16"/>
              </w:rPr>
              <w:t>H1.4</w:t>
            </w:r>
            <w:r w:rsidRPr="00AE497F">
              <w:rPr>
                <w:sz w:val="16"/>
                <w:szCs w:val="16"/>
              </w:rPr>
              <w:tab/>
              <w:t>acknowledges and appreciates the relationship of dance and other media</w:t>
            </w:r>
          </w:p>
          <w:p w:rsidR="008E4E85" w:rsidRPr="00AE497F" w:rsidRDefault="008E4E85" w:rsidP="00F54A0B">
            <w:pPr>
              <w:widowControl w:val="0"/>
              <w:tabs>
                <w:tab w:val="left" w:pos="822"/>
              </w:tabs>
              <w:spacing w:before="0" w:after="0" w:line="240" w:lineRule="auto"/>
              <w:ind w:left="102" w:right="288"/>
              <w:rPr>
                <w:sz w:val="16"/>
                <w:szCs w:val="16"/>
              </w:rPr>
            </w:pPr>
            <w:r w:rsidRPr="00AE497F">
              <w:rPr>
                <w:sz w:val="16"/>
                <w:szCs w:val="16"/>
              </w:rPr>
              <w:t>H2.1</w:t>
            </w:r>
            <w:r w:rsidRPr="00AE497F">
              <w:rPr>
                <w:sz w:val="16"/>
                <w:szCs w:val="16"/>
              </w:rPr>
              <w:tab/>
              <w:t>understands performance quality, interpretation and style relating to dance performance</w:t>
            </w:r>
          </w:p>
          <w:p w:rsidR="008E4E85" w:rsidRPr="00AE497F" w:rsidRDefault="008E4E85" w:rsidP="00F54A0B">
            <w:pPr>
              <w:widowControl w:val="0"/>
              <w:tabs>
                <w:tab w:val="left" w:pos="822"/>
              </w:tabs>
              <w:spacing w:before="0" w:after="0" w:line="240" w:lineRule="auto"/>
              <w:ind w:left="822" w:right="358" w:hanging="720"/>
              <w:rPr>
                <w:sz w:val="16"/>
                <w:szCs w:val="16"/>
              </w:rPr>
            </w:pPr>
            <w:r w:rsidRPr="00AE497F">
              <w:rPr>
                <w:sz w:val="16"/>
                <w:szCs w:val="16"/>
              </w:rPr>
              <w:t>H2.2</w:t>
            </w:r>
            <w:r w:rsidRPr="00AE497F">
              <w:rPr>
                <w:sz w:val="16"/>
                <w:szCs w:val="16"/>
              </w:rPr>
              <w:tab/>
              <w:t>performs dance skills with confidence, commitment, focus, consistency performance quality and with due consideration of safe dance practices</w:t>
            </w:r>
          </w:p>
          <w:p w:rsidR="008E4E85" w:rsidRPr="00AE497F" w:rsidRDefault="008E4E85" w:rsidP="00F54A0B">
            <w:pPr>
              <w:widowControl w:val="0"/>
              <w:tabs>
                <w:tab w:val="left" w:pos="822"/>
              </w:tabs>
              <w:spacing w:before="0" w:after="0" w:line="240" w:lineRule="auto"/>
              <w:ind w:left="102" w:right="288"/>
              <w:rPr>
                <w:sz w:val="16"/>
                <w:szCs w:val="16"/>
              </w:rPr>
            </w:pPr>
            <w:r w:rsidRPr="00AE497F">
              <w:rPr>
                <w:sz w:val="16"/>
                <w:szCs w:val="16"/>
              </w:rPr>
              <w:t>H2.3</w:t>
            </w:r>
            <w:r w:rsidRPr="00AE497F">
              <w:rPr>
                <w:sz w:val="16"/>
                <w:szCs w:val="16"/>
              </w:rPr>
              <w:tab/>
              <w:t>values the diversity of dance performance</w:t>
            </w:r>
          </w:p>
          <w:p w:rsidR="008E4E85" w:rsidRPr="00AE497F" w:rsidRDefault="008E4E85" w:rsidP="00F54A0B">
            <w:pPr>
              <w:widowControl w:val="0"/>
              <w:tabs>
                <w:tab w:val="left" w:pos="822"/>
              </w:tabs>
              <w:spacing w:before="0" w:after="0" w:line="240" w:lineRule="auto"/>
              <w:ind w:left="821" w:right="288" w:hanging="720"/>
              <w:rPr>
                <w:sz w:val="16"/>
                <w:szCs w:val="16"/>
              </w:rPr>
            </w:pPr>
            <w:r w:rsidRPr="00AE497F">
              <w:rPr>
                <w:sz w:val="16"/>
                <w:szCs w:val="16"/>
              </w:rPr>
              <w:t>H3.1</w:t>
            </w:r>
            <w:r w:rsidRPr="00AE497F">
              <w:rPr>
                <w:sz w:val="16"/>
                <w:szCs w:val="16"/>
              </w:rPr>
              <w:tab/>
              <w:t>identifies and selects the appropriate elements of composition/choreography in response to a specific concept/intent</w:t>
            </w:r>
          </w:p>
          <w:p w:rsidR="008E4E85" w:rsidRPr="00AE497F" w:rsidRDefault="008E4E85" w:rsidP="00F54A0B">
            <w:pPr>
              <w:widowControl w:val="0"/>
              <w:tabs>
                <w:tab w:val="left" w:pos="823"/>
              </w:tabs>
              <w:spacing w:before="0" w:after="0" w:line="240" w:lineRule="auto"/>
              <w:ind w:left="822" w:right="110" w:hanging="720"/>
              <w:rPr>
                <w:sz w:val="16"/>
                <w:szCs w:val="16"/>
              </w:rPr>
            </w:pPr>
            <w:r w:rsidRPr="00AE497F">
              <w:rPr>
                <w:sz w:val="16"/>
                <w:szCs w:val="16"/>
              </w:rPr>
              <w:t>H3.2</w:t>
            </w:r>
            <w:r w:rsidRPr="00AE497F">
              <w:rPr>
                <w:sz w:val="16"/>
                <w:szCs w:val="16"/>
              </w:rPr>
              <w:tab/>
              <w:t>demonstrates the use of the elements of composition/choreography in a personal style in response to a specific concept/intent</w:t>
            </w:r>
          </w:p>
          <w:p w:rsidR="008E4E85" w:rsidRPr="00AE497F" w:rsidRDefault="008E4E85" w:rsidP="00F54A0B">
            <w:pPr>
              <w:widowControl w:val="0"/>
              <w:tabs>
                <w:tab w:val="left" w:pos="823"/>
              </w:tabs>
              <w:spacing w:before="0" w:after="0" w:line="240" w:lineRule="auto"/>
              <w:ind w:left="103" w:right="288"/>
              <w:rPr>
                <w:sz w:val="16"/>
                <w:szCs w:val="16"/>
              </w:rPr>
            </w:pPr>
            <w:r w:rsidRPr="00AE497F">
              <w:rPr>
                <w:sz w:val="16"/>
                <w:szCs w:val="16"/>
              </w:rPr>
              <w:t>H3.3</w:t>
            </w:r>
            <w:r w:rsidRPr="00AE497F">
              <w:rPr>
                <w:sz w:val="16"/>
                <w:szCs w:val="16"/>
              </w:rPr>
              <w:tab/>
              <w:t>recognises the values the role of dance in achieving individual expression</w:t>
            </w:r>
          </w:p>
          <w:p w:rsidR="008E4E85" w:rsidRPr="00AE497F" w:rsidRDefault="008E4E85" w:rsidP="00F54A0B">
            <w:pPr>
              <w:widowControl w:val="0"/>
              <w:tabs>
                <w:tab w:val="left" w:pos="823"/>
              </w:tabs>
              <w:spacing w:before="0" w:after="0" w:line="240" w:lineRule="auto"/>
              <w:ind w:left="822" w:right="419" w:hanging="720"/>
              <w:rPr>
                <w:sz w:val="16"/>
                <w:szCs w:val="16"/>
              </w:rPr>
            </w:pPr>
            <w:r w:rsidRPr="00AE497F">
              <w:rPr>
                <w:sz w:val="16"/>
                <w:szCs w:val="16"/>
              </w:rPr>
              <w:t>H3.4</w:t>
            </w:r>
            <w:r w:rsidRPr="00AE497F">
              <w:rPr>
                <w:sz w:val="16"/>
                <w:szCs w:val="16"/>
              </w:rPr>
              <w:tab/>
              <w:t>explores, applies and demonstrates the combined use of compositional principles and technological skills in a personal style in response to a specific concept/intent</w:t>
            </w:r>
          </w:p>
          <w:p w:rsidR="008E4E85" w:rsidRPr="00AE497F" w:rsidRDefault="008E4E85" w:rsidP="00F54A0B">
            <w:pPr>
              <w:widowControl w:val="0"/>
              <w:tabs>
                <w:tab w:val="left" w:pos="823"/>
              </w:tabs>
              <w:spacing w:before="0" w:after="0" w:line="240" w:lineRule="auto"/>
              <w:ind w:left="103" w:right="1720"/>
              <w:rPr>
                <w:sz w:val="16"/>
                <w:szCs w:val="16"/>
              </w:rPr>
            </w:pPr>
            <w:r w:rsidRPr="00AE497F">
              <w:rPr>
                <w:sz w:val="16"/>
                <w:szCs w:val="16"/>
              </w:rPr>
              <w:t>H4.1</w:t>
            </w:r>
            <w:r w:rsidRPr="00AE497F">
              <w:rPr>
                <w:sz w:val="16"/>
                <w:szCs w:val="16"/>
              </w:rPr>
              <w:tab/>
              <w:t>understands the concept of differing artistic, social and cultural contexts of dance</w:t>
            </w:r>
          </w:p>
          <w:p w:rsidR="008E4E85" w:rsidRPr="00AE497F" w:rsidRDefault="008E4E85" w:rsidP="00F54A0B">
            <w:pPr>
              <w:widowControl w:val="0"/>
              <w:tabs>
                <w:tab w:val="left" w:pos="823"/>
              </w:tabs>
              <w:spacing w:before="0" w:after="0" w:line="240" w:lineRule="auto"/>
              <w:ind w:left="103" w:right="1720"/>
              <w:rPr>
                <w:sz w:val="16"/>
                <w:szCs w:val="16"/>
              </w:rPr>
            </w:pPr>
            <w:r w:rsidRPr="00AE497F">
              <w:rPr>
                <w:sz w:val="16"/>
                <w:szCs w:val="16"/>
              </w:rPr>
              <w:t xml:space="preserve"> H4.2</w:t>
            </w:r>
            <w:r w:rsidRPr="00AE497F">
              <w:rPr>
                <w:sz w:val="16"/>
                <w:szCs w:val="16"/>
              </w:rPr>
              <w:tab/>
              <w:t xml:space="preserve">recognises, analyses and evaluates the distinguishing features of major dance works </w:t>
            </w:r>
          </w:p>
          <w:p w:rsidR="008E4E85" w:rsidRPr="00AE497F" w:rsidRDefault="008E4E85" w:rsidP="00F54A0B">
            <w:pPr>
              <w:widowControl w:val="0"/>
              <w:tabs>
                <w:tab w:val="left" w:pos="823"/>
              </w:tabs>
              <w:spacing w:before="0" w:after="0" w:line="240" w:lineRule="auto"/>
              <w:ind w:left="103" w:right="1720"/>
              <w:rPr>
                <w:sz w:val="16"/>
                <w:szCs w:val="16"/>
              </w:rPr>
            </w:pPr>
            <w:r w:rsidRPr="00AE497F">
              <w:rPr>
                <w:sz w:val="16"/>
                <w:szCs w:val="16"/>
              </w:rPr>
              <w:t>H4.3</w:t>
            </w:r>
            <w:r w:rsidRPr="00AE497F">
              <w:rPr>
                <w:sz w:val="16"/>
                <w:szCs w:val="16"/>
              </w:rPr>
              <w:tab/>
              <w:t>utilises the skills of research and analysis to examine dance as an art form</w:t>
            </w:r>
          </w:p>
          <w:p w:rsidR="008E4E85" w:rsidRPr="00AE497F" w:rsidRDefault="008E4E85" w:rsidP="00F54A0B">
            <w:pPr>
              <w:widowControl w:val="0"/>
              <w:tabs>
                <w:tab w:val="left" w:pos="822"/>
              </w:tabs>
              <w:spacing w:before="0" w:after="0" w:line="240" w:lineRule="auto"/>
              <w:ind w:left="103" w:right="288"/>
              <w:rPr>
                <w:sz w:val="16"/>
                <w:szCs w:val="16"/>
              </w:rPr>
            </w:pPr>
            <w:r w:rsidRPr="00AE497F">
              <w:rPr>
                <w:sz w:val="16"/>
                <w:szCs w:val="16"/>
              </w:rPr>
              <w:t>H4.4</w:t>
            </w:r>
            <w:r w:rsidRPr="00AE497F">
              <w:rPr>
                <w:sz w:val="16"/>
                <w:szCs w:val="16"/>
              </w:rPr>
              <w:tab/>
              <w:t>demonstrates in written and oral form, the ability to analyse and synthesise</w:t>
            </w:r>
          </w:p>
          <w:p w:rsidR="008E4E85" w:rsidRDefault="008E4E85" w:rsidP="00F54A0B">
            <w:pPr>
              <w:widowControl w:val="0"/>
              <w:tabs>
                <w:tab w:val="left" w:pos="823"/>
              </w:tabs>
              <w:spacing w:before="0" w:after="0" w:line="240" w:lineRule="auto"/>
              <w:ind w:left="103" w:right="110"/>
              <w:rPr>
                <w:sz w:val="12"/>
                <w:szCs w:val="12"/>
              </w:rPr>
            </w:pPr>
            <w:r w:rsidRPr="00AE497F">
              <w:rPr>
                <w:sz w:val="16"/>
                <w:szCs w:val="16"/>
              </w:rPr>
              <w:t>H4.5</w:t>
            </w:r>
            <w:r w:rsidRPr="00AE497F">
              <w:rPr>
                <w:sz w:val="16"/>
                <w:szCs w:val="16"/>
              </w:rPr>
              <w:tab/>
              <w:t>acknowledges that the art form of dance is enhanced through reflective practice, study and evaluation</w:t>
            </w:r>
          </w:p>
        </w:tc>
      </w:tr>
    </w:tbl>
    <w:p w:rsidR="002153B4" w:rsidRDefault="002153B4" w:rsidP="004D74C3">
      <w:pPr>
        <w:widowControl w:val="0"/>
        <w:spacing w:before="39" w:line="240" w:lineRule="auto"/>
        <w:ind w:right="1364"/>
        <w:jc w:val="center"/>
        <w:rPr>
          <w:rFonts w:ascii="Arial Rounded MT Bold" w:eastAsia="Verdana" w:hAnsi="Arial Rounded MT Bold" w:cs="Verdana"/>
          <w:sz w:val="32"/>
          <w:szCs w:val="32"/>
        </w:rPr>
      </w:pPr>
    </w:p>
    <w:p w:rsidR="0060302F" w:rsidRPr="0060302F" w:rsidRDefault="0060302F" w:rsidP="004D74C3">
      <w:pPr>
        <w:widowControl w:val="0"/>
        <w:spacing w:before="39" w:line="240" w:lineRule="auto"/>
        <w:ind w:right="1364"/>
        <w:jc w:val="center"/>
        <w:rPr>
          <w:rFonts w:ascii="Arial Rounded MT Bold" w:eastAsia="Verdana" w:hAnsi="Arial Rounded MT Bold" w:cs="Verdana"/>
          <w:sz w:val="32"/>
          <w:szCs w:val="32"/>
        </w:rPr>
      </w:pPr>
      <w:r w:rsidRPr="0060302F">
        <w:rPr>
          <w:rFonts w:ascii="Arial Rounded MT Bold" w:eastAsia="Verdana" w:hAnsi="Arial Rounded MT Bold" w:cs="Verdana"/>
          <w:sz w:val="32"/>
          <w:szCs w:val="32"/>
        </w:rPr>
        <w:t>DRAMA – CAPA FACULTY</w:t>
      </w:r>
    </w:p>
    <w:p w:rsidR="0060302F" w:rsidRPr="0060302F" w:rsidRDefault="0060302F" w:rsidP="0060302F">
      <w:pPr>
        <w:widowControl w:val="0"/>
        <w:spacing w:before="7" w:line="240" w:lineRule="auto"/>
        <w:jc w:val="center"/>
        <w:rPr>
          <w:rFonts w:ascii="Arial Rounded MT Bold" w:eastAsia="Verdana" w:hAnsi="Arial Rounded MT Bold" w:cs="Verdana"/>
          <w:sz w:val="32"/>
          <w:szCs w:val="32"/>
        </w:rPr>
      </w:pPr>
      <w:r w:rsidRPr="0060302F">
        <w:rPr>
          <w:rFonts w:ascii="Arial Rounded MT Bold" w:eastAsia="Verdana" w:hAnsi="Arial Rounded MT Bold" w:cs="Verdana"/>
          <w:sz w:val="32"/>
          <w:szCs w:val="32"/>
        </w:rPr>
        <w:t>HSC ASSESSMENT SCHEDULE – 2018/2019</w:t>
      </w:r>
    </w:p>
    <w:tbl>
      <w:tblPr>
        <w:tblW w:w="10490"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567"/>
        <w:gridCol w:w="1843"/>
        <w:gridCol w:w="1701"/>
        <w:gridCol w:w="1984"/>
        <w:gridCol w:w="2552"/>
      </w:tblGrid>
      <w:tr w:rsidR="004D74C3" w:rsidTr="004D74C3">
        <w:trPr>
          <w:cantSplit/>
          <w:trHeight w:val="340"/>
        </w:trPr>
        <w:tc>
          <w:tcPr>
            <w:tcW w:w="1843" w:type="dxa"/>
            <w:vMerge w:val="restart"/>
            <w:shd w:val="clear" w:color="auto" w:fill="000000"/>
            <w:tcMar>
              <w:top w:w="0" w:type="dxa"/>
              <w:left w:w="0" w:type="dxa"/>
              <w:bottom w:w="0" w:type="dxa"/>
              <w:right w:w="0" w:type="dxa"/>
            </w:tcMar>
          </w:tcPr>
          <w:p w:rsidR="004D74C3" w:rsidRPr="0091236D" w:rsidRDefault="004D74C3" w:rsidP="004D74C3">
            <w:pPr>
              <w:widowControl w:val="0"/>
              <w:spacing w:before="0" w:after="0" w:line="240" w:lineRule="auto"/>
            </w:pPr>
            <w:r>
              <w:rPr>
                <w:noProof/>
                <w:lang w:eastAsia="en-AU"/>
              </w:rPr>
              <w:lastRenderedPageBreak/>
              <w:drawing>
                <wp:anchor distT="0" distB="0" distL="114300" distR="114300" simplePos="0" relativeHeight="251708416" behindDoc="0" locked="0" layoutInCell="1" allowOverlap="1" wp14:anchorId="70E84F85" wp14:editId="1B3F9648">
                  <wp:simplePos x="0" y="0"/>
                  <wp:positionH relativeFrom="column">
                    <wp:posOffset>-228600</wp:posOffset>
                  </wp:positionH>
                  <wp:positionV relativeFrom="paragraph">
                    <wp:posOffset>28575</wp:posOffset>
                  </wp:positionV>
                  <wp:extent cx="1003300" cy="904875"/>
                  <wp:effectExtent l="0" t="0" r="635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4C3" w:rsidRDefault="004D74C3" w:rsidP="004D74C3">
            <w:pPr>
              <w:widowControl w:val="0"/>
              <w:spacing w:before="0" w:after="0" w:line="240" w:lineRule="auto"/>
              <w:ind w:left="107"/>
              <w:rPr>
                <w:b/>
                <w:color w:val="FFFFFF"/>
              </w:rPr>
            </w:pPr>
            <w:r>
              <w:rPr>
                <w:b/>
                <w:color w:val="FFFFFF"/>
              </w:rPr>
              <w:t>Component</w:t>
            </w:r>
          </w:p>
        </w:tc>
        <w:tc>
          <w:tcPr>
            <w:tcW w:w="567" w:type="dxa"/>
            <w:vMerge w:val="restart"/>
            <w:shd w:val="clear" w:color="auto" w:fill="C0C0C0"/>
            <w:tcMar>
              <w:top w:w="0" w:type="dxa"/>
              <w:left w:w="0" w:type="dxa"/>
              <w:bottom w:w="0" w:type="dxa"/>
              <w:right w:w="0" w:type="dxa"/>
            </w:tcMar>
            <w:textDirection w:val="tbRl"/>
          </w:tcPr>
          <w:p w:rsidR="004D74C3" w:rsidRDefault="004D74C3" w:rsidP="004D74C3">
            <w:pPr>
              <w:widowControl w:val="0"/>
              <w:spacing w:before="0" w:after="0" w:line="240" w:lineRule="auto"/>
              <w:ind w:left="117" w:right="113"/>
              <w:rPr>
                <w:b/>
              </w:rPr>
            </w:pPr>
            <w:r>
              <w:rPr>
                <w:b/>
              </w:rPr>
              <w:t>Weighting</w:t>
            </w:r>
          </w:p>
        </w:tc>
        <w:tc>
          <w:tcPr>
            <w:tcW w:w="1843" w:type="dxa"/>
            <w:shd w:val="clear" w:color="auto" w:fill="FFFFFF" w:themeFill="background1"/>
            <w:tcMar>
              <w:top w:w="0" w:type="dxa"/>
              <w:left w:w="0" w:type="dxa"/>
              <w:bottom w:w="0" w:type="dxa"/>
              <w:right w:w="0" w:type="dxa"/>
            </w:tcMar>
          </w:tcPr>
          <w:p w:rsidR="004D74C3" w:rsidRPr="004D74C3" w:rsidRDefault="004D74C3" w:rsidP="004D74C3">
            <w:pPr>
              <w:widowControl w:val="0"/>
              <w:tabs>
                <w:tab w:val="left" w:pos="799"/>
              </w:tabs>
              <w:spacing w:before="0" w:after="0" w:line="240" w:lineRule="auto"/>
              <w:ind w:left="108" w:right="478"/>
              <w:rPr>
                <w:b/>
              </w:rPr>
            </w:pPr>
            <w:r w:rsidRPr="004D74C3">
              <w:rPr>
                <w:b/>
              </w:rPr>
              <w:t>Term</w:t>
            </w:r>
            <w:r w:rsidRPr="004D74C3">
              <w:rPr>
                <w:b/>
              </w:rPr>
              <w:tab/>
              <w:t>4</w:t>
            </w:r>
          </w:p>
        </w:tc>
        <w:tc>
          <w:tcPr>
            <w:tcW w:w="1701" w:type="dxa"/>
            <w:shd w:val="clear" w:color="auto" w:fill="FFFFFF" w:themeFill="background1"/>
          </w:tcPr>
          <w:p w:rsidR="004D74C3" w:rsidRPr="004D74C3" w:rsidRDefault="004D74C3" w:rsidP="004D74C3">
            <w:pPr>
              <w:widowControl w:val="0"/>
              <w:spacing w:before="0" w:after="0" w:line="240" w:lineRule="auto"/>
              <w:ind w:left="108"/>
              <w:rPr>
                <w:b/>
              </w:rPr>
            </w:pPr>
            <w:r w:rsidRPr="004D74C3">
              <w:rPr>
                <w:b/>
              </w:rPr>
              <w:t>Term 1</w:t>
            </w:r>
          </w:p>
        </w:tc>
        <w:tc>
          <w:tcPr>
            <w:tcW w:w="1984" w:type="dxa"/>
            <w:shd w:val="clear" w:color="auto" w:fill="FFFFFF" w:themeFill="background1"/>
          </w:tcPr>
          <w:p w:rsidR="004D74C3" w:rsidRPr="004D74C3" w:rsidRDefault="004D74C3" w:rsidP="004D74C3">
            <w:pPr>
              <w:widowControl w:val="0"/>
              <w:spacing w:before="0" w:after="0" w:line="240" w:lineRule="auto"/>
              <w:ind w:left="107" w:right="478"/>
              <w:rPr>
                <w:b/>
              </w:rPr>
            </w:pPr>
            <w:r w:rsidRPr="004D74C3">
              <w:rPr>
                <w:b/>
              </w:rPr>
              <w:t>Term 2</w:t>
            </w:r>
          </w:p>
        </w:tc>
        <w:tc>
          <w:tcPr>
            <w:tcW w:w="2552" w:type="dxa"/>
            <w:shd w:val="clear" w:color="auto" w:fill="FFFFFF" w:themeFill="background1"/>
          </w:tcPr>
          <w:p w:rsidR="004D74C3" w:rsidRPr="004D74C3" w:rsidRDefault="004D74C3" w:rsidP="004D74C3">
            <w:pPr>
              <w:widowControl w:val="0"/>
              <w:spacing w:before="0" w:after="0" w:line="240" w:lineRule="auto"/>
              <w:ind w:left="107"/>
              <w:rPr>
                <w:b/>
              </w:rPr>
            </w:pPr>
            <w:r w:rsidRPr="004D74C3">
              <w:rPr>
                <w:b/>
              </w:rPr>
              <w:t>Term 3</w:t>
            </w:r>
          </w:p>
        </w:tc>
      </w:tr>
      <w:tr w:rsidR="004D74C3" w:rsidTr="004D74C3">
        <w:trPr>
          <w:cantSplit/>
          <w:trHeight w:val="340"/>
        </w:trPr>
        <w:tc>
          <w:tcPr>
            <w:tcW w:w="1843" w:type="dxa"/>
            <w:vMerge/>
            <w:shd w:val="clear" w:color="auto" w:fill="000000"/>
            <w:tcMar>
              <w:top w:w="0" w:type="dxa"/>
              <w:left w:w="0" w:type="dxa"/>
              <w:bottom w:w="0" w:type="dxa"/>
              <w:right w:w="0" w:type="dxa"/>
            </w:tcMar>
          </w:tcPr>
          <w:p w:rsidR="004D74C3" w:rsidRDefault="004D74C3" w:rsidP="004D74C3">
            <w:pPr>
              <w:widowControl w:val="0"/>
              <w:spacing w:after="0" w:line="240" w:lineRule="auto"/>
              <w:ind w:left="107"/>
              <w:rPr>
                <w:b/>
                <w:color w:val="FFFFFF"/>
              </w:rPr>
            </w:pPr>
          </w:p>
        </w:tc>
        <w:tc>
          <w:tcPr>
            <w:tcW w:w="567" w:type="dxa"/>
            <w:vMerge/>
            <w:shd w:val="clear" w:color="auto" w:fill="C0C0C0"/>
            <w:tcMar>
              <w:top w:w="0" w:type="dxa"/>
              <w:left w:w="0" w:type="dxa"/>
              <w:bottom w:w="0" w:type="dxa"/>
              <w:right w:w="0" w:type="dxa"/>
            </w:tcMar>
            <w:textDirection w:val="tbRl"/>
          </w:tcPr>
          <w:p w:rsidR="004D74C3" w:rsidRDefault="004D74C3" w:rsidP="004D74C3">
            <w:pPr>
              <w:widowControl w:val="0"/>
              <w:spacing w:after="0" w:line="240" w:lineRule="auto"/>
              <w:ind w:left="107" w:right="113"/>
              <w:rPr>
                <w:b/>
                <w:color w:val="FFFFFF"/>
              </w:rPr>
            </w:pPr>
          </w:p>
        </w:tc>
        <w:tc>
          <w:tcPr>
            <w:tcW w:w="1843" w:type="dxa"/>
            <w:shd w:val="clear" w:color="auto" w:fill="000000"/>
            <w:tcMar>
              <w:top w:w="0" w:type="dxa"/>
              <w:left w:w="0" w:type="dxa"/>
              <w:bottom w:w="0" w:type="dxa"/>
              <w:right w:w="0" w:type="dxa"/>
            </w:tcMar>
          </w:tcPr>
          <w:p w:rsidR="004D74C3" w:rsidRDefault="004D74C3" w:rsidP="004D74C3">
            <w:pPr>
              <w:widowControl w:val="0"/>
              <w:spacing w:after="0" w:line="240" w:lineRule="auto"/>
              <w:ind w:left="108" w:right="338"/>
              <w:rPr>
                <w:b/>
                <w:color w:val="FFFFFF"/>
              </w:rPr>
            </w:pPr>
            <w:r>
              <w:rPr>
                <w:b/>
                <w:color w:val="FFFFFF"/>
              </w:rPr>
              <w:t>Week   7</w:t>
            </w:r>
          </w:p>
        </w:tc>
        <w:tc>
          <w:tcPr>
            <w:tcW w:w="1701" w:type="dxa"/>
            <w:shd w:val="clear" w:color="auto" w:fill="000000"/>
            <w:tcMar>
              <w:top w:w="0" w:type="dxa"/>
              <w:left w:w="0" w:type="dxa"/>
              <w:bottom w:w="0" w:type="dxa"/>
              <w:right w:w="0" w:type="dxa"/>
            </w:tcMar>
          </w:tcPr>
          <w:p w:rsidR="004D74C3" w:rsidRDefault="004D74C3" w:rsidP="004D74C3">
            <w:pPr>
              <w:widowControl w:val="0"/>
              <w:spacing w:after="0" w:line="240" w:lineRule="auto"/>
              <w:ind w:left="108"/>
              <w:rPr>
                <w:b/>
                <w:color w:val="FFFFFF"/>
              </w:rPr>
            </w:pPr>
            <w:r>
              <w:rPr>
                <w:b/>
                <w:color w:val="FFFFFF"/>
              </w:rPr>
              <w:t>Week 10</w:t>
            </w:r>
          </w:p>
        </w:tc>
        <w:tc>
          <w:tcPr>
            <w:tcW w:w="1984" w:type="dxa"/>
            <w:shd w:val="clear" w:color="auto" w:fill="000000"/>
            <w:tcMar>
              <w:top w:w="0" w:type="dxa"/>
              <w:left w:w="0" w:type="dxa"/>
              <w:bottom w:w="0" w:type="dxa"/>
              <w:right w:w="0" w:type="dxa"/>
            </w:tcMar>
          </w:tcPr>
          <w:p w:rsidR="004D74C3" w:rsidRDefault="004D74C3" w:rsidP="004D74C3">
            <w:pPr>
              <w:widowControl w:val="0"/>
              <w:spacing w:after="0" w:line="240" w:lineRule="auto"/>
              <w:ind w:right="478"/>
              <w:rPr>
                <w:b/>
                <w:color w:val="FFFFFF"/>
              </w:rPr>
            </w:pPr>
            <w:r>
              <w:rPr>
                <w:b/>
                <w:color w:val="FFFFFF"/>
              </w:rPr>
              <w:t>Week 7</w:t>
            </w:r>
          </w:p>
        </w:tc>
        <w:tc>
          <w:tcPr>
            <w:tcW w:w="2552" w:type="dxa"/>
            <w:shd w:val="clear" w:color="auto" w:fill="000000"/>
            <w:tcMar>
              <w:top w:w="0" w:type="dxa"/>
              <w:left w:w="0" w:type="dxa"/>
              <w:bottom w:w="0" w:type="dxa"/>
              <w:right w:w="0" w:type="dxa"/>
            </w:tcMar>
          </w:tcPr>
          <w:p w:rsidR="004D74C3" w:rsidRDefault="004D74C3" w:rsidP="004D74C3">
            <w:pPr>
              <w:widowControl w:val="0"/>
              <w:spacing w:after="0" w:line="240" w:lineRule="auto"/>
              <w:ind w:left="107"/>
              <w:rPr>
                <w:b/>
                <w:color w:val="FFFFFF"/>
              </w:rPr>
            </w:pPr>
            <w:r>
              <w:rPr>
                <w:b/>
                <w:color w:val="FFFFFF"/>
              </w:rPr>
              <w:t>Weeks 1- 2</w:t>
            </w:r>
          </w:p>
        </w:tc>
      </w:tr>
      <w:tr w:rsidR="004D74C3" w:rsidTr="004D74C3">
        <w:trPr>
          <w:cantSplit/>
          <w:trHeight w:val="814"/>
        </w:trPr>
        <w:tc>
          <w:tcPr>
            <w:tcW w:w="1843" w:type="dxa"/>
            <w:vMerge/>
            <w:shd w:val="clear" w:color="auto" w:fill="000000"/>
            <w:tcMar>
              <w:top w:w="0" w:type="dxa"/>
              <w:left w:w="0" w:type="dxa"/>
              <w:bottom w:w="0" w:type="dxa"/>
              <w:right w:w="0" w:type="dxa"/>
            </w:tcMar>
          </w:tcPr>
          <w:p w:rsidR="0060302F" w:rsidRDefault="0060302F" w:rsidP="004D74C3">
            <w:pPr>
              <w:widowControl w:val="0"/>
              <w:spacing w:before="0" w:after="0" w:line="240" w:lineRule="auto"/>
              <w:ind w:left="107"/>
              <w:rPr>
                <w:b/>
                <w:color w:val="FFFFFF"/>
              </w:rPr>
            </w:pPr>
          </w:p>
        </w:tc>
        <w:tc>
          <w:tcPr>
            <w:tcW w:w="567" w:type="dxa"/>
            <w:vMerge/>
            <w:shd w:val="clear" w:color="auto" w:fill="C0C0C0"/>
            <w:tcMar>
              <w:top w:w="0" w:type="dxa"/>
              <w:left w:w="0" w:type="dxa"/>
              <w:bottom w:w="0" w:type="dxa"/>
              <w:right w:w="0" w:type="dxa"/>
            </w:tcMar>
            <w:textDirection w:val="tbRl"/>
          </w:tcPr>
          <w:p w:rsidR="0060302F" w:rsidRDefault="0060302F" w:rsidP="004D74C3">
            <w:pPr>
              <w:widowControl w:val="0"/>
              <w:spacing w:before="0" w:after="0" w:line="240" w:lineRule="auto"/>
              <w:ind w:left="107" w:right="113"/>
              <w:rPr>
                <w:b/>
                <w:color w:val="FFFFFF"/>
              </w:rPr>
            </w:pPr>
          </w:p>
        </w:tc>
        <w:tc>
          <w:tcPr>
            <w:tcW w:w="1843" w:type="dxa"/>
            <w:shd w:val="clear" w:color="auto" w:fill="auto"/>
            <w:tcMar>
              <w:top w:w="0" w:type="dxa"/>
              <w:left w:w="0" w:type="dxa"/>
              <w:bottom w:w="0" w:type="dxa"/>
              <w:right w:w="0" w:type="dxa"/>
            </w:tcMar>
          </w:tcPr>
          <w:p w:rsidR="0060302F" w:rsidRDefault="0060302F" w:rsidP="004D74C3">
            <w:pPr>
              <w:widowControl w:val="0"/>
              <w:spacing w:before="0" w:after="0" w:line="240" w:lineRule="auto"/>
              <w:ind w:left="103" w:right="349"/>
              <w:rPr>
                <w:b/>
              </w:rPr>
            </w:pPr>
            <w:r>
              <w:rPr>
                <w:b/>
              </w:rPr>
              <w:t xml:space="preserve">Date: </w:t>
            </w:r>
          </w:p>
          <w:p w:rsidR="0060302F" w:rsidRPr="00AE497F" w:rsidRDefault="0060302F" w:rsidP="004D74C3">
            <w:pPr>
              <w:widowControl w:val="0"/>
              <w:spacing w:before="0" w:after="0" w:line="240" w:lineRule="auto"/>
              <w:ind w:left="103" w:right="349"/>
              <w:rPr>
                <w:b/>
              </w:rPr>
            </w:pPr>
            <w:r>
              <w:rPr>
                <w:b/>
              </w:rPr>
              <w:t xml:space="preserve">Thurs </w:t>
            </w:r>
            <w:r w:rsidRPr="00AE497F">
              <w:rPr>
                <w:b/>
              </w:rPr>
              <w:t>29/11/18</w:t>
            </w:r>
          </w:p>
        </w:tc>
        <w:tc>
          <w:tcPr>
            <w:tcW w:w="1701" w:type="dxa"/>
            <w:shd w:val="clear" w:color="auto" w:fill="auto"/>
            <w:tcMar>
              <w:top w:w="0" w:type="dxa"/>
              <w:left w:w="0" w:type="dxa"/>
              <w:bottom w:w="0" w:type="dxa"/>
              <w:right w:w="0" w:type="dxa"/>
            </w:tcMar>
          </w:tcPr>
          <w:p w:rsidR="0060302F" w:rsidRPr="00AE497F" w:rsidRDefault="0060302F" w:rsidP="004D74C3">
            <w:pPr>
              <w:widowControl w:val="0"/>
              <w:spacing w:before="0" w:after="0" w:line="240" w:lineRule="auto"/>
              <w:ind w:left="103" w:right="117"/>
              <w:rPr>
                <w:b/>
              </w:rPr>
            </w:pPr>
            <w:r w:rsidRPr="00AE497F">
              <w:rPr>
                <w:b/>
              </w:rPr>
              <w:t xml:space="preserve">Date:  </w:t>
            </w:r>
          </w:p>
        </w:tc>
        <w:tc>
          <w:tcPr>
            <w:tcW w:w="1984" w:type="dxa"/>
            <w:shd w:val="clear" w:color="auto" w:fill="auto"/>
            <w:tcMar>
              <w:top w:w="0" w:type="dxa"/>
              <w:left w:w="0" w:type="dxa"/>
              <w:bottom w:w="0" w:type="dxa"/>
              <w:right w:w="0" w:type="dxa"/>
            </w:tcMar>
          </w:tcPr>
          <w:p w:rsidR="0060302F" w:rsidRPr="00AE497F" w:rsidRDefault="0060302F" w:rsidP="004D74C3">
            <w:pPr>
              <w:widowControl w:val="0"/>
              <w:spacing w:before="0" w:after="0" w:line="240" w:lineRule="auto"/>
              <w:ind w:left="103" w:right="399"/>
              <w:rPr>
                <w:b/>
              </w:rPr>
            </w:pPr>
            <w:r w:rsidRPr="00AE497F">
              <w:rPr>
                <w:b/>
              </w:rPr>
              <w:t xml:space="preserve">Date: </w:t>
            </w:r>
          </w:p>
          <w:p w:rsidR="0060302F" w:rsidRPr="00AE497F" w:rsidRDefault="0060302F" w:rsidP="004D74C3">
            <w:pPr>
              <w:widowControl w:val="0"/>
              <w:spacing w:before="0" w:after="0" w:line="240" w:lineRule="auto"/>
              <w:ind w:left="103" w:right="399"/>
              <w:rPr>
                <w:b/>
              </w:rPr>
            </w:pPr>
          </w:p>
        </w:tc>
        <w:tc>
          <w:tcPr>
            <w:tcW w:w="2552" w:type="dxa"/>
            <w:shd w:val="clear" w:color="auto" w:fill="auto"/>
            <w:tcMar>
              <w:top w:w="0" w:type="dxa"/>
              <w:left w:w="0" w:type="dxa"/>
              <w:bottom w:w="0" w:type="dxa"/>
              <w:right w:w="0" w:type="dxa"/>
            </w:tcMar>
          </w:tcPr>
          <w:p w:rsidR="004D74C3" w:rsidRDefault="0060302F" w:rsidP="004D74C3">
            <w:pPr>
              <w:widowControl w:val="0"/>
              <w:spacing w:before="0" w:after="0" w:line="240" w:lineRule="auto"/>
              <w:ind w:left="103" w:right="737"/>
              <w:rPr>
                <w:b/>
              </w:rPr>
            </w:pPr>
            <w:r w:rsidRPr="00AE497F">
              <w:rPr>
                <w:b/>
              </w:rPr>
              <w:t xml:space="preserve">Date: </w:t>
            </w:r>
          </w:p>
          <w:p w:rsidR="0060302F" w:rsidRPr="00AE497F" w:rsidRDefault="004D74C3" w:rsidP="004D74C3">
            <w:pPr>
              <w:widowControl w:val="0"/>
              <w:spacing w:before="0" w:after="0" w:line="240" w:lineRule="auto"/>
              <w:ind w:left="103" w:right="737"/>
              <w:rPr>
                <w:b/>
              </w:rPr>
            </w:pPr>
            <w:r>
              <w:rPr>
                <w:b/>
              </w:rPr>
              <w:t>Trial HSC Exam Period</w:t>
            </w:r>
          </w:p>
        </w:tc>
      </w:tr>
      <w:tr w:rsidR="004D74C3" w:rsidTr="004D74C3">
        <w:tc>
          <w:tcPr>
            <w:tcW w:w="1843" w:type="dxa"/>
            <w:vMerge/>
            <w:shd w:val="clear" w:color="auto" w:fill="000000"/>
            <w:tcMar>
              <w:top w:w="0" w:type="dxa"/>
              <w:left w:w="0" w:type="dxa"/>
              <w:bottom w:w="0" w:type="dxa"/>
              <w:right w:w="0" w:type="dxa"/>
            </w:tcMar>
          </w:tcPr>
          <w:p w:rsidR="0060302F" w:rsidRDefault="0060302F" w:rsidP="004D74C3">
            <w:pPr>
              <w:widowControl w:val="0"/>
              <w:spacing w:before="0" w:after="0" w:line="240" w:lineRule="auto"/>
              <w:ind w:left="103" w:right="737"/>
              <w:rPr>
                <w:b/>
              </w:rPr>
            </w:pPr>
          </w:p>
        </w:tc>
        <w:tc>
          <w:tcPr>
            <w:tcW w:w="567" w:type="dxa"/>
            <w:shd w:val="clear" w:color="auto" w:fill="C0C0C0"/>
            <w:tcMar>
              <w:top w:w="0" w:type="dxa"/>
              <w:left w:w="0" w:type="dxa"/>
              <w:bottom w:w="0" w:type="dxa"/>
              <w:right w:w="0" w:type="dxa"/>
            </w:tcMar>
          </w:tcPr>
          <w:p w:rsidR="0060302F" w:rsidRDefault="0060302F" w:rsidP="004D74C3">
            <w:pPr>
              <w:widowControl w:val="0"/>
              <w:spacing w:before="0" w:after="0" w:line="240" w:lineRule="auto"/>
              <w:ind w:left="103" w:right="737"/>
              <w:rPr>
                <w:b/>
              </w:rPr>
            </w:pPr>
          </w:p>
        </w:tc>
        <w:tc>
          <w:tcPr>
            <w:tcW w:w="1843" w:type="dxa"/>
            <w:shd w:val="clear" w:color="auto" w:fill="BFBFBF" w:themeFill="background1" w:themeFillShade="BF"/>
            <w:tcMar>
              <w:top w:w="0" w:type="dxa"/>
              <w:left w:w="0" w:type="dxa"/>
              <w:bottom w:w="0" w:type="dxa"/>
              <w:right w:w="0" w:type="dxa"/>
            </w:tcMar>
          </w:tcPr>
          <w:p w:rsidR="0060302F" w:rsidRDefault="0060302F" w:rsidP="004D74C3">
            <w:pPr>
              <w:widowControl w:val="0"/>
              <w:spacing w:before="0" w:after="0" w:line="240" w:lineRule="auto"/>
              <w:ind w:left="103" w:right="210"/>
              <w:rPr>
                <w:b/>
              </w:rPr>
            </w:pPr>
            <w:r>
              <w:rPr>
                <w:b/>
              </w:rPr>
              <w:t xml:space="preserve">Task 1 Australian Drama and Theatre </w:t>
            </w:r>
          </w:p>
          <w:p w:rsidR="0060302F" w:rsidRDefault="0060302F" w:rsidP="004D74C3">
            <w:pPr>
              <w:widowControl w:val="0"/>
              <w:spacing w:before="0" w:after="0" w:line="240" w:lineRule="auto"/>
              <w:ind w:left="103" w:right="210"/>
              <w:rPr>
                <w:b/>
                <w:sz w:val="16"/>
                <w:szCs w:val="16"/>
              </w:rPr>
            </w:pPr>
            <w:r>
              <w:rPr>
                <w:b/>
                <w:sz w:val="16"/>
                <w:szCs w:val="16"/>
              </w:rPr>
              <w:t>(Contemporary)</w:t>
            </w:r>
          </w:p>
        </w:tc>
        <w:tc>
          <w:tcPr>
            <w:tcW w:w="1701" w:type="dxa"/>
            <w:shd w:val="clear" w:color="auto" w:fill="BFBFBF" w:themeFill="background1" w:themeFillShade="BF"/>
            <w:tcMar>
              <w:top w:w="0" w:type="dxa"/>
              <w:left w:w="0" w:type="dxa"/>
              <w:bottom w:w="0" w:type="dxa"/>
              <w:right w:w="0" w:type="dxa"/>
            </w:tcMar>
          </w:tcPr>
          <w:p w:rsidR="0060302F" w:rsidRDefault="0060302F" w:rsidP="004D74C3">
            <w:pPr>
              <w:widowControl w:val="0"/>
              <w:spacing w:before="0" w:after="0" w:line="240" w:lineRule="auto"/>
              <w:ind w:left="103" w:right="117"/>
              <w:rPr>
                <w:b/>
              </w:rPr>
            </w:pPr>
            <w:r>
              <w:rPr>
                <w:b/>
              </w:rPr>
              <w:t xml:space="preserve">Task 2 </w:t>
            </w:r>
          </w:p>
          <w:p w:rsidR="0060302F" w:rsidRDefault="0060302F" w:rsidP="004D74C3">
            <w:pPr>
              <w:widowControl w:val="0"/>
              <w:spacing w:before="0" w:after="0" w:line="240" w:lineRule="auto"/>
              <w:ind w:left="103" w:right="117"/>
            </w:pPr>
            <w:r>
              <w:rPr>
                <w:b/>
              </w:rPr>
              <w:t xml:space="preserve">Studies in Drama (Black Comedy) </w:t>
            </w:r>
          </w:p>
          <w:p w:rsidR="0060302F" w:rsidRDefault="0060302F" w:rsidP="004D74C3">
            <w:pPr>
              <w:widowControl w:val="0"/>
              <w:spacing w:before="0" w:after="0" w:line="240" w:lineRule="auto"/>
              <w:ind w:left="103" w:right="117"/>
              <w:rPr>
                <w:b/>
              </w:rPr>
            </w:pPr>
          </w:p>
        </w:tc>
        <w:tc>
          <w:tcPr>
            <w:tcW w:w="1984" w:type="dxa"/>
            <w:shd w:val="clear" w:color="auto" w:fill="BFBFBF" w:themeFill="background1" w:themeFillShade="BF"/>
            <w:tcMar>
              <w:top w:w="0" w:type="dxa"/>
              <w:left w:w="0" w:type="dxa"/>
              <w:bottom w:w="0" w:type="dxa"/>
              <w:right w:w="0" w:type="dxa"/>
            </w:tcMar>
          </w:tcPr>
          <w:p w:rsidR="0060302F" w:rsidRDefault="0060302F" w:rsidP="004D74C3">
            <w:pPr>
              <w:widowControl w:val="0"/>
              <w:spacing w:before="0" w:after="0" w:line="240" w:lineRule="auto"/>
              <w:ind w:left="103" w:right="568"/>
              <w:jc w:val="both"/>
              <w:rPr>
                <w:b/>
              </w:rPr>
            </w:pPr>
            <w:r>
              <w:rPr>
                <w:b/>
              </w:rPr>
              <w:t xml:space="preserve">Task 3 </w:t>
            </w:r>
          </w:p>
          <w:p w:rsidR="0060302F" w:rsidRDefault="004D74C3" w:rsidP="004D74C3">
            <w:pPr>
              <w:widowControl w:val="0"/>
              <w:spacing w:before="0" w:after="0" w:line="240" w:lineRule="auto"/>
              <w:ind w:left="103" w:right="568"/>
              <w:jc w:val="both"/>
              <w:rPr>
                <w:b/>
              </w:rPr>
            </w:pPr>
            <w:r>
              <w:rPr>
                <w:b/>
              </w:rPr>
              <w:t xml:space="preserve">Logbook and Progress </w:t>
            </w:r>
            <w:r w:rsidR="0060302F">
              <w:rPr>
                <w:b/>
              </w:rPr>
              <w:t xml:space="preserve">IP and GP </w:t>
            </w:r>
          </w:p>
        </w:tc>
        <w:tc>
          <w:tcPr>
            <w:tcW w:w="2552" w:type="dxa"/>
            <w:shd w:val="clear" w:color="auto" w:fill="BFBFBF" w:themeFill="background1" w:themeFillShade="BF"/>
            <w:tcMar>
              <w:top w:w="0" w:type="dxa"/>
              <w:left w:w="0" w:type="dxa"/>
              <w:bottom w:w="0" w:type="dxa"/>
              <w:right w:w="0" w:type="dxa"/>
            </w:tcMar>
          </w:tcPr>
          <w:p w:rsidR="004D74C3" w:rsidRDefault="0060302F" w:rsidP="004D74C3">
            <w:pPr>
              <w:widowControl w:val="0"/>
              <w:spacing w:before="0" w:after="0" w:line="240" w:lineRule="auto"/>
              <w:ind w:left="103" w:right="737"/>
              <w:rPr>
                <w:b/>
              </w:rPr>
            </w:pPr>
            <w:r>
              <w:rPr>
                <w:b/>
              </w:rPr>
              <w:t xml:space="preserve">Task 4 </w:t>
            </w:r>
          </w:p>
          <w:p w:rsidR="0060302F" w:rsidRDefault="0060302F" w:rsidP="004D74C3">
            <w:pPr>
              <w:widowControl w:val="0"/>
              <w:spacing w:before="0" w:after="0" w:line="240" w:lineRule="auto"/>
              <w:ind w:left="103" w:right="737"/>
              <w:rPr>
                <w:b/>
              </w:rPr>
            </w:pPr>
            <w:r>
              <w:rPr>
                <w:b/>
              </w:rPr>
              <w:t>Trial HSC Exam</w:t>
            </w:r>
          </w:p>
          <w:p w:rsidR="0060302F" w:rsidRDefault="0060302F" w:rsidP="004D74C3">
            <w:pPr>
              <w:widowControl w:val="0"/>
              <w:spacing w:before="0" w:after="0" w:line="240" w:lineRule="auto"/>
              <w:ind w:left="103" w:right="737"/>
              <w:rPr>
                <w:b/>
              </w:rPr>
            </w:pPr>
            <w:r>
              <w:rPr>
                <w:b/>
              </w:rPr>
              <w:t>(IP, GP &amp; Theory)</w:t>
            </w:r>
          </w:p>
        </w:tc>
      </w:tr>
      <w:tr w:rsidR="004D74C3" w:rsidTr="004D74C3">
        <w:trPr>
          <w:trHeight w:val="454"/>
        </w:trPr>
        <w:tc>
          <w:tcPr>
            <w:tcW w:w="1843" w:type="dxa"/>
            <w:shd w:val="clear" w:color="auto" w:fill="auto"/>
            <w:tcMar>
              <w:top w:w="0" w:type="dxa"/>
              <w:left w:w="0" w:type="dxa"/>
              <w:bottom w:w="0" w:type="dxa"/>
              <w:right w:w="0" w:type="dxa"/>
            </w:tcMar>
          </w:tcPr>
          <w:p w:rsidR="0060302F" w:rsidRDefault="0060302F" w:rsidP="004D74C3">
            <w:pPr>
              <w:widowControl w:val="0"/>
              <w:spacing w:before="0" w:after="0" w:line="240" w:lineRule="auto"/>
              <w:ind w:left="103" w:right="115"/>
            </w:pPr>
            <w:r>
              <w:t>1.Making</w:t>
            </w:r>
          </w:p>
        </w:tc>
        <w:tc>
          <w:tcPr>
            <w:tcW w:w="567" w:type="dxa"/>
            <w:shd w:val="clear" w:color="auto" w:fill="C0C0C0"/>
            <w:tcMar>
              <w:top w:w="0" w:type="dxa"/>
              <w:left w:w="0" w:type="dxa"/>
              <w:bottom w:w="0" w:type="dxa"/>
              <w:right w:w="0" w:type="dxa"/>
            </w:tcMar>
          </w:tcPr>
          <w:p w:rsidR="0060302F" w:rsidRDefault="0060302F" w:rsidP="004D74C3">
            <w:pPr>
              <w:widowControl w:val="0"/>
              <w:spacing w:before="0" w:after="0" w:line="251" w:lineRule="auto"/>
              <w:ind w:left="103"/>
              <w:jc w:val="center"/>
            </w:pPr>
            <w:r>
              <w:t>40</w:t>
            </w:r>
          </w:p>
        </w:tc>
        <w:tc>
          <w:tcPr>
            <w:tcW w:w="1843" w:type="dxa"/>
            <w:shd w:val="clear" w:color="auto" w:fill="auto"/>
            <w:tcMar>
              <w:top w:w="0" w:type="dxa"/>
              <w:left w:w="0" w:type="dxa"/>
              <w:bottom w:w="0" w:type="dxa"/>
              <w:right w:w="0" w:type="dxa"/>
            </w:tcMar>
          </w:tcPr>
          <w:p w:rsidR="0060302F" w:rsidRDefault="0060302F" w:rsidP="004D74C3">
            <w:pPr>
              <w:widowControl w:val="0"/>
              <w:spacing w:before="0" w:after="0" w:line="251" w:lineRule="auto"/>
              <w:ind w:left="463" w:right="463"/>
              <w:jc w:val="center"/>
            </w:pPr>
            <w:r>
              <w:t>10</w:t>
            </w:r>
          </w:p>
        </w:tc>
        <w:tc>
          <w:tcPr>
            <w:tcW w:w="1701" w:type="dxa"/>
            <w:shd w:val="clear" w:color="auto" w:fill="auto"/>
            <w:tcMar>
              <w:top w:w="0" w:type="dxa"/>
              <w:left w:w="0" w:type="dxa"/>
              <w:bottom w:w="0" w:type="dxa"/>
              <w:right w:w="0" w:type="dxa"/>
            </w:tcMar>
          </w:tcPr>
          <w:p w:rsidR="0060302F" w:rsidRDefault="0060302F" w:rsidP="004D74C3">
            <w:pPr>
              <w:widowControl w:val="0"/>
              <w:spacing w:before="0" w:after="0" w:line="251" w:lineRule="auto"/>
              <w:ind w:left="644" w:right="642"/>
              <w:jc w:val="center"/>
            </w:pPr>
            <w:r>
              <w:t>10</w:t>
            </w:r>
          </w:p>
        </w:tc>
        <w:tc>
          <w:tcPr>
            <w:tcW w:w="1984" w:type="dxa"/>
            <w:shd w:val="clear" w:color="auto" w:fill="auto"/>
            <w:tcMar>
              <w:top w:w="0" w:type="dxa"/>
              <w:left w:w="0" w:type="dxa"/>
              <w:bottom w:w="0" w:type="dxa"/>
              <w:right w:w="0" w:type="dxa"/>
            </w:tcMar>
          </w:tcPr>
          <w:p w:rsidR="0060302F" w:rsidRDefault="0060302F" w:rsidP="004D74C3">
            <w:pPr>
              <w:widowControl w:val="0"/>
              <w:spacing w:before="0" w:after="0" w:line="240" w:lineRule="auto"/>
              <w:jc w:val="center"/>
            </w:pPr>
            <w:r>
              <w:t>10</w:t>
            </w:r>
          </w:p>
        </w:tc>
        <w:tc>
          <w:tcPr>
            <w:tcW w:w="2552" w:type="dxa"/>
            <w:shd w:val="clear" w:color="auto" w:fill="auto"/>
            <w:tcMar>
              <w:top w:w="0" w:type="dxa"/>
              <w:left w:w="0" w:type="dxa"/>
              <w:bottom w:w="0" w:type="dxa"/>
              <w:right w:w="0" w:type="dxa"/>
            </w:tcMar>
          </w:tcPr>
          <w:p w:rsidR="0060302F" w:rsidRDefault="0060302F" w:rsidP="004D74C3">
            <w:pPr>
              <w:widowControl w:val="0"/>
              <w:spacing w:before="0" w:after="0" w:line="240" w:lineRule="auto"/>
            </w:pPr>
            <w:r>
              <w:t xml:space="preserve">        10</w:t>
            </w:r>
          </w:p>
        </w:tc>
      </w:tr>
      <w:tr w:rsidR="004D74C3" w:rsidTr="004D74C3">
        <w:trPr>
          <w:trHeight w:val="454"/>
        </w:trPr>
        <w:tc>
          <w:tcPr>
            <w:tcW w:w="1843" w:type="dxa"/>
            <w:shd w:val="clear" w:color="auto" w:fill="auto"/>
            <w:tcMar>
              <w:top w:w="0" w:type="dxa"/>
              <w:left w:w="0" w:type="dxa"/>
              <w:bottom w:w="0" w:type="dxa"/>
              <w:right w:w="0" w:type="dxa"/>
            </w:tcMar>
          </w:tcPr>
          <w:p w:rsidR="0060302F" w:rsidRDefault="0060302F" w:rsidP="004D74C3">
            <w:pPr>
              <w:widowControl w:val="0"/>
              <w:spacing w:before="0" w:after="0" w:line="251" w:lineRule="auto"/>
              <w:ind w:left="103" w:right="115"/>
            </w:pPr>
            <w:r>
              <w:t>2.Performing</w:t>
            </w:r>
          </w:p>
        </w:tc>
        <w:tc>
          <w:tcPr>
            <w:tcW w:w="567" w:type="dxa"/>
            <w:shd w:val="clear" w:color="auto" w:fill="C0C0C0"/>
            <w:tcMar>
              <w:top w:w="0" w:type="dxa"/>
              <w:left w:w="0" w:type="dxa"/>
              <w:bottom w:w="0" w:type="dxa"/>
              <w:right w:w="0" w:type="dxa"/>
            </w:tcMar>
          </w:tcPr>
          <w:p w:rsidR="0060302F" w:rsidRDefault="0060302F" w:rsidP="004D74C3">
            <w:pPr>
              <w:widowControl w:val="0"/>
              <w:spacing w:before="0" w:after="0" w:line="251" w:lineRule="auto"/>
              <w:ind w:left="103"/>
              <w:jc w:val="center"/>
            </w:pPr>
            <w:r>
              <w:t>30</w:t>
            </w:r>
          </w:p>
        </w:tc>
        <w:tc>
          <w:tcPr>
            <w:tcW w:w="1843" w:type="dxa"/>
            <w:shd w:val="clear" w:color="auto" w:fill="auto"/>
            <w:tcMar>
              <w:top w:w="0" w:type="dxa"/>
              <w:left w:w="0" w:type="dxa"/>
              <w:bottom w:w="0" w:type="dxa"/>
              <w:right w:w="0" w:type="dxa"/>
            </w:tcMar>
          </w:tcPr>
          <w:p w:rsidR="0060302F" w:rsidRDefault="0060302F" w:rsidP="004D74C3">
            <w:pPr>
              <w:widowControl w:val="0"/>
              <w:spacing w:before="0" w:after="0" w:line="251" w:lineRule="auto"/>
              <w:jc w:val="center"/>
            </w:pPr>
            <w:r>
              <w:t>5</w:t>
            </w:r>
          </w:p>
        </w:tc>
        <w:tc>
          <w:tcPr>
            <w:tcW w:w="1701" w:type="dxa"/>
            <w:shd w:val="clear" w:color="auto" w:fill="auto"/>
            <w:tcMar>
              <w:top w:w="0" w:type="dxa"/>
              <w:left w:w="0" w:type="dxa"/>
              <w:bottom w:w="0" w:type="dxa"/>
              <w:right w:w="0" w:type="dxa"/>
            </w:tcMar>
          </w:tcPr>
          <w:p w:rsidR="0060302F" w:rsidRDefault="0060302F" w:rsidP="004D74C3">
            <w:pPr>
              <w:widowControl w:val="0"/>
              <w:spacing w:before="0" w:after="0" w:line="251" w:lineRule="auto"/>
              <w:jc w:val="center"/>
            </w:pPr>
            <w:r>
              <w:t>5</w:t>
            </w:r>
          </w:p>
        </w:tc>
        <w:tc>
          <w:tcPr>
            <w:tcW w:w="1984" w:type="dxa"/>
            <w:shd w:val="clear" w:color="auto" w:fill="auto"/>
            <w:tcMar>
              <w:top w:w="0" w:type="dxa"/>
              <w:left w:w="0" w:type="dxa"/>
              <w:bottom w:w="0" w:type="dxa"/>
              <w:right w:w="0" w:type="dxa"/>
            </w:tcMar>
          </w:tcPr>
          <w:p w:rsidR="0060302F" w:rsidRDefault="0060302F" w:rsidP="004D74C3">
            <w:pPr>
              <w:widowControl w:val="0"/>
              <w:spacing w:before="0" w:after="0" w:line="240" w:lineRule="auto"/>
              <w:jc w:val="center"/>
            </w:pPr>
            <w:r>
              <w:t>10</w:t>
            </w:r>
          </w:p>
        </w:tc>
        <w:tc>
          <w:tcPr>
            <w:tcW w:w="2552" w:type="dxa"/>
            <w:shd w:val="clear" w:color="auto" w:fill="auto"/>
            <w:tcMar>
              <w:top w:w="0" w:type="dxa"/>
              <w:left w:w="0" w:type="dxa"/>
              <w:bottom w:w="0" w:type="dxa"/>
              <w:right w:w="0" w:type="dxa"/>
            </w:tcMar>
          </w:tcPr>
          <w:p w:rsidR="0060302F" w:rsidRDefault="0060302F" w:rsidP="004D74C3">
            <w:pPr>
              <w:widowControl w:val="0"/>
              <w:spacing w:before="0" w:after="0" w:line="240" w:lineRule="auto"/>
            </w:pPr>
            <w:r>
              <w:t xml:space="preserve">        10</w:t>
            </w:r>
          </w:p>
        </w:tc>
      </w:tr>
      <w:tr w:rsidR="004D74C3" w:rsidTr="004D74C3">
        <w:trPr>
          <w:trHeight w:val="454"/>
        </w:trPr>
        <w:tc>
          <w:tcPr>
            <w:tcW w:w="1843" w:type="dxa"/>
            <w:shd w:val="clear" w:color="auto" w:fill="auto"/>
            <w:tcMar>
              <w:top w:w="0" w:type="dxa"/>
              <w:left w:w="0" w:type="dxa"/>
              <w:bottom w:w="0" w:type="dxa"/>
              <w:right w:w="0" w:type="dxa"/>
            </w:tcMar>
          </w:tcPr>
          <w:p w:rsidR="0060302F" w:rsidRDefault="0060302F" w:rsidP="004D74C3">
            <w:pPr>
              <w:widowControl w:val="0"/>
              <w:spacing w:before="0" w:after="0" w:line="251" w:lineRule="auto"/>
              <w:ind w:left="103" w:right="176"/>
            </w:pPr>
            <w:r>
              <w:t xml:space="preserve">3.Critically   </w:t>
            </w:r>
          </w:p>
          <w:p w:rsidR="0060302F" w:rsidRDefault="0060302F" w:rsidP="004D74C3">
            <w:pPr>
              <w:widowControl w:val="0"/>
              <w:spacing w:before="0" w:after="0" w:line="251" w:lineRule="auto"/>
              <w:ind w:left="103" w:right="176"/>
            </w:pPr>
            <w:r>
              <w:t xml:space="preserve">   Studying</w:t>
            </w:r>
          </w:p>
        </w:tc>
        <w:tc>
          <w:tcPr>
            <w:tcW w:w="567" w:type="dxa"/>
            <w:shd w:val="clear" w:color="auto" w:fill="C0C0C0"/>
            <w:tcMar>
              <w:top w:w="0" w:type="dxa"/>
              <w:left w:w="0" w:type="dxa"/>
              <w:bottom w:w="0" w:type="dxa"/>
              <w:right w:w="0" w:type="dxa"/>
            </w:tcMar>
          </w:tcPr>
          <w:p w:rsidR="0060302F" w:rsidRDefault="0060302F" w:rsidP="004D74C3">
            <w:pPr>
              <w:widowControl w:val="0"/>
              <w:spacing w:before="0" w:after="0" w:line="251" w:lineRule="auto"/>
              <w:ind w:left="103"/>
              <w:jc w:val="center"/>
            </w:pPr>
            <w:r>
              <w:t>30</w:t>
            </w:r>
          </w:p>
        </w:tc>
        <w:tc>
          <w:tcPr>
            <w:tcW w:w="1843" w:type="dxa"/>
            <w:shd w:val="clear" w:color="auto" w:fill="auto"/>
            <w:tcMar>
              <w:top w:w="0" w:type="dxa"/>
              <w:left w:w="0" w:type="dxa"/>
              <w:bottom w:w="0" w:type="dxa"/>
              <w:right w:w="0" w:type="dxa"/>
            </w:tcMar>
          </w:tcPr>
          <w:p w:rsidR="0060302F" w:rsidRDefault="0060302F" w:rsidP="004D74C3">
            <w:pPr>
              <w:widowControl w:val="0"/>
              <w:spacing w:before="0" w:after="0" w:line="251" w:lineRule="auto"/>
              <w:jc w:val="center"/>
            </w:pPr>
            <w:r>
              <w:t>5</w:t>
            </w:r>
          </w:p>
        </w:tc>
        <w:tc>
          <w:tcPr>
            <w:tcW w:w="1701" w:type="dxa"/>
            <w:shd w:val="clear" w:color="auto" w:fill="auto"/>
            <w:tcMar>
              <w:top w:w="0" w:type="dxa"/>
              <w:left w:w="0" w:type="dxa"/>
              <w:bottom w:w="0" w:type="dxa"/>
              <w:right w:w="0" w:type="dxa"/>
            </w:tcMar>
          </w:tcPr>
          <w:p w:rsidR="0060302F" w:rsidRDefault="0060302F" w:rsidP="004D74C3">
            <w:pPr>
              <w:widowControl w:val="0"/>
              <w:spacing w:before="0" w:after="0" w:line="251" w:lineRule="auto"/>
              <w:jc w:val="center"/>
            </w:pPr>
            <w:r>
              <w:t>5</w:t>
            </w:r>
          </w:p>
        </w:tc>
        <w:tc>
          <w:tcPr>
            <w:tcW w:w="1984" w:type="dxa"/>
            <w:shd w:val="clear" w:color="auto" w:fill="auto"/>
            <w:tcMar>
              <w:top w:w="0" w:type="dxa"/>
              <w:left w:w="0" w:type="dxa"/>
              <w:bottom w:w="0" w:type="dxa"/>
              <w:right w:w="0" w:type="dxa"/>
            </w:tcMar>
          </w:tcPr>
          <w:p w:rsidR="0060302F" w:rsidRDefault="0060302F" w:rsidP="004D74C3">
            <w:pPr>
              <w:widowControl w:val="0"/>
              <w:spacing w:before="0" w:after="0" w:line="251" w:lineRule="auto"/>
              <w:ind w:left="463" w:right="463"/>
              <w:jc w:val="center"/>
            </w:pPr>
            <w:r>
              <w:t>10</w:t>
            </w:r>
          </w:p>
        </w:tc>
        <w:tc>
          <w:tcPr>
            <w:tcW w:w="2552" w:type="dxa"/>
            <w:shd w:val="clear" w:color="auto" w:fill="auto"/>
            <w:tcMar>
              <w:top w:w="0" w:type="dxa"/>
              <w:left w:w="0" w:type="dxa"/>
              <w:bottom w:w="0" w:type="dxa"/>
              <w:right w:w="0" w:type="dxa"/>
            </w:tcMar>
          </w:tcPr>
          <w:p w:rsidR="0060302F" w:rsidRDefault="0060302F" w:rsidP="004D74C3">
            <w:pPr>
              <w:widowControl w:val="0"/>
              <w:spacing w:before="0" w:after="0" w:line="251" w:lineRule="auto"/>
              <w:ind w:right="871"/>
              <w:jc w:val="center"/>
            </w:pPr>
            <w:r>
              <w:t xml:space="preserve">        10</w:t>
            </w:r>
          </w:p>
        </w:tc>
      </w:tr>
      <w:tr w:rsidR="004D74C3" w:rsidTr="004D74C3">
        <w:tc>
          <w:tcPr>
            <w:tcW w:w="1843" w:type="dxa"/>
            <w:shd w:val="clear" w:color="auto" w:fill="C0C0C0"/>
            <w:tcMar>
              <w:top w:w="0" w:type="dxa"/>
              <w:left w:w="0" w:type="dxa"/>
              <w:bottom w:w="0" w:type="dxa"/>
              <w:right w:w="0" w:type="dxa"/>
            </w:tcMar>
          </w:tcPr>
          <w:p w:rsidR="0060302F" w:rsidRDefault="0060302F" w:rsidP="00C20CA6">
            <w:pPr>
              <w:widowControl w:val="0"/>
              <w:spacing w:line="247" w:lineRule="auto"/>
              <w:ind w:left="103" w:right="115"/>
              <w:rPr>
                <w:b/>
              </w:rPr>
            </w:pPr>
            <w:r>
              <w:rPr>
                <w:b/>
              </w:rPr>
              <w:t>Totals</w:t>
            </w:r>
          </w:p>
        </w:tc>
        <w:tc>
          <w:tcPr>
            <w:tcW w:w="567" w:type="dxa"/>
            <w:shd w:val="clear" w:color="auto" w:fill="C0C0C0"/>
            <w:tcMar>
              <w:top w:w="0" w:type="dxa"/>
              <w:left w:w="0" w:type="dxa"/>
              <w:bottom w:w="0" w:type="dxa"/>
              <w:right w:w="0" w:type="dxa"/>
            </w:tcMar>
          </w:tcPr>
          <w:p w:rsidR="0060302F" w:rsidRDefault="0060302F" w:rsidP="00C20CA6">
            <w:pPr>
              <w:widowControl w:val="0"/>
              <w:spacing w:line="247" w:lineRule="auto"/>
              <w:ind w:left="103"/>
              <w:jc w:val="center"/>
              <w:rPr>
                <w:b/>
              </w:rPr>
            </w:pPr>
            <w:r>
              <w:rPr>
                <w:b/>
              </w:rPr>
              <w:t>100</w:t>
            </w:r>
          </w:p>
        </w:tc>
        <w:tc>
          <w:tcPr>
            <w:tcW w:w="1843" w:type="dxa"/>
            <w:shd w:val="clear" w:color="auto" w:fill="C0C0C0"/>
            <w:tcMar>
              <w:top w:w="0" w:type="dxa"/>
              <w:left w:w="0" w:type="dxa"/>
              <w:bottom w:w="0" w:type="dxa"/>
              <w:right w:w="0" w:type="dxa"/>
            </w:tcMar>
          </w:tcPr>
          <w:p w:rsidR="0060302F" w:rsidRDefault="0060302F" w:rsidP="00C20CA6">
            <w:pPr>
              <w:widowControl w:val="0"/>
              <w:spacing w:line="247" w:lineRule="auto"/>
              <w:ind w:left="464" w:right="463"/>
              <w:jc w:val="center"/>
              <w:rPr>
                <w:b/>
              </w:rPr>
            </w:pPr>
            <w:r>
              <w:rPr>
                <w:b/>
              </w:rPr>
              <w:t>20%</w:t>
            </w:r>
          </w:p>
        </w:tc>
        <w:tc>
          <w:tcPr>
            <w:tcW w:w="1701" w:type="dxa"/>
            <w:shd w:val="clear" w:color="auto" w:fill="C0C0C0"/>
            <w:tcMar>
              <w:top w:w="0" w:type="dxa"/>
              <w:left w:w="0" w:type="dxa"/>
              <w:bottom w:w="0" w:type="dxa"/>
              <w:right w:w="0" w:type="dxa"/>
            </w:tcMar>
          </w:tcPr>
          <w:p w:rsidR="0060302F" w:rsidRDefault="0060302F" w:rsidP="00C20CA6">
            <w:pPr>
              <w:widowControl w:val="0"/>
              <w:spacing w:line="247" w:lineRule="auto"/>
              <w:ind w:left="644" w:right="643"/>
              <w:jc w:val="center"/>
              <w:rPr>
                <w:b/>
              </w:rPr>
            </w:pPr>
            <w:r>
              <w:rPr>
                <w:b/>
              </w:rPr>
              <w:t>20%</w:t>
            </w:r>
          </w:p>
        </w:tc>
        <w:tc>
          <w:tcPr>
            <w:tcW w:w="1984" w:type="dxa"/>
            <w:shd w:val="clear" w:color="auto" w:fill="C0C0C0"/>
            <w:tcMar>
              <w:top w:w="0" w:type="dxa"/>
              <w:left w:w="0" w:type="dxa"/>
              <w:bottom w:w="0" w:type="dxa"/>
              <w:right w:w="0" w:type="dxa"/>
            </w:tcMar>
          </w:tcPr>
          <w:p w:rsidR="0060302F" w:rsidRDefault="0060302F" w:rsidP="00C20CA6">
            <w:pPr>
              <w:widowControl w:val="0"/>
              <w:spacing w:line="247" w:lineRule="auto"/>
              <w:ind w:left="464" w:right="463"/>
              <w:jc w:val="center"/>
              <w:rPr>
                <w:b/>
              </w:rPr>
            </w:pPr>
            <w:r>
              <w:rPr>
                <w:b/>
              </w:rPr>
              <w:t>30%</w:t>
            </w:r>
          </w:p>
        </w:tc>
        <w:tc>
          <w:tcPr>
            <w:tcW w:w="2552" w:type="dxa"/>
            <w:shd w:val="clear" w:color="auto" w:fill="C0C0C0"/>
            <w:tcMar>
              <w:top w:w="0" w:type="dxa"/>
              <w:left w:w="0" w:type="dxa"/>
              <w:bottom w:w="0" w:type="dxa"/>
              <w:right w:w="0" w:type="dxa"/>
            </w:tcMar>
          </w:tcPr>
          <w:p w:rsidR="0060302F" w:rsidRDefault="0060302F" w:rsidP="00C20CA6">
            <w:pPr>
              <w:widowControl w:val="0"/>
              <w:spacing w:line="264" w:lineRule="auto"/>
              <w:ind w:right="793"/>
              <w:jc w:val="right"/>
              <w:rPr>
                <w:b/>
              </w:rPr>
            </w:pPr>
            <w:r>
              <w:rPr>
                <w:b/>
              </w:rPr>
              <w:t>30%</w:t>
            </w:r>
          </w:p>
        </w:tc>
      </w:tr>
      <w:tr w:rsidR="004D74C3" w:rsidTr="004D74C3">
        <w:tc>
          <w:tcPr>
            <w:tcW w:w="1843" w:type="dxa"/>
            <w:shd w:val="clear" w:color="auto" w:fill="auto"/>
            <w:tcMar>
              <w:top w:w="0" w:type="dxa"/>
              <w:left w:w="0" w:type="dxa"/>
              <w:bottom w:w="0" w:type="dxa"/>
              <w:right w:w="0" w:type="dxa"/>
            </w:tcMar>
          </w:tcPr>
          <w:p w:rsidR="0060302F" w:rsidRDefault="0060302F" w:rsidP="00C20CA6">
            <w:pPr>
              <w:widowControl w:val="0"/>
              <w:spacing w:line="240" w:lineRule="auto"/>
              <w:rPr>
                <w:b/>
              </w:rPr>
            </w:pPr>
          </w:p>
        </w:tc>
        <w:tc>
          <w:tcPr>
            <w:tcW w:w="567" w:type="dxa"/>
            <w:shd w:val="clear" w:color="auto" w:fill="auto"/>
            <w:tcMar>
              <w:top w:w="0" w:type="dxa"/>
              <w:left w:w="0" w:type="dxa"/>
              <w:bottom w:w="0" w:type="dxa"/>
              <w:right w:w="0" w:type="dxa"/>
            </w:tcMar>
          </w:tcPr>
          <w:p w:rsidR="0060302F" w:rsidRDefault="0060302F" w:rsidP="00C20CA6">
            <w:pPr>
              <w:widowControl w:val="0"/>
              <w:spacing w:line="240" w:lineRule="auto"/>
              <w:rPr>
                <w:b/>
              </w:rPr>
            </w:pPr>
          </w:p>
        </w:tc>
        <w:tc>
          <w:tcPr>
            <w:tcW w:w="1843" w:type="dxa"/>
            <w:shd w:val="clear" w:color="auto" w:fill="auto"/>
            <w:tcMar>
              <w:top w:w="0" w:type="dxa"/>
              <w:left w:w="0" w:type="dxa"/>
              <w:bottom w:w="0" w:type="dxa"/>
              <w:right w:w="0" w:type="dxa"/>
            </w:tcMar>
          </w:tcPr>
          <w:p w:rsidR="0060302F" w:rsidRDefault="0060302F" w:rsidP="00C20CA6">
            <w:pPr>
              <w:widowControl w:val="0"/>
              <w:spacing w:line="251" w:lineRule="auto"/>
              <w:ind w:left="165" w:right="399"/>
            </w:pPr>
            <w:r>
              <w:t>1.2, 1.7, 2.1, 3.1, 3.4</w:t>
            </w:r>
          </w:p>
        </w:tc>
        <w:tc>
          <w:tcPr>
            <w:tcW w:w="1701" w:type="dxa"/>
            <w:shd w:val="clear" w:color="auto" w:fill="auto"/>
            <w:tcMar>
              <w:top w:w="0" w:type="dxa"/>
              <w:left w:w="0" w:type="dxa"/>
              <w:bottom w:w="0" w:type="dxa"/>
              <w:right w:w="0" w:type="dxa"/>
            </w:tcMar>
          </w:tcPr>
          <w:p w:rsidR="0060302F" w:rsidRDefault="0060302F" w:rsidP="004D74C3">
            <w:pPr>
              <w:widowControl w:val="0"/>
              <w:spacing w:line="251" w:lineRule="auto"/>
              <w:ind w:left="103" w:right="117"/>
            </w:pPr>
            <w:r>
              <w:t>1.5, 1.7, 2.2, 2.3,</w:t>
            </w:r>
            <w:r w:rsidR="004D74C3">
              <w:t xml:space="preserve"> </w:t>
            </w:r>
            <w:r>
              <w:t>3.5</w:t>
            </w:r>
          </w:p>
        </w:tc>
        <w:tc>
          <w:tcPr>
            <w:tcW w:w="1984" w:type="dxa"/>
            <w:shd w:val="clear" w:color="auto" w:fill="auto"/>
            <w:tcMar>
              <w:top w:w="0" w:type="dxa"/>
              <w:left w:w="0" w:type="dxa"/>
              <w:bottom w:w="0" w:type="dxa"/>
              <w:right w:w="0" w:type="dxa"/>
            </w:tcMar>
          </w:tcPr>
          <w:p w:rsidR="0060302F" w:rsidRDefault="0060302F" w:rsidP="00C20CA6">
            <w:pPr>
              <w:widowControl w:val="0"/>
              <w:spacing w:line="251" w:lineRule="auto"/>
              <w:ind w:left="103"/>
            </w:pPr>
            <w:r>
              <w:t>1.3, 1.6, 2.1, 2.2, 2.4, 3.3, 3.5</w:t>
            </w:r>
          </w:p>
        </w:tc>
        <w:tc>
          <w:tcPr>
            <w:tcW w:w="2552" w:type="dxa"/>
            <w:shd w:val="clear" w:color="auto" w:fill="auto"/>
            <w:tcMar>
              <w:top w:w="0" w:type="dxa"/>
              <w:left w:w="0" w:type="dxa"/>
              <w:bottom w:w="0" w:type="dxa"/>
              <w:right w:w="0" w:type="dxa"/>
            </w:tcMar>
          </w:tcPr>
          <w:p w:rsidR="0060302F" w:rsidRDefault="0060302F" w:rsidP="00C20CA6">
            <w:pPr>
              <w:widowControl w:val="0"/>
              <w:spacing w:line="251" w:lineRule="auto"/>
              <w:ind w:left="103" w:right="737"/>
            </w:pPr>
            <w:r>
              <w:t>1.1, 1.4, 1.8, 1.9, 2.3, 3.1, 3.2</w:t>
            </w:r>
          </w:p>
        </w:tc>
      </w:tr>
      <w:tr w:rsidR="0060302F" w:rsidTr="004D74C3">
        <w:tc>
          <w:tcPr>
            <w:tcW w:w="10490" w:type="dxa"/>
            <w:gridSpan w:val="6"/>
            <w:shd w:val="clear" w:color="auto" w:fill="auto"/>
            <w:tcMar>
              <w:top w:w="0" w:type="dxa"/>
              <w:left w:w="0" w:type="dxa"/>
              <w:bottom w:w="0" w:type="dxa"/>
              <w:right w:w="0" w:type="dxa"/>
            </w:tcMar>
          </w:tcPr>
          <w:p w:rsidR="0060302F" w:rsidRDefault="0060302F" w:rsidP="004D74C3">
            <w:pPr>
              <w:widowControl w:val="0"/>
              <w:tabs>
                <w:tab w:val="left" w:pos="811"/>
              </w:tabs>
              <w:spacing w:before="0" w:after="0" w:line="274" w:lineRule="auto"/>
              <w:ind w:left="103" w:right="1374"/>
            </w:pPr>
            <w:r>
              <w:t>H1.1</w:t>
            </w:r>
            <w:r>
              <w:tab/>
              <w:t xml:space="preserve">uses acting skills to adopt and sustain a variety of characters and roles </w:t>
            </w:r>
          </w:p>
          <w:p w:rsidR="0060302F" w:rsidRDefault="0060302F" w:rsidP="004D74C3">
            <w:pPr>
              <w:widowControl w:val="0"/>
              <w:tabs>
                <w:tab w:val="left" w:pos="811"/>
              </w:tabs>
              <w:spacing w:before="0" w:after="0" w:line="274" w:lineRule="auto"/>
              <w:ind w:left="103" w:right="1374"/>
            </w:pPr>
            <w:r>
              <w:t>H1.2</w:t>
            </w:r>
            <w:r>
              <w:tab/>
              <w:t>uses performance skills to interpret and perform scripted and other material</w:t>
            </w:r>
          </w:p>
          <w:p w:rsidR="0060302F" w:rsidRDefault="0060302F" w:rsidP="004D74C3">
            <w:pPr>
              <w:widowControl w:val="0"/>
              <w:tabs>
                <w:tab w:val="left" w:pos="811"/>
              </w:tabs>
              <w:spacing w:before="0" w:after="0" w:line="240" w:lineRule="auto"/>
              <w:ind w:left="772" w:right="108" w:hanging="670"/>
            </w:pPr>
            <w:r>
              <w:t>H1.3</w:t>
            </w:r>
            <w:r>
              <w:tab/>
            </w:r>
            <w:r>
              <w:tab/>
              <w:t xml:space="preserve">uses knowledge and experience of dramatic and theatrical forms, styles and theories to inform and   </w:t>
            </w:r>
          </w:p>
          <w:p w:rsidR="0060302F" w:rsidRDefault="0060302F" w:rsidP="004D74C3">
            <w:pPr>
              <w:widowControl w:val="0"/>
              <w:tabs>
                <w:tab w:val="left" w:pos="811"/>
              </w:tabs>
              <w:spacing w:before="0" w:after="0" w:line="240" w:lineRule="auto"/>
              <w:ind w:left="772" w:right="108" w:hanging="670"/>
            </w:pPr>
            <w:r>
              <w:t xml:space="preserve">             </w:t>
            </w:r>
            <w:r w:rsidR="004D74C3">
              <w:t xml:space="preserve">   </w:t>
            </w:r>
            <w:r>
              <w:t>enhance individual and group-devised works</w:t>
            </w:r>
          </w:p>
          <w:p w:rsidR="0060302F" w:rsidRDefault="0060302F" w:rsidP="004D74C3">
            <w:pPr>
              <w:widowControl w:val="0"/>
              <w:tabs>
                <w:tab w:val="left" w:pos="811"/>
              </w:tabs>
              <w:spacing w:before="0" w:after="0" w:line="240" w:lineRule="auto"/>
              <w:ind w:left="103" w:right="2467"/>
            </w:pPr>
            <w:r>
              <w:t>H1.4</w:t>
            </w:r>
            <w:r>
              <w:tab/>
              <w:t xml:space="preserve">collaborates effectively to produce a group-devised performance. </w:t>
            </w:r>
          </w:p>
          <w:p w:rsidR="0060302F" w:rsidRDefault="0060302F" w:rsidP="004D74C3">
            <w:pPr>
              <w:widowControl w:val="0"/>
              <w:tabs>
                <w:tab w:val="left" w:pos="811"/>
              </w:tabs>
              <w:spacing w:before="0" w:after="0" w:line="240" w:lineRule="auto"/>
              <w:ind w:left="103" w:right="2467"/>
            </w:pPr>
            <w:r>
              <w:t>H1.5</w:t>
            </w:r>
            <w:r>
              <w:tab/>
              <w:t>demonstrates directorial skills</w:t>
            </w:r>
          </w:p>
          <w:p w:rsidR="0060302F" w:rsidRDefault="0060302F" w:rsidP="004D74C3">
            <w:pPr>
              <w:widowControl w:val="0"/>
              <w:tabs>
                <w:tab w:val="left" w:pos="811"/>
              </w:tabs>
              <w:spacing w:before="0" w:after="0" w:line="240" w:lineRule="auto"/>
              <w:ind w:left="103" w:right="3018"/>
            </w:pPr>
            <w:r>
              <w:t>H1.6</w:t>
            </w:r>
            <w:r>
              <w:tab/>
              <w:t xml:space="preserve">records refined group performance work in appropriate form </w:t>
            </w:r>
          </w:p>
          <w:p w:rsidR="0060302F" w:rsidRDefault="0060302F" w:rsidP="004D74C3">
            <w:pPr>
              <w:widowControl w:val="0"/>
              <w:tabs>
                <w:tab w:val="left" w:pos="811"/>
              </w:tabs>
              <w:spacing w:before="0" w:after="0" w:line="240" w:lineRule="auto"/>
              <w:ind w:left="103" w:right="3018"/>
            </w:pPr>
            <w:r>
              <w:t xml:space="preserve">H1.7     </w:t>
            </w:r>
            <w:r w:rsidR="004D74C3">
              <w:t xml:space="preserve">  </w:t>
            </w:r>
            <w:r>
              <w:t>demonstrates skills in using the elements of production</w:t>
            </w:r>
          </w:p>
          <w:p w:rsidR="0060302F" w:rsidRDefault="0060302F" w:rsidP="004D74C3">
            <w:pPr>
              <w:widowControl w:val="0"/>
              <w:tabs>
                <w:tab w:val="left" w:pos="813"/>
              </w:tabs>
              <w:spacing w:before="0" w:after="0" w:line="240" w:lineRule="auto"/>
              <w:ind w:left="770" w:right="509" w:hanging="668"/>
            </w:pPr>
            <w:r>
              <w:t>H1.8</w:t>
            </w:r>
            <w:r>
              <w:tab/>
            </w:r>
            <w:r>
              <w:tab/>
              <w:t>recognises the value of the contribution of each individual to artistic effectiveness of productions</w:t>
            </w:r>
          </w:p>
          <w:p w:rsidR="0060302F" w:rsidRDefault="0060302F" w:rsidP="004D74C3">
            <w:pPr>
              <w:widowControl w:val="0"/>
              <w:tabs>
                <w:tab w:val="left" w:pos="811"/>
              </w:tabs>
              <w:spacing w:before="0" w:after="0" w:line="240" w:lineRule="auto"/>
              <w:ind w:left="103" w:right="2299"/>
            </w:pPr>
            <w:r>
              <w:t>H1.9</w:t>
            </w:r>
            <w:r>
              <w:tab/>
              <w:t xml:space="preserve">values innovation and individuality in the group and individual work </w:t>
            </w:r>
          </w:p>
          <w:p w:rsidR="0060302F" w:rsidRDefault="0060302F" w:rsidP="004D74C3">
            <w:pPr>
              <w:widowControl w:val="0"/>
              <w:tabs>
                <w:tab w:val="left" w:pos="811"/>
              </w:tabs>
              <w:spacing w:before="0" w:after="0" w:line="240" w:lineRule="auto"/>
              <w:ind w:left="103" w:right="2299"/>
            </w:pPr>
            <w:r>
              <w:t xml:space="preserve">H2.1     </w:t>
            </w:r>
            <w:r w:rsidR="004D74C3">
              <w:t xml:space="preserve">  </w:t>
            </w:r>
            <w:r>
              <w:t>demonstrates effective performance skills</w:t>
            </w:r>
          </w:p>
          <w:p w:rsidR="004D74C3" w:rsidRDefault="0060302F" w:rsidP="004D74C3">
            <w:pPr>
              <w:widowControl w:val="0"/>
              <w:tabs>
                <w:tab w:val="left" w:pos="811"/>
              </w:tabs>
              <w:spacing w:before="0" w:after="0" w:line="240" w:lineRule="auto"/>
              <w:ind w:left="103" w:right="1681"/>
            </w:pPr>
            <w:r>
              <w:t>H2.2</w:t>
            </w:r>
            <w:r>
              <w:tab/>
              <w:t xml:space="preserve">uses dramatic and theatrical elements effectively to engage an audience                  </w:t>
            </w:r>
          </w:p>
          <w:p w:rsidR="0060302F" w:rsidRDefault="004D74C3" w:rsidP="004D74C3">
            <w:pPr>
              <w:widowControl w:val="0"/>
              <w:tabs>
                <w:tab w:val="left" w:pos="811"/>
              </w:tabs>
              <w:spacing w:before="0" w:after="0" w:line="240" w:lineRule="auto"/>
              <w:ind w:right="1681"/>
            </w:pPr>
            <w:r>
              <w:t xml:space="preserve"> </w:t>
            </w:r>
            <w:r w:rsidR="0060302F">
              <w:t xml:space="preserve"> H2.3</w:t>
            </w:r>
            <w:r w:rsidR="0060302F">
              <w:tab/>
              <w:t>demonstrates directorial skills for theatre and other media</w:t>
            </w:r>
          </w:p>
          <w:p w:rsidR="0060302F" w:rsidRDefault="0060302F" w:rsidP="004D74C3">
            <w:pPr>
              <w:widowControl w:val="0"/>
              <w:tabs>
                <w:tab w:val="left" w:pos="811"/>
              </w:tabs>
              <w:spacing w:before="0" w:after="0" w:line="240" w:lineRule="auto"/>
              <w:ind w:left="103" w:right="1374"/>
            </w:pPr>
            <w:r>
              <w:t>H2.4</w:t>
            </w:r>
            <w:r>
              <w:tab/>
              <w:t>appreciates the dynamics of drama as a performing art</w:t>
            </w:r>
          </w:p>
          <w:p w:rsidR="0060302F" w:rsidRDefault="0060302F" w:rsidP="004D74C3">
            <w:pPr>
              <w:widowControl w:val="0"/>
              <w:tabs>
                <w:tab w:val="left" w:pos="813"/>
              </w:tabs>
              <w:spacing w:before="0" w:after="0" w:line="240" w:lineRule="auto"/>
              <w:ind w:left="839" w:right="162" w:hanging="737"/>
            </w:pPr>
            <w:r>
              <w:t>H3.1</w:t>
            </w:r>
            <w:r>
              <w:tab/>
              <w:t>critically applies understanding of the cultural, historical and political contexts that have influenced specific drama and theatre practitioners, styles and movements</w:t>
            </w:r>
          </w:p>
          <w:p w:rsidR="0060302F" w:rsidRDefault="0060302F" w:rsidP="004D74C3">
            <w:pPr>
              <w:widowControl w:val="0"/>
              <w:tabs>
                <w:tab w:val="left" w:pos="811"/>
              </w:tabs>
              <w:spacing w:before="0" w:after="0" w:line="240" w:lineRule="auto"/>
              <w:ind w:left="839" w:right="296" w:hanging="737"/>
            </w:pPr>
            <w:r>
              <w:t>H3.2</w:t>
            </w:r>
            <w:r>
              <w:tab/>
              <w:t>analyses, synthesises and organises knowledge, information and opinion in coherent, informed oral and written responses</w:t>
            </w:r>
          </w:p>
          <w:p w:rsidR="0060302F" w:rsidRDefault="0060302F" w:rsidP="004D74C3">
            <w:pPr>
              <w:widowControl w:val="0"/>
              <w:tabs>
                <w:tab w:val="left" w:pos="811"/>
              </w:tabs>
              <w:spacing w:before="0" w:after="0" w:line="240" w:lineRule="auto"/>
              <w:ind w:left="837" w:right="175" w:hanging="735"/>
            </w:pPr>
            <w:r>
              <w:t>H3.3</w:t>
            </w:r>
            <w:r>
              <w:tab/>
              <w:t>demonstrates understanding of the actor/audience relationship in various dramatic and theatrical styles and movements</w:t>
            </w:r>
          </w:p>
          <w:p w:rsidR="0060302F" w:rsidRDefault="0060302F" w:rsidP="004D74C3">
            <w:pPr>
              <w:widowControl w:val="0"/>
              <w:tabs>
                <w:tab w:val="left" w:pos="811"/>
              </w:tabs>
              <w:spacing w:before="0" w:after="0" w:line="240" w:lineRule="auto"/>
              <w:ind w:left="770" w:right="215" w:hanging="668"/>
            </w:pPr>
            <w:r>
              <w:t>H3.4</w:t>
            </w:r>
            <w:r>
              <w:tab/>
            </w:r>
            <w:r>
              <w:tab/>
              <w:t xml:space="preserve">appreciates and values drama and theatre as significant cultural expressions of issues and concerns in Australian </w:t>
            </w:r>
            <w:r w:rsidR="004D74C3">
              <w:t xml:space="preserve">   </w:t>
            </w:r>
            <w:r>
              <w:t>and other societies</w:t>
            </w:r>
          </w:p>
          <w:p w:rsidR="0060302F" w:rsidRDefault="0060302F" w:rsidP="004D74C3">
            <w:pPr>
              <w:widowControl w:val="0"/>
              <w:tabs>
                <w:tab w:val="left" w:pos="811"/>
              </w:tabs>
              <w:spacing w:before="0" w:after="0" w:line="240" w:lineRule="auto"/>
              <w:ind w:left="770" w:right="813" w:hanging="668"/>
            </w:pPr>
            <w:r>
              <w:t>H3.5</w:t>
            </w:r>
            <w:r>
              <w:tab/>
            </w:r>
            <w:r w:rsidR="004D74C3">
              <w:t xml:space="preserve"> </w:t>
            </w:r>
            <w:r>
              <w:t>appreciates the role of the audience in various dramatic and theatrical styles and movements</w:t>
            </w:r>
          </w:p>
        </w:tc>
      </w:tr>
    </w:tbl>
    <w:p w:rsidR="00387842" w:rsidRDefault="00387842" w:rsidP="00D10E02">
      <w:pPr>
        <w:rPr>
          <w:rFonts w:ascii="Arial" w:hAnsi="Arial" w:cs="Arial"/>
          <w:noProof/>
          <w:sz w:val="24"/>
          <w:szCs w:val="24"/>
          <w:lang w:eastAsia="en-AU"/>
        </w:rPr>
      </w:pPr>
    </w:p>
    <w:p w:rsidR="00387842" w:rsidRDefault="00387842" w:rsidP="00D10E02">
      <w:pPr>
        <w:rPr>
          <w:rFonts w:ascii="Arial" w:hAnsi="Arial" w:cs="Arial"/>
          <w:noProof/>
          <w:sz w:val="24"/>
          <w:szCs w:val="24"/>
          <w:lang w:eastAsia="en-AU"/>
        </w:rPr>
      </w:pPr>
    </w:p>
    <w:p w:rsidR="001568EA" w:rsidRDefault="001568EA" w:rsidP="00D10E02">
      <w:pPr>
        <w:rPr>
          <w:rFonts w:ascii="Arial" w:hAnsi="Arial" w:cs="Arial"/>
          <w:noProof/>
          <w:sz w:val="24"/>
          <w:szCs w:val="24"/>
          <w:lang w:eastAsia="en-AU"/>
        </w:rPr>
      </w:pPr>
    </w:p>
    <w:p w:rsidR="002153B4" w:rsidRDefault="002153B4" w:rsidP="00D10E02">
      <w:pPr>
        <w:rPr>
          <w:rFonts w:ascii="Arial" w:hAnsi="Arial" w:cs="Arial"/>
          <w:noProof/>
          <w:sz w:val="24"/>
          <w:szCs w:val="24"/>
          <w:lang w:eastAsia="en-AU"/>
        </w:rPr>
      </w:pPr>
    </w:p>
    <w:p w:rsidR="001568EA" w:rsidRDefault="001568EA" w:rsidP="001568EA">
      <w:pPr>
        <w:jc w:val="center"/>
        <w:rPr>
          <w:rFonts w:ascii="Arial Rounded MT Bold" w:hAnsi="Arial Rounded MT Bold"/>
          <w:sz w:val="32"/>
          <w:szCs w:val="32"/>
        </w:rPr>
      </w:pPr>
      <w:r>
        <w:rPr>
          <w:rFonts w:ascii="Arial Rounded MT Bold" w:hAnsi="Arial Rounded MT Bold"/>
          <w:sz w:val="32"/>
          <w:szCs w:val="32"/>
        </w:rPr>
        <w:t>ECONOMICS – HSIE FACULTY</w:t>
      </w:r>
    </w:p>
    <w:p w:rsidR="001568EA" w:rsidRPr="0059052C" w:rsidRDefault="001568EA" w:rsidP="001568EA">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834"/>
        <w:gridCol w:w="630"/>
        <w:gridCol w:w="2065"/>
        <w:gridCol w:w="1964"/>
        <w:gridCol w:w="2003"/>
        <w:gridCol w:w="2186"/>
      </w:tblGrid>
      <w:tr w:rsidR="001568EA" w:rsidTr="00C20CA6">
        <w:trPr>
          <w:trHeight w:val="445"/>
          <w:jc w:val="center"/>
        </w:trPr>
        <w:tc>
          <w:tcPr>
            <w:tcW w:w="1834" w:type="dxa"/>
            <w:vMerge w:val="restart"/>
            <w:shd w:val="clear" w:color="auto" w:fill="000000" w:themeFill="text1"/>
          </w:tcPr>
          <w:p w:rsidR="001568EA" w:rsidRDefault="001568EA" w:rsidP="00C20CA6">
            <w:r>
              <w:rPr>
                <w:noProof/>
                <w:lang w:eastAsia="en-AU"/>
              </w:rPr>
              <w:lastRenderedPageBreak/>
              <w:drawing>
                <wp:anchor distT="0" distB="0" distL="114300" distR="114300" simplePos="0" relativeHeight="251710464" behindDoc="0" locked="0" layoutInCell="1" allowOverlap="1" wp14:anchorId="6D410936" wp14:editId="730B3BC6">
                  <wp:simplePos x="0" y="0"/>
                  <wp:positionH relativeFrom="column">
                    <wp:posOffset>-36830</wp:posOffset>
                  </wp:positionH>
                  <wp:positionV relativeFrom="paragraph">
                    <wp:posOffset>69215</wp:posOffset>
                  </wp:positionV>
                  <wp:extent cx="1003300" cy="904875"/>
                  <wp:effectExtent l="0" t="0" r="635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30" w:type="dxa"/>
            <w:vMerge w:val="restart"/>
            <w:shd w:val="clear" w:color="auto" w:fill="A6A6A6" w:themeFill="background1" w:themeFillShade="A6"/>
            <w:textDirection w:val="tbRl"/>
          </w:tcPr>
          <w:p w:rsidR="001568EA" w:rsidRDefault="001568EA" w:rsidP="00C20CA6">
            <w:pPr>
              <w:ind w:left="113" w:right="113"/>
              <w:jc w:val="center"/>
            </w:pPr>
            <w:r>
              <w:t>Weighting</w:t>
            </w:r>
          </w:p>
        </w:tc>
        <w:tc>
          <w:tcPr>
            <w:tcW w:w="2065" w:type="dxa"/>
          </w:tcPr>
          <w:p w:rsidR="001568EA" w:rsidRPr="000D620A" w:rsidRDefault="001568EA" w:rsidP="00C20CA6">
            <w:pPr>
              <w:jc w:val="center"/>
              <w:rPr>
                <w:b/>
                <w:sz w:val="24"/>
                <w:szCs w:val="24"/>
              </w:rPr>
            </w:pPr>
            <w:r>
              <w:rPr>
                <w:b/>
                <w:sz w:val="24"/>
                <w:szCs w:val="24"/>
              </w:rPr>
              <w:t>Term 4</w:t>
            </w:r>
          </w:p>
        </w:tc>
        <w:tc>
          <w:tcPr>
            <w:tcW w:w="1964" w:type="dxa"/>
          </w:tcPr>
          <w:p w:rsidR="001568EA" w:rsidRPr="000D620A" w:rsidRDefault="001568EA" w:rsidP="00C20CA6">
            <w:pPr>
              <w:jc w:val="center"/>
              <w:rPr>
                <w:b/>
                <w:sz w:val="24"/>
                <w:szCs w:val="24"/>
              </w:rPr>
            </w:pPr>
            <w:r>
              <w:rPr>
                <w:b/>
                <w:sz w:val="24"/>
                <w:szCs w:val="24"/>
              </w:rPr>
              <w:t>Term 1</w:t>
            </w:r>
          </w:p>
        </w:tc>
        <w:tc>
          <w:tcPr>
            <w:tcW w:w="2003" w:type="dxa"/>
          </w:tcPr>
          <w:p w:rsidR="001568EA" w:rsidRPr="000D620A" w:rsidRDefault="001568EA" w:rsidP="00C20CA6">
            <w:pPr>
              <w:jc w:val="center"/>
              <w:rPr>
                <w:b/>
                <w:sz w:val="24"/>
                <w:szCs w:val="24"/>
              </w:rPr>
            </w:pPr>
            <w:r>
              <w:rPr>
                <w:b/>
                <w:sz w:val="24"/>
                <w:szCs w:val="24"/>
              </w:rPr>
              <w:t>Term 2</w:t>
            </w:r>
          </w:p>
        </w:tc>
        <w:tc>
          <w:tcPr>
            <w:tcW w:w="2186" w:type="dxa"/>
          </w:tcPr>
          <w:p w:rsidR="001568EA" w:rsidRDefault="001568EA" w:rsidP="00C20CA6">
            <w:pPr>
              <w:jc w:val="center"/>
              <w:rPr>
                <w:b/>
                <w:sz w:val="24"/>
                <w:szCs w:val="24"/>
              </w:rPr>
            </w:pPr>
            <w:r>
              <w:rPr>
                <w:b/>
                <w:sz w:val="24"/>
                <w:szCs w:val="24"/>
              </w:rPr>
              <w:t>Term 3</w:t>
            </w:r>
          </w:p>
        </w:tc>
      </w:tr>
      <w:tr w:rsidR="001568EA" w:rsidTr="00C20CA6">
        <w:trPr>
          <w:trHeight w:val="446"/>
          <w:jc w:val="center"/>
        </w:trPr>
        <w:tc>
          <w:tcPr>
            <w:tcW w:w="1834" w:type="dxa"/>
            <w:vMerge/>
            <w:shd w:val="clear" w:color="auto" w:fill="000000" w:themeFill="text1"/>
          </w:tcPr>
          <w:p w:rsidR="001568EA" w:rsidRDefault="001568EA" w:rsidP="00C20CA6"/>
        </w:tc>
        <w:tc>
          <w:tcPr>
            <w:tcW w:w="630" w:type="dxa"/>
            <w:vMerge/>
            <w:shd w:val="clear" w:color="auto" w:fill="A6A6A6" w:themeFill="background1" w:themeFillShade="A6"/>
          </w:tcPr>
          <w:p w:rsidR="001568EA" w:rsidRDefault="001568EA" w:rsidP="00C20CA6"/>
        </w:tc>
        <w:tc>
          <w:tcPr>
            <w:tcW w:w="2065" w:type="dxa"/>
            <w:shd w:val="clear" w:color="auto" w:fill="000000" w:themeFill="text1"/>
          </w:tcPr>
          <w:p w:rsidR="001568EA" w:rsidRPr="000D620A" w:rsidRDefault="001568EA" w:rsidP="00C20CA6">
            <w:pPr>
              <w:rPr>
                <w:color w:val="FFFFFF" w:themeColor="background1"/>
              </w:rPr>
            </w:pPr>
            <w:r>
              <w:rPr>
                <w:color w:val="FFFFFF" w:themeColor="background1"/>
              </w:rPr>
              <w:t>Week 8</w:t>
            </w:r>
          </w:p>
        </w:tc>
        <w:tc>
          <w:tcPr>
            <w:tcW w:w="1964" w:type="dxa"/>
            <w:shd w:val="clear" w:color="auto" w:fill="000000" w:themeFill="text1"/>
          </w:tcPr>
          <w:p w:rsidR="001568EA" w:rsidRDefault="001568EA" w:rsidP="00C20CA6">
            <w:r>
              <w:t>Week 6</w:t>
            </w:r>
          </w:p>
        </w:tc>
        <w:tc>
          <w:tcPr>
            <w:tcW w:w="2003" w:type="dxa"/>
            <w:shd w:val="clear" w:color="auto" w:fill="000000" w:themeFill="text1"/>
          </w:tcPr>
          <w:p w:rsidR="001568EA" w:rsidRDefault="001568EA" w:rsidP="00C20CA6">
            <w:r>
              <w:t>Week 7</w:t>
            </w:r>
          </w:p>
        </w:tc>
        <w:tc>
          <w:tcPr>
            <w:tcW w:w="2186" w:type="dxa"/>
            <w:shd w:val="clear" w:color="auto" w:fill="000000" w:themeFill="text1"/>
          </w:tcPr>
          <w:p w:rsidR="001568EA" w:rsidRDefault="001568EA" w:rsidP="00C20CA6">
            <w:r>
              <w:t>Week</w:t>
            </w:r>
          </w:p>
        </w:tc>
      </w:tr>
      <w:tr w:rsidR="001568EA" w:rsidTr="00C20CA6">
        <w:trPr>
          <w:trHeight w:val="446"/>
          <w:jc w:val="center"/>
        </w:trPr>
        <w:tc>
          <w:tcPr>
            <w:tcW w:w="1834" w:type="dxa"/>
            <w:vMerge/>
            <w:shd w:val="clear" w:color="auto" w:fill="000000" w:themeFill="text1"/>
          </w:tcPr>
          <w:p w:rsidR="001568EA" w:rsidRDefault="001568EA" w:rsidP="00C20CA6"/>
        </w:tc>
        <w:tc>
          <w:tcPr>
            <w:tcW w:w="630" w:type="dxa"/>
            <w:vMerge/>
            <w:shd w:val="clear" w:color="auto" w:fill="A6A6A6" w:themeFill="background1" w:themeFillShade="A6"/>
          </w:tcPr>
          <w:p w:rsidR="001568EA" w:rsidRDefault="001568EA" w:rsidP="00C20CA6"/>
        </w:tc>
        <w:tc>
          <w:tcPr>
            <w:tcW w:w="2065" w:type="dxa"/>
          </w:tcPr>
          <w:p w:rsidR="001568EA" w:rsidRDefault="001568EA" w:rsidP="00C20CA6">
            <w:r>
              <w:t xml:space="preserve">Date: </w:t>
            </w:r>
          </w:p>
          <w:p w:rsidR="001568EA" w:rsidRDefault="001568EA" w:rsidP="00C20CA6">
            <w:r>
              <w:t>Thursday 6</w:t>
            </w:r>
            <w:r w:rsidRPr="009F4D8D">
              <w:rPr>
                <w:vertAlign w:val="superscript"/>
              </w:rPr>
              <w:t>th</w:t>
            </w:r>
            <w:r>
              <w:t xml:space="preserve"> December 2018</w:t>
            </w:r>
          </w:p>
        </w:tc>
        <w:tc>
          <w:tcPr>
            <w:tcW w:w="1964" w:type="dxa"/>
          </w:tcPr>
          <w:p w:rsidR="001568EA" w:rsidRDefault="001568EA" w:rsidP="00C20CA6">
            <w:r>
              <w:t xml:space="preserve">Date: </w:t>
            </w:r>
          </w:p>
        </w:tc>
        <w:tc>
          <w:tcPr>
            <w:tcW w:w="2003" w:type="dxa"/>
          </w:tcPr>
          <w:p w:rsidR="001568EA" w:rsidRDefault="001568EA" w:rsidP="00C20CA6">
            <w:r>
              <w:t xml:space="preserve">Date: </w:t>
            </w:r>
          </w:p>
        </w:tc>
        <w:tc>
          <w:tcPr>
            <w:tcW w:w="2186" w:type="dxa"/>
          </w:tcPr>
          <w:p w:rsidR="001568EA" w:rsidRDefault="001568EA" w:rsidP="00C20CA6">
            <w:r>
              <w:t>Date: Trial Exam Period</w:t>
            </w:r>
          </w:p>
        </w:tc>
      </w:tr>
      <w:tr w:rsidR="001568EA" w:rsidTr="00C20CA6">
        <w:trPr>
          <w:trHeight w:val="446"/>
          <w:jc w:val="center"/>
        </w:trPr>
        <w:tc>
          <w:tcPr>
            <w:tcW w:w="1834" w:type="dxa"/>
            <w:vMerge/>
            <w:tcBorders>
              <w:bottom w:val="single" w:sz="4" w:space="0" w:color="auto"/>
            </w:tcBorders>
            <w:shd w:val="clear" w:color="auto" w:fill="000000" w:themeFill="text1"/>
          </w:tcPr>
          <w:p w:rsidR="001568EA" w:rsidRDefault="001568EA" w:rsidP="00C20CA6"/>
        </w:tc>
        <w:tc>
          <w:tcPr>
            <w:tcW w:w="630" w:type="dxa"/>
            <w:vMerge/>
            <w:tcBorders>
              <w:bottom w:val="single" w:sz="4" w:space="0" w:color="auto"/>
            </w:tcBorders>
            <w:shd w:val="clear" w:color="auto" w:fill="A6A6A6" w:themeFill="background1" w:themeFillShade="A6"/>
          </w:tcPr>
          <w:p w:rsidR="001568EA" w:rsidRDefault="001568EA" w:rsidP="00C20CA6"/>
        </w:tc>
        <w:tc>
          <w:tcPr>
            <w:tcW w:w="2065" w:type="dxa"/>
            <w:tcBorders>
              <w:bottom w:val="single" w:sz="4" w:space="0" w:color="auto"/>
            </w:tcBorders>
            <w:shd w:val="clear" w:color="auto" w:fill="A6A6A6" w:themeFill="background1" w:themeFillShade="A6"/>
          </w:tcPr>
          <w:p w:rsidR="001568EA" w:rsidRDefault="001568EA" w:rsidP="00C20CA6">
            <w:pPr>
              <w:jc w:val="center"/>
            </w:pPr>
            <w:r>
              <w:t>Task 1</w:t>
            </w:r>
          </w:p>
          <w:p w:rsidR="001568EA" w:rsidRDefault="001568EA" w:rsidP="00C20CA6">
            <w:pPr>
              <w:jc w:val="center"/>
            </w:pPr>
            <w:r>
              <w:t>Case Study</w:t>
            </w:r>
          </w:p>
          <w:p w:rsidR="001568EA" w:rsidRDefault="001568EA" w:rsidP="00C20CA6">
            <w:pPr>
              <w:jc w:val="center"/>
            </w:pPr>
            <w:r>
              <w:t>20%</w:t>
            </w:r>
          </w:p>
          <w:p w:rsidR="001568EA" w:rsidRDefault="001568EA" w:rsidP="00C20CA6">
            <w:pPr>
              <w:jc w:val="center"/>
            </w:pPr>
          </w:p>
        </w:tc>
        <w:tc>
          <w:tcPr>
            <w:tcW w:w="1964" w:type="dxa"/>
            <w:tcBorders>
              <w:bottom w:val="single" w:sz="4" w:space="0" w:color="auto"/>
            </w:tcBorders>
            <w:shd w:val="clear" w:color="auto" w:fill="A6A6A6" w:themeFill="background1" w:themeFillShade="A6"/>
          </w:tcPr>
          <w:p w:rsidR="001568EA" w:rsidRDefault="001568EA" w:rsidP="00C20CA6">
            <w:pPr>
              <w:jc w:val="center"/>
            </w:pPr>
            <w:r>
              <w:t xml:space="preserve">Task 2 </w:t>
            </w:r>
          </w:p>
          <w:p w:rsidR="001568EA" w:rsidRDefault="001568EA" w:rsidP="00C20CA6">
            <w:pPr>
              <w:jc w:val="center"/>
            </w:pPr>
            <w:r>
              <w:t>Media Article In-Class Task</w:t>
            </w:r>
          </w:p>
          <w:p w:rsidR="001568EA" w:rsidRDefault="001568EA" w:rsidP="00C20CA6">
            <w:pPr>
              <w:jc w:val="center"/>
            </w:pPr>
            <w:r>
              <w:t>25%</w:t>
            </w:r>
          </w:p>
          <w:p w:rsidR="001568EA" w:rsidRDefault="001568EA" w:rsidP="00C20CA6">
            <w:pPr>
              <w:jc w:val="center"/>
            </w:pPr>
          </w:p>
        </w:tc>
        <w:tc>
          <w:tcPr>
            <w:tcW w:w="2003" w:type="dxa"/>
            <w:tcBorders>
              <w:bottom w:val="single" w:sz="4" w:space="0" w:color="auto"/>
            </w:tcBorders>
            <w:shd w:val="clear" w:color="auto" w:fill="A6A6A6" w:themeFill="background1" w:themeFillShade="A6"/>
          </w:tcPr>
          <w:p w:rsidR="001568EA" w:rsidRDefault="001568EA" w:rsidP="00C20CA6">
            <w:pPr>
              <w:jc w:val="center"/>
            </w:pPr>
            <w:r>
              <w:t xml:space="preserve">Task 3 </w:t>
            </w:r>
          </w:p>
          <w:p w:rsidR="001568EA" w:rsidRDefault="001568EA" w:rsidP="00C20CA6">
            <w:pPr>
              <w:jc w:val="center"/>
            </w:pPr>
            <w:r>
              <w:t xml:space="preserve">Research &amp; Stimulus Task </w:t>
            </w:r>
          </w:p>
          <w:p w:rsidR="001568EA" w:rsidRDefault="001568EA" w:rsidP="00C20CA6">
            <w:pPr>
              <w:jc w:val="center"/>
            </w:pPr>
            <w:r>
              <w:t>25%</w:t>
            </w:r>
          </w:p>
        </w:tc>
        <w:tc>
          <w:tcPr>
            <w:tcW w:w="2186" w:type="dxa"/>
            <w:shd w:val="clear" w:color="auto" w:fill="A6A6A6" w:themeFill="background1" w:themeFillShade="A6"/>
          </w:tcPr>
          <w:p w:rsidR="001568EA" w:rsidRDefault="001568EA" w:rsidP="00C20CA6">
            <w:pPr>
              <w:jc w:val="center"/>
            </w:pPr>
            <w:r>
              <w:t xml:space="preserve">Task 4 </w:t>
            </w:r>
          </w:p>
          <w:p w:rsidR="001568EA" w:rsidRDefault="001568EA" w:rsidP="00C20CA6">
            <w:pPr>
              <w:jc w:val="center"/>
            </w:pPr>
            <w:r>
              <w:t>Trial HSC Exam</w:t>
            </w:r>
          </w:p>
          <w:p w:rsidR="001568EA" w:rsidRDefault="001568EA" w:rsidP="00C20CA6">
            <w:pPr>
              <w:jc w:val="center"/>
            </w:pPr>
            <w:r>
              <w:t>30%</w:t>
            </w:r>
          </w:p>
        </w:tc>
      </w:tr>
      <w:tr w:rsidR="001568EA" w:rsidTr="00C20CA6">
        <w:trPr>
          <w:trHeight w:val="446"/>
          <w:jc w:val="center"/>
        </w:trPr>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r w:rsidRPr="009B3004">
              <w:rPr>
                <w:b/>
              </w:rPr>
              <w:t>1.</w:t>
            </w:r>
            <w:r>
              <w:t xml:space="preserve"> Knowledge and understanding of course content</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p w:rsidR="001568EA" w:rsidRDefault="001568EA" w:rsidP="00C20CA6">
            <w:r>
              <w:t>40</w:t>
            </w:r>
          </w:p>
          <w:p w:rsidR="001568EA" w:rsidRDefault="001568EA" w:rsidP="00C20CA6"/>
        </w:tc>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Pr>
              <w:jc w:val="center"/>
            </w:pPr>
          </w:p>
          <w:p w:rsidR="001568EA" w:rsidRDefault="001568EA" w:rsidP="00C20CA6">
            <w:pPr>
              <w:jc w:val="center"/>
            </w:pPr>
          </w:p>
          <w:p w:rsidR="001568EA" w:rsidRDefault="001568EA" w:rsidP="00C20CA6">
            <w:pPr>
              <w:jc w:val="center"/>
            </w:pPr>
            <w:r>
              <w:t>5%</w:t>
            </w:r>
          </w:p>
        </w:tc>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Pr>
              <w:jc w:val="center"/>
            </w:pPr>
          </w:p>
          <w:p w:rsidR="001568EA" w:rsidRDefault="001568EA" w:rsidP="00C20CA6">
            <w:pPr>
              <w:jc w:val="center"/>
            </w:pPr>
          </w:p>
          <w:p w:rsidR="001568EA" w:rsidRDefault="001568EA" w:rsidP="00C20CA6">
            <w:pPr>
              <w:jc w:val="center"/>
            </w:pPr>
            <w:r>
              <w:t>10%</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 w:rsidR="001568EA" w:rsidRDefault="001568EA" w:rsidP="00C20CA6"/>
          <w:p w:rsidR="001568EA" w:rsidRDefault="001568EA" w:rsidP="00C20CA6">
            <w:pPr>
              <w:jc w:val="center"/>
            </w:pPr>
            <w:r>
              <w:t>10%</w:t>
            </w:r>
          </w:p>
        </w:tc>
        <w:tc>
          <w:tcPr>
            <w:tcW w:w="2186" w:type="dxa"/>
            <w:tcBorders>
              <w:left w:val="single" w:sz="4" w:space="0" w:color="auto"/>
            </w:tcBorders>
          </w:tcPr>
          <w:p w:rsidR="001568EA" w:rsidRDefault="001568EA" w:rsidP="00C20CA6"/>
          <w:p w:rsidR="001568EA" w:rsidRDefault="001568EA" w:rsidP="00C20CA6"/>
          <w:p w:rsidR="001568EA" w:rsidRDefault="001568EA" w:rsidP="00C20CA6">
            <w:pPr>
              <w:jc w:val="center"/>
            </w:pPr>
            <w:r>
              <w:t>15%</w:t>
            </w:r>
          </w:p>
        </w:tc>
      </w:tr>
      <w:tr w:rsidR="001568EA" w:rsidTr="00C20CA6">
        <w:trPr>
          <w:trHeight w:val="445"/>
          <w:jc w:val="center"/>
        </w:trPr>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Pr="001568EA" w:rsidRDefault="001568EA" w:rsidP="00C20CA6">
            <w:r w:rsidRPr="001568EA">
              <w:t>2. Stimulus based skills</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p w:rsidR="001568EA" w:rsidRDefault="001568EA" w:rsidP="00C20CA6">
            <w:r>
              <w:t>20</w:t>
            </w:r>
          </w:p>
          <w:p w:rsidR="001568EA" w:rsidRDefault="001568EA" w:rsidP="00C20CA6"/>
        </w:tc>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 w:rsidR="001568EA" w:rsidRDefault="001568EA" w:rsidP="00C20CA6">
            <w:pPr>
              <w:jc w:val="center"/>
            </w:pPr>
            <w:r>
              <w:t>10%</w:t>
            </w:r>
          </w:p>
        </w:tc>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 w:rsidR="001568EA" w:rsidRDefault="001568EA" w:rsidP="00C20CA6">
            <w:r>
              <w:t xml:space="preserve">                 </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 w:rsidR="001568EA" w:rsidRDefault="001568EA" w:rsidP="00C20CA6">
            <w:pPr>
              <w:jc w:val="center"/>
            </w:pPr>
          </w:p>
        </w:tc>
        <w:tc>
          <w:tcPr>
            <w:tcW w:w="2186" w:type="dxa"/>
            <w:tcBorders>
              <w:left w:val="single" w:sz="4" w:space="0" w:color="auto"/>
            </w:tcBorders>
          </w:tcPr>
          <w:p w:rsidR="001568EA" w:rsidRDefault="001568EA" w:rsidP="00C20CA6"/>
          <w:p w:rsidR="001568EA" w:rsidRDefault="001568EA" w:rsidP="00C20CA6">
            <w:pPr>
              <w:jc w:val="center"/>
            </w:pPr>
            <w:r>
              <w:t>10%</w:t>
            </w:r>
          </w:p>
        </w:tc>
      </w:tr>
      <w:tr w:rsidR="001568EA" w:rsidTr="00C20CA6">
        <w:trPr>
          <w:trHeight w:val="446"/>
          <w:jc w:val="center"/>
        </w:trPr>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Pr="001568EA" w:rsidRDefault="001568EA" w:rsidP="00C20CA6">
            <w:r w:rsidRPr="001568EA">
              <w:t>3. Inquiry &amp; research</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r>
              <w:t>20</w:t>
            </w:r>
          </w:p>
          <w:p w:rsidR="001568EA" w:rsidRDefault="001568EA" w:rsidP="00C20CA6"/>
        </w:tc>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Pr>
              <w:jc w:val="center"/>
            </w:pPr>
          </w:p>
          <w:p w:rsidR="001568EA" w:rsidRDefault="001568EA" w:rsidP="00C20CA6">
            <w:pPr>
              <w:jc w:val="center"/>
            </w:pPr>
          </w:p>
        </w:tc>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 w:rsidR="001568EA" w:rsidRDefault="001568EA" w:rsidP="00C20CA6">
            <w:pPr>
              <w:jc w:val="center"/>
            </w:pPr>
            <w:r>
              <w:t>10%</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 w:rsidR="001568EA" w:rsidRDefault="001568EA" w:rsidP="00C20CA6">
            <w:pPr>
              <w:jc w:val="center"/>
            </w:pPr>
            <w:r>
              <w:t>10%</w:t>
            </w:r>
          </w:p>
        </w:tc>
        <w:tc>
          <w:tcPr>
            <w:tcW w:w="2186" w:type="dxa"/>
            <w:tcBorders>
              <w:left w:val="single" w:sz="4" w:space="0" w:color="auto"/>
            </w:tcBorders>
          </w:tcPr>
          <w:p w:rsidR="001568EA" w:rsidRDefault="001568EA" w:rsidP="00C20CA6"/>
          <w:p w:rsidR="001568EA" w:rsidRDefault="001568EA" w:rsidP="00C20CA6">
            <w:pPr>
              <w:jc w:val="center"/>
            </w:pPr>
          </w:p>
        </w:tc>
      </w:tr>
      <w:tr w:rsidR="001568EA" w:rsidTr="00C20CA6">
        <w:trPr>
          <w:trHeight w:val="446"/>
          <w:jc w:val="center"/>
        </w:trPr>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Pr="001568EA" w:rsidRDefault="001568EA" w:rsidP="00C20CA6">
            <w:r w:rsidRPr="001568EA">
              <w:t>4. Communication of economic ideas and issues in appropriate terms</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p w:rsidR="001568EA" w:rsidRDefault="001568EA" w:rsidP="00C20CA6"/>
          <w:p w:rsidR="001568EA" w:rsidRDefault="001568EA" w:rsidP="00C20CA6">
            <w:r>
              <w:t>20</w:t>
            </w:r>
          </w:p>
        </w:tc>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Pr>
              <w:jc w:val="center"/>
            </w:pPr>
          </w:p>
          <w:p w:rsidR="001568EA" w:rsidRDefault="001568EA" w:rsidP="00C20CA6">
            <w:pPr>
              <w:jc w:val="center"/>
            </w:pPr>
          </w:p>
          <w:p w:rsidR="001568EA" w:rsidRDefault="001568EA" w:rsidP="00C20CA6">
            <w:pPr>
              <w:jc w:val="center"/>
            </w:pPr>
            <w:r>
              <w:t>5%</w:t>
            </w:r>
          </w:p>
        </w:tc>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Pr>
              <w:jc w:val="center"/>
            </w:pPr>
          </w:p>
          <w:p w:rsidR="001568EA" w:rsidRDefault="001568EA" w:rsidP="00C20CA6">
            <w:pPr>
              <w:jc w:val="center"/>
            </w:pPr>
          </w:p>
          <w:p w:rsidR="001568EA" w:rsidRDefault="001568EA" w:rsidP="00C20CA6">
            <w:pPr>
              <w:jc w:val="center"/>
            </w:pPr>
            <w:r>
              <w:t>5%</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pPr>
              <w:jc w:val="center"/>
            </w:pPr>
          </w:p>
          <w:p w:rsidR="001568EA" w:rsidRDefault="001568EA" w:rsidP="00C20CA6">
            <w:pPr>
              <w:jc w:val="center"/>
            </w:pPr>
          </w:p>
          <w:p w:rsidR="001568EA" w:rsidRDefault="001568EA" w:rsidP="00C20CA6">
            <w:pPr>
              <w:jc w:val="center"/>
            </w:pPr>
            <w:r>
              <w:t>5%</w:t>
            </w:r>
          </w:p>
        </w:tc>
        <w:tc>
          <w:tcPr>
            <w:tcW w:w="2186" w:type="dxa"/>
            <w:tcBorders>
              <w:left w:val="single" w:sz="4" w:space="0" w:color="auto"/>
            </w:tcBorders>
          </w:tcPr>
          <w:p w:rsidR="001568EA" w:rsidRDefault="001568EA" w:rsidP="00C20CA6">
            <w:pPr>
              <w:jc w:val="center"/>
            </w:pPr>
          </w:p>
          <w:p w:rsidR="001568EA" w:rsidRDefault="001568EA" w:rsidP="00C20CA6">
            <w:pPr>
              <w:jc w:val="center"/>
            </w:pPr>
          </w:p>
          <w:p w:rsidR="001568EA" w:rsidRDefault="001568EA" w:rsidP="00C20CA6">
            <w:pPr>
              <w:jc w:val="center"/>
            </w:pPr>
            <w:r>
              <w:t>5%</w:t>
            </w:r>
          </w:p>
        </w:tc>
      </w:tr>
      <w:tr w:rsidR="001568EA" w:rsidTr="00C20CA6">
        <w:trPr>
          <w:trHeight w:val="446"/>
          <w:jc w:val="center"/>
        </w:trPr>
        <w:tc>
          <w:tcPr>
            <w:tcW w:w="1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Pr="000D620A" w:rsidRDefault="001568EA" w:rsidP="00C20CA6">
            <w:pPr>
              <w:rPr>
                <w:b/>
              </w:rPr>
            </w:pPr>
            <w:r>
              <w:rPr>
                <w:b/>
              </w:rPr>
              <w:t>Total</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r>
              <w:t>100</w:t>
            </w:r>
          </w:p>
        </w:tc>
        <w:tc>
          <w:tcPr>
            <w:tcW w:w="2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pPr>
              <w:jc w:val="center"/>
            </w:pPr>
            <w:r>
              <w:t>20%</w:t>
            </w:r>
          </w:p>
        </w:tc>
        <w:tc>
          <w:tcPr>
            <w:tcW w:w="1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pPr>
              <w:jc w:val="center"/>
            </w:pPr>
            <w:r>
              <w:t>25%</w:t>
            </w:r>
          </w:p>
        </w:tc>
        <w:tc>
          <w:tcPr>
            <w:tcW w:w="200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568EA" w:rsidRDefault="001568EA" w:rsidP="00C20CA6">
            <w:pPr>
              <w:jc w:val="center"/>
            </w:pPr>
            <w:r>
              <w:t>25%</w:t>
            </w:r>
          </w:p>
        </w:tc>
        <w:tc>
          <w:tcPr>
            <w:tcW w:w="2186" w:type="dxa"/>
            <w:tcBorders>
              <w:left w:val="single" w:sz="4" w:space="0" w:color="auto"/>
            </w:tcBorders>
            <w:shd w:val="clear" w:color="auto" w:fill="A6A6A6" w:themeFill="background1" w:themeFillShade="A6"/>
          </w:tcPr>
          <w:p w:rsidR="001568EA" w:rsidRDefault="001568EA" w:rsidP="00C20CA6">
            <w:pPr>
              <w:jc w:val="center"/>
            </w:pPr>
            <w:r>
              <w:t>30%</w:t>
            </w:r>
          </w:p>
        </w:tc>
      </w:tr>
      <w:tr w:rsidR="001568EA" w:rsidTr="00C20CA6">
        <w:trPr>
          <w:trHeight w:val="446"/>
          <w:jc w:val="center"/>
        </w:trPr>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Pr="000D620A" w:rsidRDefault="001568EA" w:rsidP="00C20CA6">
            <w:pPr>
              <w:rPr>
                <w:b/>
              </w:rPr>
            </w:pPr>
            <w:r>
              <w:rPr>
                <w:b/>
              </w:rPr>
              <w:t>Outcomes</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tc>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r>
              <w:t>H1,4,5,7,9,10</w:t>
            </w:r>
          </w:p>
        </w:tc>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r>
              <w:t>H1,4,7,8,9,10,11,12</w:t>
            </w:r>
          </w:p>
        </w:tc>
        <w:tc>
          <w:tcPr>
            <w:tcW w:w="2003" w:type="dxa"/>
            <w:tcBorders>
              <w:top w:val="single" w:sz="4" w:space="0" w:color="auto"/>
              <w:left w:val="single" w:sz="4" w:space="0" w:color="auto"/>
              <w:bottom w:val="single" w:sz="4" w:space="0" w:color="auto"/>
              <w:right w:val="single" w:sz="4" w:space="0" w:color="auto"/>
            </w:tcBorders>
            <w:shd w:val="clear" w:color="auto" w:fill="FFFFFF" w:themeFill="background1"/>
          </w:tcPr>
          <w:p w:rsidR="001568EA" w:rsidRDefault="001568EA" w:rsidP="00C20CA6">
            <w:r>
              <w:t>H1,4,5,7,9,10</w:t>
            </w:r>
          </w:p>
        </w:tc>
        <w:tc>
          <w:tcPr>
            <w:tcW w:w="2186" w:type="dxa"/>
            <w:tcBorders>
              <w:left w:val="single" w:sz="4" w:space="0" w:color="auto"/>
            </w:tcBorders>
          </w:tcPr>
          <w:p w:rsidR="001568EA" w:rsidRDefault="001568EA" w:rsidP="00C20CA6">
            <w:r>
              <w:t>H1,2,3,4,5,6,7,8,10,11</w:t>
            </w:r>
          </w:p>
        </w:tc>
      </w:tr>
      <w:tr w:rsidR="001568EA" w:rsidTr="00C20CA6">
        <w:trPr>
          <w:trHeight w:val="446"/>
          <w:jc w:val="center"/>
        </w:trPr>
        <w:tc>
          <w:tcPr>
            <w:tcW w:w="10682" w:type="dxa"/>
            <w:gridSpan w:val="6"/>
            <w:tcBorders>
              <w:top w:val="single" w:sz="4" w:space="0" w:color="auto"/>
            </w:tcBorders>
          </w:tcPr>
          <w:p w:rsidR="001568EA" w:rsidRPr="000D620A" w:rsidRDefault="001568EA"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H1</w:t>
            </w:r>
            <w:r w:rsidRPr="005C4FF4">
              <w:rPr>
                <w:rFonts w:ascii="Arial Narrow" w:hAnsi="Arial Narrow" w:cs="Arial Narrow"/>
              </w:rPr>
              <w:tab/>
              <w:t>demonstrates understanding of economic terms, concepts and relationships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H2</w:t>
            </w:r>
            <w:r w:rsidRPr="005C4FF4">
              <w:rPr>
                <w:rFonts w:ascii="Arial Narrow" w:hAnsi="Arial Narrow" w:cs="Arial Narrow"/>
              </w:rPr>
              <w:tab/>
              <w:t>analyses the economic role of individuals, firms, institutions and governments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H3</w:t>
            </w:r>
            <w:r w:rsidRPr="005C4FF4">
              <w:rPr>
                <w:rFonts w:ascii="Arial Narrow" w:hAnsi="Arial Narrow" w:cs="Arial Narrow"/>
              </w:rPr>
              <w:tab/>
              <w:t>explains the role of markets within the global economy</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H4</w:t>
            </w:r>
            <w:r w:rsidRPr="005C4FF4">
              <w:rPr>
                <w:rFonts w:ascii="Arial Narrow" w:hAnsi="Arial Narrow" w:cs="Arial Narrow"/>
              </w:rPr>
              <w:tab/>
              <w:t>analyses the impact of global markets on the Australian and global economies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H5</w:t>
            </w:r>
            <w:r w:rsidRPr="005C4FF4">
              <w:rPr>
                <w:rFonts w:ascii="Arial Narrow" w:hAnsi="Arial Narrow" w:cs="Arial Narrow"/>
              </w:rPr>
              <w:tab/>
              <w:t>discusses policy options for dealing with problems and issues in contemporary and hypothetical contexts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H6</w:t>
            </w:r>
            <w:r w:rsidRPr="005C4FF4">
              <w:rPr>
                <w:rFonts w:ascii="Arial Narrow" w:hAnsi="Arial Narrow" w:cs="Arial Narrow"/>
              </w:rPr>
              <w:tab/>
              <w:t>analyses the impact of economic policies in theoretical and contemporary Australian contexts</w:t>
            </w:r>
          </w:p>
          <w:p w:rsidR="001568EA"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H7</w:t>
            </w:r>
            <w:r w:rsidRPr="005C4FF4">
              <w:rPr>
                <w:rFonts w:ascii="Arial Narrow" w:hAnsi="Arial Narrow" w:cs="Arial Narrow"/>
              </w:rPr>
              <w:tab/>
              <w:t>evaluates the consequences of contemporary economic problems and issues on individuals, firms and governments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H8</w:t>
            </w:r>
            <w:r w:rsidRPr="005C4FF4">
              <w:rPr>
                <w:rFonts w:ascii="Arial Narrow" w:hAnsi="Arial Narrow" w:cs="Arial Narrow"/>
              </w:rPr>
              <w:tab/>
              <w:t>applies appropriate terminology, concepts and theories in contemporary and hypothetical economic contexts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H9</w:t>
            </w:r>
            <w:r w:rsidRPr="005C4FF4">
              <w:rPr>
                <w:rFonts w:ascii="Arial Narrow" w:hAnsi="Arial Narrow" w:cs="Arial Narrow"/>
              </w:rPr>
              <w:tab/>
              <w:t>selects and organises information from a variety of sources for relevance and reliability</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H10</w:t>
            </w:r>
            <w:r w:rsidRPr="005C4FF4">
              <w:rPr>
                <w:rFonts w:ascii="Arial Narrow" w:hAnsi="Arial Narrow" w:cs="Arial Narrow"/>
              </w:rPr>
              <w:tab/>
              <w:t>communicates economic information, ideas and issues in appropriate forms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H11</w:t>
            </w:r>
            <w:r w:rsidRPr="005C4FF4">
              <w:rPr>
                <w:rFonts w:ascii="Arial Narrow" w:hAnsi="Arial Narrow" w:cs="Arial Narrow"/>
              </w:rPr>
              <w:tab/>
              <w:t>applies mathematical concepts in economic contexts</w:t>
            </w:r>
          </w:p>
          <w:p w:rsidR="001568EA" w:rsidRPr="005C4FF4" w:rsidRDefault="001568EA" w:rsidP="00C20CA6">
            <w:pPr>
              <w:widowControl w:val="0"/>
              <w:autoSpaceDE w:val="0"/>
              <w:autoSpaceDN w:val="0"/>
              <w:adjustRightInd w:val="0"/>
              <w:ind w:left="102" w:right="-20"/>
              <w:rPr>
                <w:rFonts w:ascii="Arial Narrow" w:hAnsi="Arial Narrow" w:cs="Arial Narrow"/>
              </w:rPr>
            </w:pPr>
            <w:r w:rsidRPr="005C4FF4">
              <w:rPr>
                <w:rFonts w:ascii="Arial Narrow" w:hAnsi="Arial Narrow" w:cs="Arial Narrow"/>
              </w:rPr>
              <w:t>H12</w:t>
            </w:r>
            <w:r w:rsidRPr="005C4FF4">
              <w:rPr>
                <w:rFonts w:ascii="Arial Narrow" w:hAnsi="Arial Narrow" w:cs="Arial Narrow"/>
              </w:rPr>
              <w:tab/>
              <w:t>works independently and in groups to achieve appropriate goals in set timelines</w:t>
            </w:r>
          </w:p>
          <w:p w:rsidR="001568EA" w:rsidRDefault="001568EA" w:rsidP="00C20CA6">
            <w:pPr>
              <w:ind w:hanging="567"/>
            </w:pPr>
          </w:p>
          <w:p w:rsidR="001568EA" w:rsidRPr="000D620A" w:rsidRDefault="001568EA" w:rsidP="00C20CA6">
            <w:pPr>
              <w:widowControl w:val="0"/>
              <w:autoSpaceDE w:val="0"/>
              <w:autoSpaceDN w:val="0"/>
              <w:adjustRightInd w:val="0"/>
              <w:ind w:right="-20"/>
              <w:rPr>
                <w:rFonts w:ascii="Arial Narrow" w:hAnsi="Arial Narrow" w:cs="Arial Narrow"/>
                <w:b/>
                <w:bCs/>
              </w:rPr>
            </w:pPr>
          </w:p>
        </w:tc>
      </w:tr>
    </w:tbl>
    <w:p w:rsidR="001568EA" w:rsidRDefault="001568EA" w:rsidP="00D10E02">
      <w:pPr>
        <w:rPr>
          <w:rFonts w:ascii="Arial" w:hAnsi="Arial" w:cs="Arial"/>
          <w:noProof/>
          <w:sz w:val="24"/>
          <w:szCs w:val="24"/>
          <w:lang w:eastAsia="en-AU"/>
        </w:rPr>
      </w:pPr>
    </w:p>
    <w:p w:rsidR="001568EA" w:rsidRDefault="001568EA" w:rsidP="00D10E02">
      <w:pPr>
        <w:rPr>
          <w:rFonts w:ascii="Arial" w:hAnsi="Arial" w:cs="Arial"/>
          <w:noProof/>
          <w:sz w:val="24"/>
          <w:szCs w:val="24"/>
          <w:lang w:eastAsia="en-AU"/>
        </w:rPr>
      </w:pPr>
    </w:p>
    <w:p w:rsidR="001568EA" w:rsidRDefault="001568EA" w:rsidP="00D10E02">
      <w:pPr>
        <w:rPr>
          <w:rFonts w:ascii="Arial" w:hAnsi="Arial" w:cs="Arial"/>
          <w:noProof/>
          <w:sz w:val="24"/>
          <w:szCs w:val="24"/>
          <w:lang w:eastAsia="en-AU"/>
        </w:rPr>
      </w:pPr>
    </w:p>
    <w:p w:rsidR="001568EA" w:rsidRDefault="001568EA" w:rsidP="00D10E02">
      <w:pPr>
        <w:rPr>
          <w:rFonts w:ascii="Arial" w:hAnsi="Arial" w:cs="Arial"/>
          <w:noProof/>
          <w:sz w:val="24"/>
          <w:szCs w:val="24"/>
          <w:lang w:eastAsia="en-AU"/>
        </w:rPr>
      </w:pPr>
    </w:p>
    <w:p w:rsidR="001568EA" w:rsidRDefault="001568EA" w:rsidP="00D10E02">
      <w:pPr>
        <w:rPr>
          <w:rFonts w:ascii="Arial" w:hAnsi="Arial" w:cs="Arial"/>
          <w:noProof/>
          <w:sz w:val="24"/>
          <w:szCs w:val="24"/>
          <w:lang w:eastAsia="en-AU"/>
        </w:rPr>
      </w:pPr>
    </w:p>
    <w:p w:rsidR="001568EA" w:rsidRDefault="001568EA" w:rsidP="001568EA">
      <w:pPr>
        <w:jc w:val="center"/>
        <w:rPr>
          <w:rFonts w:ascii="Arial Rounded MT Bold" w:hAnsi="Arial Rounded MT Bold"/>
          <w:sz w:val="32"/>
          <w:szCs w:val="32"/>
        </w:rPr>
      </w:pPr>
      <w:r>
        <w:rPr>
          <w:rFonts w:ascii="Arial Rounded MT Bold" w:hAnsi="Arial Rounded MT Bold"/>
          <w:sz w:val="32"/>
          <w:szCs w:val="32"/>
        </w:rPr>
        <w:t>ENGINEERING STUDIES – TAS FACULTY</w:t>
      </w:r>
    </w:p>
    <w:p w:rsidR="001568EA" w:rsidRPr="0059052C" w:rsidRDefault="001568EA" w:rsidP="001568EA">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836"/>
        <w:gridCol w:w="629"/>
        <w:gridCol w:w="2031"/>
        <w:gridCol w:w="1777"/>
        <w:gridCol w:w="2079"/>
        <w:gridCol w:w="2330"/>
      </w:tblGrid>
      <w:tr w:rsidR="001568EA" w:rsidTr="00C20CA6">
        <w:trPr>
          <w:trHeight w:val="445"/>
          <w:jc w:val="center"/>
        </w:trPr>
        <w:tc>
          <w:tcPr>
            <w:tcW w:w="1836" w:type="dxa"/>
            <w:vMerge w:val="restart"/>
            <w:shd w:val="clear" w:color="auto" w:fill="000000" w:themeFill="text1"/>
          </w:tcPr>
          <w:p w:rsidR="001568EA" w:rsidRDefault="001568EA" w:rsidP="00C20CA6">
            <w:r>
              <w:rPr>
                <w:noProof/>
                <w:lang w:eastAsia="en-AU"/>
              </w:rPr>
              <w:lastRenderedPageBreak/>
              <w:drawing>
                <wp:anchor distT="0" distB="0" distL="114300" distR="114300" simplePos="0" relativeHeight="251712512" behindDoc="0" locked="0" layoutInCell="1" allowOverlap="1" wp14:anchorId="520CBF0B" wp14:editId="4E09E409">
                  <wp:simplePos x="0" y="0"/>
                  <wp:positionH relativeFrom="column">
                    <wp:posOffset>-36830</wp:posOffset>
                  </wp:positionH>
                  <wp:positionV relativeFrom="paragraph">
                    <wp:posOffset>69215</wp:posOffset>
                  </wp:positionV>
                  <wp:extent cx="1003300" cy="904875"/>
                  <wp:effectExtent l="0" t="0" r="635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29" w:type="dxa"/>
            <w:vMerge w:val="restart"/>
            <w:shd w:val="clear" w:color="auto" w:fill="A6A6A6" w:themeFill="background1" w:themeFillShade="A6"/>
            <w:textDirection w:val="tbRl"/>
          </w:tcPr>
          <w:p w:rsidR="001568EA" w:rsidRDefault="001568EA" w:rsidP="00C20CA6">
            <w:pPr>
              <w:ind w:left="113" w:right="113"/>
              <w:jc w:val="center"/>
            </w:pPr>
            <w:r>
              <w:t>Weighting</w:t>
            </w:r>
          </w:p>
        </w:tc>
        <w:tc>
          <w:tcPr>
            <w:tcW w:w="2031" w:type="dxa"/>
          </w:tcPr>
          <w:p w:rsidR="001568EA" w:rsidRPr="000D620A" w:rsidRDefault="001568EA" w:rsidP="00C20CA6">
            <w:pPr>
              <w:jc w:val="center"/>
              <w:rPr>
                <w:b/>
                <w:sz w:val="24"/>
                <w:szCs w:val="24"/>
              </w:rPr>
            </w:pPr>
            <w:r>
              <w:rPr>
                <w:b/>
                <w:sz w:val="24"/>
                <w:szCs w:val="24"/>
              </w:rPr>
              <w:t>Term 4</w:t>
            </w:r>
          </w:p>
        </w:tc>
        <w:tc>
          <w:tcPr>
            <w:tcW w:w="1777" w:type="dxa"/>
          </w:tcPr>
          <w:p w:rsidR="001568EA" w:rsidRPr="000D620A" w:rsidRDefault="001568EA" w:rsidP="00C20CA6">
            <w:pPr>
              <w:jc w:val="center"/>
              <w:rPr>
                <w:b/>
                <w:sz w:val="24"/>
                <w:szCs w:val="24"/>
              </w:rPr>
            </w:pPr>
            <w:r>
              <w:rPr>
                <w:b/>
                <w:sz w:val="24"/>
                <w:szCs w:val="24"/>
              </w:rPr>
              <w:t>Term 1</w:t>
            </w:r>
          </w:p>
        </w:tc>
        <w:tc>
          <w:tcPr>
            <w:tcW w:w="2079" w:type="dxa"/>
          </w:tcPr>
          <w:p w:rsidR="001568EA" w:rsidRPr="000D620A" w:rsidRDefault="001568EA" w:rsidP="00C20CA6">
            <w:pPr>
              <w:jc w:val="center"/>
              <w:rPr>
                <w:b/>
                <w:sz w:val="24"/>
                <w:szCs w:val="24"/>
              </w:rPr>
            </w:pPr>
            <w:r>
              <w:rPr>
                <w:b/>
                <w:sz w:val="24"/>
                <w:szCs w:val="24"/>
              </w:rPr>
              <w:t>Term 2</w:t>
            </w:r>
          </w:p>
        </w:tc>
        <w:tc>
          <w:tcPr>
            <w:tcW w:w="2330" w:type="dxa"/>
          </w:tcPr>
          <w:p w:rsidR="001568EA" w:rsidRDefault="001568EA" w:rsidP="00C20CA6">
            <w:pPr>
              <w:jc w:val="center"/>
              <w:rPr>
                <w:b/>
                <w:sz w:val="24"/>
                <w:szCs w:val="24"/>
              </w:rPr>
            </w:pPr>
            <w:r>
              <w:rPr>
                <w:b/>
                <w:sz w:val="24"/>
                <w:szCs w:val="24"/>
              </w:rPr>
              <w:t>Term 3</w:t>
            </w:r>
          </w:p>
        </w:tc>
      </w:tr>
      <w:tr w:rsidR="001568EA" w:rsidTr="00C20CA6">
        <w:trPr>
          <w:trHeight w:val="446"/>
          <w:jc w:val="center"/>
        </w:trPr>
        <w:tc>
          <w:tcPr>
            <w:tcW w:w="1836" w:type="dxa"/>
            <w:vMerge/>
            <w:shd w:val="clear" w:color="auto" w:fill="000000" w:themeFill="text1"/>
          </w:tcPr>
          <w:p w:rsidR="001568EA" w:rsidRDefault="001568EA" w:rsidP="00C20CA6"/>
        </w:tc>
        <w:tc>
          <w:tcPr>
            <w:tcW w:w="629" w:type="dxa"/>
            <w:vMerge/>
            <w:shd w:val="clear" w:color="auto" w:fill="A6A6A6" w:themeFill="background1" w:themeFillShade="A6"/>
          </w:tcPr>
          <w:p w:rsidR="001568EA" w:rsidRDefault="001568EA" w:rsidP="00C20CA6"/>
        </w:tc>
        <w:tc>
          <w:tcPr>
            <w:tcW w:w="2031" w:type="dxa"/>
            <w:shd w:val="clear" w:color="auto" w:fill="000000" w:themeFill="text1"/>
          </w:tcPr>
          <w:p w:rsidR="001568EA" w:rsidRPr="000D620A" w:rsidRDefault="001568EA" w:rsidP="00C20CA6">
            <w:pPr>
              <w:rPr>
                <w:color w:val="FFFFFF" w:themeColor="background1"/>
              </w:rPr>
            </w:pPr>
            <w:r>
              <w:rPr>
                <w:color w:val="FFFFFF" w:themeColor="background1"/>
              </w:rPr>
              <w:t>Week 9</w:t>
            </w:r>
          </w:p>
        </w:tc>
        <w:tc>
          <w:tcPr>
            <w:tcW w:w="1777" w:type="dxa"/>
            <w:shd w:val="clear" w:color="auto" w:fill="000000" w:themeFill="text1"/>
          </w:tcPr>
          <w:p w:rsidR="001568EA" w:rsidRDefault="001568EA" w:rsidP="00C20CA6">
            <w:r>
              <w:t>Week 8</w:t>
            </w:r>
          </w:p>
        </w:tc>
        <w:tc>
          <w:tcPr>
            <w:tcW w:w="2079" w:type="dxa"/>
            <w:shd w:val="clear" w:color="auto" w:fill="000000" w:themeFill="text1"/>
          </w:tcPr>
          <w:p w:rsidR="001568EA" w:rsidRDefault="001568EA" w:rsidP="00C20CA6">
            <w:r>
              <w:t>Week 7</w:t>
            </w:r>
          </w:p>
        </w:tc>
        <w:tc>
          <w:tcPr>
            <w:tcW w:w="2330" w:type="dxa"/>
            <w:shd w:val="clear" w:color="auto" w:fill="000000" w:themeFill="text1"/>
          </w:tcPr>
          <w:p w:rsidR="001568EA" w:rsidRDefault="001568EA" w:rsidP="00C20CA6">
            <w:r>
              <w:t>Week 9/10</w:t>
            </w:r>
          </w:p>
        </w:tc>
      </w:tr>
      <w:tr w:rsidR="001568EA" w:rsidTr="00C20CA6">
        <w:trPr>
          <w:trHeight w:val="446"/>
          <w:jc w:val="center"/>
        </w:trPr>
        <w:tc>
          <w:tcPr>
            <w:tcW w:w="1836" w:type="dxa"/>
            <w:vMerge/>
            <w:shd w:val="clear" w:color="auto" w:fill="000000" w:themeFill="text1"/>
          </w:tcPr>
          <w:p w:rsidR="001568EA" w:rsidRDefault="001568EA" w:rsidP="00C20CA6"/>
        </w:tc>
        <w:tc>
          <w:tcPr>
            <w:tcW w:w="629" w:type="dxa"/>
            <w:vMerge/>
            <w:shd w:val="clear" w:color="auto" w:fill="A6A6A6" w:themeFill="background1" w:themeFillShade="A6"/>
          </w:tcPr>
          <w:p w:rsidR="001568EA" w:rsidRDefault="001568EA" w:rsidP="00C20CA6"/>
        </w:tc>
        <w:tc>
          <w:tcPr>
            <w:tcW w:w="2031" w:type="dxa"/>
          </w:tcPr>
          <w:p w:rsidR="001568EA" w:rsidRDefault="001568EA" w:rsidP="00C20CA6">
            <w:r>
              <w:t>Date: 14/9/18</w:t>
            </w:r>
          </w:p>
        </w:tc>
        <w:tc>
          <w:tcPr>
            <w:tcW w:w="1777" w:type="dxa"/>
          </w:tcPr>
          <w:p w:rsidR="001568EA" w:rsidRDefault="001568EA" w:rsidP="00C20CA6">
            <w:r>
              <w:t xml:space="preserve">Date: </w:t>
            </w:r>
          </w:p>
        </w:tc>
        <w:tc>
          <w:tcPr>
            <w:tcW w:w="2079" w:type="dxa"/>
          </w:tcPr>
          <w:p w:rsidR="001568EA" w:rsidRDefault="001568EA" w:rsidP="00C20CA6">
            <w:r>
              <w:t xml:space="preserve">Date: </w:t>
            </w:r>
          </w:p>
        </w:tc>
        <w:tc>
          <w:tcPr>
            <w:tcW w:w="2330" w:type="dxa"/>
          </w:tcPr>
          <w:p w:rsidR="001568EA" w:rsidRDefault="001568EA" w:rsidP="00C20CA6">
            <w:r>
              <w:t>Date: Trial Exam Period</w:t>
            </w:r>
          </w:p>
        </w:tc>
      </w:tr>
      <w:tr w:rsidR="001568EA" w:rsidTr="00C20CA6">
        <w:trPr>
          <w:trHeight w:val="446"/>
          <w:jc w:val="center"/>
        </w:trPr>
        <w:tc>
          <w:tcPr>
            <w:tcW w:w="1836" w:type="dxa"/>
            <w:vMerge/>
            <w:shd w:val="clear" w:color="auto" w:fill="000000" w:themeFill="text1"/>
          </w:tcPr>
          <w:p w:rsidR="001568EA" w:rsidRDefault="001568EA" w:rsidP="00C20CA6"/>
        </w:tc>
        <w:tc>
          <w:tcPr>
            <w:tcW w:w="629" w:type="dxa"/>
            <w:vMerge/>
            <w:shd w:val="clear" w:color="auto" w:fill="A6A6A6" w:themeFill="background1" w:themeFillShade="A6"/>
          </w:tcPr>
          <w:p w:rsidR="001568EA" w:rsidRDefault="001568EA" w:rsidP="00C20CA6"/>
        </w:tc>
        <w:tc>
          <w:tcPr>
            <w:tcW w:w="2031" w:type="dxa"/>
            <w:shd w:val="clear" w:color="auto" w:fill="A6A6A6" w:themeFill="background1" w:themeFillShade="A6"/>
          </w:tcPr>
          <w:p w:rsidR="001568EA" w:rsidRDefault="001568EA" w:rsidP="001568EA">
            <w:pPr>
              <w:jc w:val="center"/>
            </w:pPr>
            <w:r>
              <w:t>Task 1</w:t>
            </w:r>
          </w:p>
          <w:p w:rsidR="001568EA" w:rsidRDefault="001568EA" w:rsidP="00C20CA6">
            <w:pPr>
              <w:jc w:val="center"/>
            </w:pPr>
            <w:r>
              <w:t>Design, Building &amp; Testing</w:t>
            </w:r>
          </w:p>
          <w:p w:rsidR="001568EA" w:rsidRDefault="001568EA" w:rsidP="00C20CA6">
            <w:pPr>
              <w:jc w:val="center"/>
            </w:pPr>
            <w:r>
              <w:t>(practical &amp; written report)</w:t>
            </w:r>
          </w:p>
          <w:p w:rsidR="001568EA" w:rsidRDefault="001568EA" w:rsidP="00C20CA6">
            <w:pPr>
              <w:jc w:val="center"/>
            </w:pPr>
            <w:r>
              <w:t>20%</w:t>
            </w:r>
          </w:p>
        </w:tc>
        <w:tc>
          <w:tcPr>
            <w:tcW w:w="1777" w:type="dxa"/>
            <w:shd w:val="clear" w:color="auto" w:fill="A6A6A6" w:themeFill="background1" w:themeFillShade="A6"/>
          </w:tcPr>
          <w:p w:rsidR="001568EA" w:rsidRDefault="001568EA" w:rsidP="001568EA">
            <w:pPr>
              <w:jc w:val="center"/>
            </w:pPr>
            <w:r>
              <w:t xml:space="preserve">Task 2 </w:t>
            </w:r>
          </w:p>
          <w:p w:rsidR="001568EA" w:rsidRDefault="001568EA" w:rsidP="00C20CA6">
            <w:pPr>
              <w:jc w:val="center"/>
            </w:pPr>
            <w:r>
              <w:t>Research Task Personal and Public Transport</w:t>
            </w:r>
          </w:p>
          <w:p w:rsidR="001568EA" w:rsidRDefault="001568EA" w:rsidP="00C20CA6">
            <w:pPr>
              <w:jc w:val="center"/>
            </w:pPr>
          </w:p>
          <w:p w:rsidR="001568EA" w:rsidRDefault="001568EA" w:rsidP="00C20CA6">
            <w:pPr>
              <w:jc w:val="center"/>
            </w:pPr>
            <w:r>
              <w:t>25%</w:t>
            </w:r>
          </w:p>
        </w:tc>
        <w:tc>
          <w:tcPr>
            <w:tcW w:w="2079" w:type="dxa"/>
            <w:shd w:val="clear" w:color="auto" w:fill="A6A6A6" w:themeFill="background1" w:themeFillShade="A6"/>
          </w:tcPr>
          <w:p w:rsidR="001568EA" w:rsidRDefault="001568EA" w:rsidP="001568EA">
            <w:pPr>
              <w:jc w:val="center"/>
            </w:pPr>
            <w:r>
              <w:t xml:space="preserve">Task 3 </w:t>
            </w:r>
          </w:p>
          <w:p w:rsidR="001568EA" w:rsidRDefault="001568EA" w:rsidP="00C20CA6">
            <w:pPr>
              <w:jc w:val="center"/>
            </w:pPr>
            <w:r>
              <w:t>Engineering Report Telecommunication</w:t>
            </w:r>
          </w:p>
          <w:p w:rsidR="001568EA" w:rsidRDefault="001568EA" w:rsidP="00C20CA6">
            <w:pPr>
              <w:jc w:val="center"/>
            </w:pPr>
          </w:p>
          <w:p w:rsidR="001568EA" w:rsidRDefault="001568EA" w:rsidP="00C20CA6">
            <w:pPr>
              <w:jc w:val="center"/>
            </w:pPr>
          </w:p>
          <w:p w:rsidR="001568EA" w:rsidRDefault="001568EA" w:rsidP="00C20CA6">
            <w:pPr>
              <w:jc w:val="center"/>
            </w:pPr>
            <w:r>
              <w:t>25%</w:t>
            </w:r>
          </w:p>
        </w:tc>
        <w:tc>
          <w:tcPr>
            <w:tcW w:w="2330" w:type="dxa"/>
            <w:shd w:val="clear" w:color="auto" w:fill="A6A6A6" w:themeFill="background1" w:themeFillShade="A6"/>
          </w:tcPr>
          <w:p w:rsidR="001568EA" w:rsidRDefault="001568EA" w:rsidP="001568EA">
            <w:pPr>
              <w:jc w:val="center"/>
            </w:pPr>
            <w:r>
              <w:t xml:space="preserve">Task 4 </w:t>
            </w:r>
          </w:p>
          <w:p w:rsidR="001568EA" w:rsidRDefault="001568EA" w:rsidP="00C20CA6">
            <w:pPr>
              <w:jc w:val="center"/>
            </w:pPr>
            <w:r>
              <w:t>Trial HSC Exam</w:t>
            </w:r>
          </w:p>
          <w:p w:rsidR="001568EA" w:rsidRDefault="001568EA" w:rsidP="00C20CA6">
            <w:pPr>
              <w:jc w:val="center"/>
            </w:pPr>
          </w:p>
          <w:p w:rsidR="001568EA" w:rsidRDefault="001568EA" w:rsidP="00C20CA6">
            <w:pPr>
              <w:jc w:val="center"/>
            </w:pPr>
          </w:p>
          <w:p w:rsidR="001568EA" w:rsidRDefault="001568EA" w:rsidP="00C20CA6">
            <w:pPr>
              <w:jc w:val="center"/>
            </w:pPr>
          </w:p>
          <w:p w:rsidR="001568EA" w:rsidRDefault="001568EA" w:rsidP="00C20CA6">
            <w:pPr>
              <w:jc w:val="center"/>
            </w:pPr>
            <w:r>
              <w:t>30%</w:t>
            </w:r>
          </w:p>
        </w:tc>
      </w:tr>
      <w:tr w:rsidR="001568EA" w:rsidTr="00C20CA6">
        <w:trPr>
          <w:trHeight w:val="446"/>
          <w:jc w:val="center"/>
        </w:trPr>
        <w:tc>
          <w:tcPr>
            <w:tcW w:w="1836" w:type="dxa"/>
          </w:tcPr>
          <w:p w:rsidR="001568EA" w:rsidRDefault="001568EA" w:rsidP="00C20CA6">
            <w:r w:rsidRPr="00361B73">
              <w:rPr>
                <w:b/>
              </w:rPr>
              <w:t>1</w:t>
            </w:r>
            <w:r w:rsidRPr="00833CD2">
              <w:rPr>
                <w:b/>
              </w:rPr>
              <w:t>. Knowledge and understanding of course content</w:t>
            </w:r>
          </w:p>
        </w:tc>
        <w:tc>
          <w:tcPr>
            <w:tcW w:w="629" w:type="dxa"/>
            <w:shd w:val="clear" w:color="auto" w:fill="A6A6A6" w:themeFill="background1" w:themeFillShade="A6"/>
          </w:tcPr>
          <w:p w:rsidR="001568EA" w:rsidRDefault="001568EA" w:rsidP="00C20CA6"/>
          <w:p w:rsidR="001568EA" w:rsidRDefault="001568EA" w:rsidP="00C20CA6">
            <w:r>
              <w:t>60</w:t>
            </w:r>
          </w:p>
          <w:p w:rsidR="001568EA" w:rsidRDefault="001568EA" w:rsidP="00C20CA6"/>
        </w:tc>
        <w:tc>
          <w:tcPr>
            <w:tcW w:w="2031" w:type="dxa"/>
          </w:tcPr>
          <w:p w:rsidR="001568EA" w:rsidRDefault="001568EA" w:rsidP="00C20CA6">
            <w:pPr>
              <w:jc w:val="center"/>
            </w:pPr>
          </w:p>
          <w:p w:rsidR="001568EA" w:rsidRDefault="001568EA" w:rsidP="00C20CA6">
            <w:pPr>
              <w:jc w:val="center"/>
            </w:pPr>
          </w:p>
          <w:p w:rsidR="001568EA" w:rsidRDefault="001568EA" w:rsidP="00C20CA6">
            <w:pPr>
              <w:jc w:val="center"/>
            </w:pPr>
            <w:r>
              <w:t>10 %</w:t>
            </w:r>
          </w:p>
        </w:tc>
        <w:tc>
          <w:tcPr>
            <w:tcW w:w="1777" w:type="dxa"/>
          </w:tcPr>
          <w:p w:rsidR="001568EA" w:rsidRDefault="001568EA" w:rsidP="00C20CA6">
            <w:pPr>
              <w:jc w:val="center"/>
            </w:pPr>
          </w:p>
          <w:p w:rsidR="001568EA" w:rsidRDefault="001568EA" w:rsidP="00C20CA6">
            <w:pPr>
              <w:jc w:val="center"/>
            </w:pPr>
          </w:p>
          <w:p w:rsidR="001568EA" w:rsidRDefault="001568EA" w:rsidP="00C20CA6">
            <w:pPr>
              <w:jc w:val="center"/>
            </w:pPr>
            <w:r>
              <w:t>10 %</w:t>
            </w:r>
          </w:p>
        </w:tc>
        <w:tc>
          <w:tcPr>
            <w:tcW w:w="2079" w:type="dxa"/>
          </w:tcPr>
          <w:p w:rsidR="001568EA" w:rsidRDefault="001568EA" w:rsidP="00C20CA6"/>
          <w:p w:rsidR="001568EA" w:rsidRDefault="001568EA" w:rsidP="00C20CA6"/>
          <w:p w:rsidR="001568EA" w:rsidRDefault="001568EA" w:rsidP="00C20CA6">
            <w:pPr>
              <w:jc w:val="center"/>
            </w:pPr>
            <w:r>
              <w:t>10 %</w:t>
            </w:r>
          </w:p>
        </w:tc>
        <w:tc>
          <w:tcPr>
            <w:tcW w:w="2330" w:type="dxa"/>
          </w:tcPr>
          <w:p w:rsidR="001568EA" w:rsidRDefault="001568EA" w:rsidP="00C20CA6"/>
          <w:p w:rsidR="001568EA" w:rsidRDefault="001568EA" w:rsidP="00C20CA6"/>
          <w:p w:rsidR="001568EA" w:rsidRDefault="001568EA" w:rsidP="00C20CA6">
            <w:pPr>
              <w:jc w:val="center"/>
            </w:pPr>
            <w:r>
              <w:t>30 %</w:t>
            </w:r>
          </w:p>
        </w:tc>
      </w:tr>
      <w:tr w:rsidR="001568EA" w:rsidTr="00C20CA6">
        <w:trPr>
          <w:trHeight w:val="445"/>
          <w:jc w:val="center"/>
        </w:trPr>
        <w:tc>
          <w:tcPr>
            <w:tcW w:w="1836" w:type="dxa"/>
          </w:tcPr>
          <w:p w:rsidR="001568EA" w:rsidRDefault="001568EA" w:rsidP="00C20CA6">
            <w:r w:rsidRPr="002D6024">
              <w:rPr>
                <w:b/>
              </w:rPr>
              <w:t xml:space="preserve">2. </w:t>
            </w:r>
            <w:r>
              <w:rPr>
                <w:b/>
              </w:rPr>
              <w:t>Knowledge and skills in research, problem solving and communication related to engineering practice</w:t>
            </w:r>
          </w:p>
          <w:p w:rsidR="001568EA" w:rsidRDefault="001568EA" w:rsidP="00C20CA6"/>
        </w:tc>
        <w:tc>
          <w:tcPr>
            <w:tcW w:w="629" w:type="dxa"/>
            <w:shd w:val="clear" w:color="auto" w:fill="A6A6A6" w:themeFill="background1" w:themeFillShade="A6"/>
          </w:tcPr>
          <w:p w:rsidR="001568EA" w:rsidRDefault="001568EA" w:rsidP="00C20CA6"/>
          <w:p w:rsidR="001568EA" w:rsidRDefault="001568EA" w:rsidP="00C20CA6"/>
          <w:p w:rsidR="001568EA" w:rsidRDefault="001568EA" w:rsidP="00C20CA6"/>
          <w:p w:rsidR="001568EA" w:rsidRDefault="001568EA" w:rsidP="00C20CA6">
            <w:r>
              <w:t>40</w:t>
            </w:r>
          </w:p>
          <w:p w:rsidR="001568EA" w:rsidRDefault="001568EA" w:rsidP="00C20CA6"/>
        </w:tc>
        <w:tc>
          <w:tcPr>
            <w:tcW w:w="2031" w:type="dxa"/>
          </w:tcPr>
          <w:p w:rsidR="001568EA" w:rsidRDefault="001568EA" w:rsidP="00C20CA6">
            <w:pPr>
              <w:jc w:val="center"/>
            </w:pPr>
          </w:p>
          <w:p w:rsidR="001568EA" w:rsidRDefault="001568EA" w:rsidP="00C20CA6">
            <w:pPr>
              <w:jc w:val="center"/>
            </w:pPr>
          </w:p>
          <w:p w:rsidR="001568EA" w:rsidRDefault="001568EA" w:rsidP="00C20CA6">
            <w:pPr>
              <w:jc w:val="center"/>
            </w:pPr>
          </w:p>
          <w:p w:rsidR="001568EA" w:rsidRDefault="001568EA" w:rsidP="00C20CA6">
            <w:pPr>
              <w:jc w:val="center"/>
            </w:pPr>
          </w:p>
          <w:p w:rsidR="001568EA" w:rsidRDefault="001568EA" w:rsidP="00C20CA6">
            <w:pPr>
              <w:jc w:val="center"/>
            </w:pPr>
            <w:r>
              <w:t>10 %</w:t>
            </w:r>
          </w:p>
        </w:tc>
        <w:tc>
          <w:tcPr>
            <w:tcW w:w="1777" w:type="dxa"/>
          </w:tcPr>
          <w:p w:rsidR="001568EA" w:rsidRDefault="001568EA" w:rsidP="00C20CA6"/>
          <w:p w:rsidR="001568EA" w:rsidRDefault="001568EA" w:rsidP="00C20CA6"/>
          <w:p w:rsidR="001568EA" w:rsidRDefault="001568EA" w:rsidP="00C20CA6"/>
          <w:p w:rsidR="001568EA" w:rsidRDefault="001568EA" w:rsidP="00C20CA6"/>
          <w:p w:rsidR="001568EA" w:rsidRDefault="001568EA" w:rsidP="00C20CA6">
            <w:pPr>
              <w:jc w:val="center"/>
            </w:pPr>
            <w:r>
              <w:t>15 %</w:t>
            </w:r>
          </w:p>
        </w:tc>
        <w:tc>
          <w:tcPr>
            <w:tcW w:w="2079" w:type="dxa"/>
          </w:tcPr>
          <w:p w:rsidR="001568EA" w:rsidRDefault="001568EA" w:rsidP="00C20CA6"/>
          <w:p w:rsidR="001568EA" w:rsidRDefault="001568EA" w:rsidP="00C20CA6"/>
          <w:p w:rsidR="001568EA" w:rsidRDefault="001568EA" w:rsidP="00C20CA6"/>
          <w:p w:rsidR="001568EA" w:rsidRDefault="001568EA" w:rsidP="00C20CA6"/>
          <w:p w:rsidR="001568EA" w:rsidRDefault="001568EA" w:rsidP="00C20CA6">
            <w:pPr>
              <w:jc w:val="center"/>
            </w:pPr>
            <w:r>
              <w:t>15 %</w:t>
            </w:r>
          </w:p>
        </w:tc>
        <w:tc>
          <w:tcPr>
            <w:tcW w:w="2330" w:type="dxa"/>
          </w:tcPr>
          <w:p w:rsidR="001568EA" w:rsidRDefault="001568EA" w:rsidP="00C20CA6"/>
          <w:p w:rsidR="001568EA" w:rsidRDefault="001568EA" w:rsidP="00C20CA6"/>
          <w:p w:rsidR="001568EA" w:rsidRDefault="001568EA" w:rsidP="00C20CA6"/>
          <w:p w:rsidR="001568EA" w:rsidRDefault="001568EA" w:rsidP="00C20CA6"/>
          <w:p w:rsidR="001568EA" w:rsidRDefault="001568EA" w:rsidP="00C20CA6">
            <w:pPr>
              <w:jc w:val="center"/>
            </w:pPr>
          </w:p>
        </w:tc>
      </w:tr>
      <w:tr w:rsidR="001568EA" w:rsidTr="00C20CA6">
        <w:trPr>
          <w:trHeight w:val="446"/>
          <w:jc w:val="center"/>
        </w:trPr>
        <w:tc>
          <w:tcPr>
            <w:tcW w:w="1836" w:type="dxa"/>
            <w:shd w:val="clear" w:color="auto" w:fill="A6A6A6" w:themeFill="background1" w:themeFillShade="A6"/>
          </w:tcPr>
          <w:p w:rsidR="001568EA" w:rsidRPr="000D620A" w:rsidRDefault="001568EA" w:rsidP="00C20CA6">
            <w:pPr>
              <w:rPr>
                <w:b/>
              </w:rPr>
            </w:pPr>
            <w:r w:rsidRPr="000D620A">
              <w:rPr>
                <w:b/>
              </w:rPr>
              <w:t>Totals</w:t>
            </w:r>
          </w:p>
        </w:tc>
        <w:tc>
          <w:tcPr>
            <w:tcW w:w="629" w:type="dxa"/>
            <w:shd w:val="clear" w:color="auto" w:fill="A6A6A6" w:themeFill="background1" w:themeFillShade="A6"/>
          </w:tcPr>
          <w:p w:rsidR="001568EA" w:rsidRDefault="001568EA" w:rsidP="00C20CA6">
            <w:r>
              <w:t>100</w:t>
            </w:r>
          </w:p>
        </w:tc>
        <w:tc>
          <w:tcPr>
            <w:tcW w:w="2031" w:type="dxa"/>
            <w:shd w:val="clear" w:color="auto" w:fill="A6A6A6" w:themeFill="background1" w:themeFillShade="A6"/>
          </w:tcPr>
          <w:p w:rsidR="001568EA" w:rsidRDefault="001568EA" w:rsidP="00C20CA6">
            <w:pPr>
              <w:jc w:val="center"/>
            </w:pPr>
            <w:r>
              <w:t>20</w:t>
            </w:r>
          </w:p>
        </w:tc>
        <w:tc>
          <w:tcPr>
            <w:tcW w:w="1777" w:type="dxa"/>
            <w:shd w:val="clear" w:color="auto" w:fill="A6A6A6" w:themeFill="background1" w:themeFillShade="A6"/>
          </w:tcPr>
          <w:p w:rsidR="001568EA" w:rsidRDefault="001568EA" w:rsidP="00C20CA6">
            <w:pPr>
              <w:jc w:val="center"/>
            </w:pPr>
            <w:r>
              <w:t>25</w:t>
            </w:r>
          </w:p>
        </w:tc>
        <w:tc>
          <w:tcPr>
            <w:tcW w:w="2079" w:type="dxa"/>
            <w:shd w:val="clear" w:color="auto" w:fill="A6A6A6" w:themeFill="background1" w:themeFillShade="A6"/>
          </w:tcPr>
          <w:p w:rsidR="001568EA" w:rsidRDefault="001568EA" w:rsidP="00C20CA6">
            <w:pPr>
              <w:jc w:val="center"/>
            </w:pPr>
            <w:r>
              <w:t>25</w:t>
            </w:r>
          </w:p>
        </w:tc>
        <w:tc>
          <w:tcPr>
            <w:tcW w:w="2330" w:type="dxa"/>
            <w:shd w:val="clear" w:color="auto" w:fill="A6A6A6" w:themeFill="background1" w:themeFillShade="A6"/>
          </w:tcPr>
          <w:p w:rsidR="001568EA" w:rsidRDefault="001568EA" w:rsidP="00C20CA6">
            <w:pPr>
              <w:jc w:val="center"/>
            </w:pPr>
            <w:r>
              <w:t>30</w:t>
            </w:r>
          </w:p>
        </w:tc>
      </w:tr>
      <w:tr w:rsidR="001568EA" w:rsidTr="00C20CA6">
        <w:trPr>
          <w:trHeight w:val="446"/>
          <w:jc w:val="center"/>
        </w:trPr>
        <w:tc>
          <w:tcPr>
            <w:tcW w:w="1836" w:type="dxa"/>
          </w:tcPr>
          <w:p w:rsidR="001568EA" w:rsidRPr="000D620A" w:rsidRDefault="001568EA" w:rsidP="00C20CA6">
            <w:pPr>
              <w:rPr>
                <w:b/>
              </w:rPr>
            </w:pPr>
            <w:r>
              <w:rPr>
                <w:b/>
              </w:rPr>
              <w:t>Outcomes</w:t>
            </w:r>
          </w:p>
        </w:tc>
        <w:tc>
          <w:tcPr>
            <w:tcW w:w="629" w:type="dxa"/>
            <w:shd w:val="clear" w:color="auto" w:fill="A6A6A6" w:themeFill="background1" w:themeFillShade="A6"/>
          </w:tcPr>
          <w:p w:rsidR="001568EA" w:rsidRDefault="001568EA" w:rsidP="00C20CA6"/>
        </w:tc>
        <w:tc>
          <w:tcPr>
            <w:tcW w:w="2031" w:type="dxa"/>
          </w:tcPr>
          <w:p w:rsidR="001568EA" w:rsidRDefault="001568EA" w:rsidP="00C20CA6">
            <w:r>
              <w:t>H1.1, H2.2, H3.2, H3.3, H4.1, H4.2, H4.3, H5.1, H5.2, H6.1</w:t>
            </w:r>
          </w:p>
        </w:tc>
        <w:tc>
          <w:tcPr>
            <w:tcW w:w="1777" w:type="dxa"/>
          </w:tcPr>
          <w:p w:rsidR="001568EA" w:rsidRDefault="001568EA" w:rsidP="00C20CA6">
            <w:r>
              <w:t>H1.1,2.2, H3.2, H3.3, H4.1, H4.3, H5.1, H5.2,H6.1</w:t>
            </w:r>
          </w:p>
        </w:tc>
        <w:tc>
          <w:tcPr>
            <w:tcW w:w="2079" w:type="dxa"/>
          </w:tcPr>
          <w:p w:rsidR="001568EA" w:rsidRDefault="001568EA" w:rsidP="00C20CA6">
            <w:r>
              <w:t>H1.1, H2.2, H3.2, H3.3, H4.1, H4.3, H5.1, H5.2, H6.1</w:t>
            </w:r>
          </w:p>
        </w:tc>
        <w:tc>
          <w:tcPr>
            <w:tcW w:w="2330" w:type="dxa"/>
          </w:tcPr>
          <w:p w:rsidR="001568EA" w:rsidRDefault="001568EA" w:rsidP="00C20CA6">
            <w:r>
              <w:t>H1.1, H1.2, H2.1, H2.2, H3.1, H3.2, H3.3, H4.2, H4.3, H5.2, H6.1, H6.2</w:t>
            </w:r>
          </w:p>
        </w:tc>
      </w:tr>
      <w:tr w:rsidR="001568EA" w:rsidTr="00C20CA6">
        <w:trPr>
          <w:trHeight w:val="446"/>
          <w:jc w:val="center"/>
        </w:trPr>
        <w:tc>
          <w:tcPr>
            <w:tcW w:w="10682" w:type="dxa"/>
            <w:gridSpan w:val="6"/>
          </w:tcPr>
          <w:p w:rsidR="001568EA" w:rsidRPr="000D620A" w:rsidRDefault="001568EA"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1568EA" w:rsidRPr="00FB60B9" w:rsidRDefault="001568EA" w:rsidP="00C20CA6">
            <w:pPr>
              <w:pStyle w:val="P12"/>
              <w:rPr>
                <w:sz w:val="20"/>
                <w:lang w:val="en-AU"/>
              </w:rPr>
            </w:pPr>
            <w:r w:rsidRPr="00FB60B9">
              <w:rPr>
                <w:sz w:val="20"/>
                <w:lang w:val="en-AU"/>
              </w:rPr>
              <w:t>H1.1</w:t>
            </w:r>
            <w:r w:rsidRPr="00FB60B9">
              <w:rPr>
                <w:sz w:val="20"/>
                <w:lang w:val="en-AU"/>
              </w:rPr>
              <w:tab/>
              <w:t>describes the scope of engineering and critically analyses current innovations</w:t>
            </w:r>
          </w:p>
          <w:p w:rsidR="001568EA" w:rsidRPr="00FB60B9" w:rsidRDefault="001568EA" w:rsidP="00C20CA6">
            <w:pPr>
              <w:pStyle w:val="P12"/>
              <w:rPr>
                <w:sz w:val="20"/>
                <w:lang w:val="en-AU"/>
              </w:rPr>
            </w:pPr>
            <w:r w:rsidRPr="00FB60B9">
              <w:rPr>
                <w:sz w:val="20"/>
                <w:lang w:val="en-AU"/>
              </w:rPr>
              <w:t>H1.2</w:t>
            </w:r>
            <w:r w:rsidRPr="00FB60B9">
              <w:rPr>
                <w:sz w:val="20"/>
                <w:lang w:val="en-AU"/>
              </w:rPr>
              <w:tab/>
              <w:t>differentiates between the properties and structure of materials and justifies the selection of materials in engineering applications</w:t>
            </w:r>
          </w:p>
          <w:p w:rsidR="001568EA" w:rsidRPr="00FB60B9" w:rsidRDefault="001568EA" w:rsidP="00C20CA6">
            <w:pPr>
              <w:pStyle w:val="P12"/>
              <w:rPr>
                <w:sz w:val="20"/>
                <w:lang w:val="en-AU"/>
              </w:rPr>
            </w:pPr>
            <w:r w:rsidRPr="00FB60B9">
              <w:rPr>
                <w:sz w:val="20"/>
                <w:lang w:val="en-AU"/>
              </w:rPr>
              <w:t>H2.1</w:t>
            </w:r>
            <w:r w:rsidRPr="00FB60B9">
              <w:rPr>
                <w:sz w:val="20"/>
                <w:lang w:val="en-AU"/>
              </w:rPr>
              <w:tab/>
              <w:t>determines suitable properties, uses and applications of materials, components and processes in engineering</w:t>
            </w:r>
          </w:p>
          <w:p w:rsidR="001568EA" w:rsidRPr="00FB60B9" w:rsidRDefault="001568EA" w:rsidP="00C20CA6">
            <w:pPr>
              <w:pStyle w:val="P12"/>
              <w:rPr>
                <w:sz w:val="20"/>
                <w:lang w:val="en-AU"/>
              </w:rPr>
            </w:pPr>
            <w:r w:rsidRPr="00FB60B9">
              <w:rPr>
                <w:sz w:val="20"/>
                <w:lang w:val="en-AU"/>
              </w:rPr>
              <w:t>H2.2</w:t>
            </w:r>
            <w:r w:rsidRPr="00FB60B9">
              <w:rPr>
                <w:sz w:val="20"/>
                <w:lang w:val="en-AU"/>
              </w:rPr>
              <w:tab/>
              <w:t>analyses and synthesises engineering applications in specific fields and reports on the importance of these to society</w:t>
            </w:r>
          </w:p>
          <w:p w:rsidR="001568EA" w:rsidRPr="00FB60B9" w:rsidRDefault="001568EA" w:rsidP="00C20CA6">
            <w:pPr>
              <w:pStyle w:val="P12"/>
              <w:rPr>
                <w:sz w:val="20"/>
                <w:lang w:val="en-AU"/>
              </w:rPr>
            </w:pPr>
            <w:r w:rsidRPr="00FB60B9">
              <w:rPr>
                <w:sz w:val="20"/>
                <w:lang w:val="en-AU"/>
              </w:rPr>
              <w:t>H3.1</w:t>
            </w:r>
            <w:r w:rsidRPr="00FB60B9">
              <w:rPr>
                <w:sz w:val="20"/>
                <w:lang w:val="en-AU"/>
              </w:rPr>
              <w:tab/>
              <w:t>demonstrates proficiency in the use of mathematical, scientific and graphical methods to analyse and solve problems of engineering practice</w:t>
            </w:r>
          </w:p>
          <w:p w:rsidR="001568EA" w:rsidRPr="00FB60B9" w:rsidRDefault="001568EA" w:rsidP="00C20CA6">
            <w:pPr>
              <w:pStyle w:val="P12"/>
              <w:rPr>
                <w:sz w:val="20"/>
                <w:lang w:val="en-AU"/>
              </w:rPr>
            </w:pPr>
            <w:r w:rsidRPr="00FB60B9">
              <w:rPr>
                <w:sz w:val="20"/>
                <w:lang w:val="en-AU"/>
              </w:rPr>
              <w:t>H3.2</w:t>
            </w:r>
            <w:r w:rsidRPr="00FB60B9">
              <w:rPr>
                <w:sz w:val="20"/>
                <w:lang w:val="en-AU"/>
              </w:rPr>
              <w:tab/>
              <w:t>uses appropriate written, oral and presentation skills in the preparation of detailed engineering reports</w:t>
            </w:r>
          </w:p>
          <w:p w:rsidR="001568EA" w:rsidRPr="00FB60B9" w:rsidRDefault="001568EA" w:rsidP="00C20CA6">
            <w:pPr>
              <w:pStyle w:val="P12"/>
              <w:rPr>
                <w:sz w:val="20"/>
                <w:lang w:val="en-AU"/>
              </w:rPr>
            </w:pPr>
            <w:r w:rsidRPr="00FB60B9">
              <w:rPr>
                <w:sz w:val="20"/>
                <w:lang w:val="en-AU"/>
              </w:rPr>
              <w:t>H3.3</w:t>
            </w:r>
            <w:r w:rsidRPr="00FB60B9">
              <w:rPr>
                <w:sz w:val="20"/>
                <w:lang w:val="en-AU"/>
              </w:rPr>
              <w:tab/>
              <w:t>develops and uses specialised techniques in the application of graphics as a communication too</w:t>
            </w:r>
          </w:p>
          <w:p w:rsidR="001568EA" w:rsidRPr="00FB60B9" w:rsidRDefault="001568EA" w:rsidP="00C20CA6">
            <w:pPr>
              <w:pStyle w:val="P12"/>
              <w:rPr>
                <w:sz w:val="20"/>
                <w:lang w:val="en-AU"/>
              </w:rPr>
            </w:pPr>
            <w:r w:rsidRPr="00FB60B9">
              <w:rPr>
                <w:sz w:val="20"/>
                <w:lang w:val="en-AU"/>
              </w:rPr>
              <w:t>H4.1</w:t>
            </w:r>
            <w:r w:rsidRPr="00FB60B9">
              <w:rPr>
                <w:sz w:val="20"/>
                <w:lang w:val="en-AU"/>
              </w:rPr>
              <w:tab/>
              <w:t>investigates the extent of technological change in engineering</w:t>
            </w:r>
          </w:p>
          <w:p w:rsidR="001568EA" w:rsidRPr="00FB60B9" w:rsidRDefault="001568EA" w:rsidP="00C20CA6">
            <w:pPr>
              <w:pStyle w:val="P12"/>
              <w:rPr>
                <w:sz w:val="20"/>
                <w:lang w:val="en-AU"/>
              </w:rPr>
            </w:pPr>
            <w:r w:rsidRPr="00FB60B9">
              <w:rPr>
                <w:sz w:val="20"/>
                <w:lang w:val="en-AU"/>
              </w:rPr>
              <w:t>H4.2</w:t>
            </w:r>
            <w:r w:rsidRPr="00FB60B9">
              <w:rPr>
                <w:sz w:val="20"/>
                <w:lang w:val="en-AU"/>
              </w:rPr>
              <w:tab/>
              <w:t>applies knowledge of history and technological change to engineering-based problems</w:t>
            </w:r>
          </w:p>
          <w:p w:rsidR="001568EA" w:rsidRPr="00FB60B9" w:rsidRDefault="001568EA" w:rsidP="00C20CA6">
            <w:pPr>
              <w:pStyle w:val="P12"/>
              <w:rPr>
                <w:sz w:val="20"/>
                <w:lang w:val="en-AU"/>
              </w:rPr>
            </w:pPr>
            <w:r w:rsidRPr="00FB60B9">
              <w:rPr>
                <w:sz w:val="20"/>
                <w:lang w:val="en-AU"/>
              </w:rPr>
              <w:t>H4.3</w:t>
            </w:r>
            <w:r w:rsidRPr="00FB60B9">
              <w:rPr>
                <w:sz w:val="20"/>
                <w:lang w:val="en-AU"/>
              </w:rPr>
              <w:tab/>
              <w:t xml:space="preserve">applies understanding of social, environmental and cultural implications of technological change in engineering to the analysis of specific engineering problems </w:t>
            </w:r>
          </w:p>
          <w:p w:rsidR="001568EA" w:rsidRPr="00FB60B9" w:rsidRDefault="001568EA" w:rsidP="00C20CA6">
            <w:pPr>
              <w:pStyle w:val="P12"/>
              <w:rPr>
                <w:sz w:val="20"/>
                <w:lang w:val="en-AU"/>
              </w:rPr>
            </w:pPr>
            <w:r w:rsidRPr="00FB60B9">
              <w:rPr>
                <w:sz w:val="20"/>
                <w:lang w:val="en-AU"/>
              </w:rPr>
              <w:t>H5.1</w:t>
            </w:r>
            <w:r w:rsidRPr="00FB60B9">
              <w:rPr>
                <w:sz w:val="20"/>
                <w:lang w:val="en-AU"/>
              </w:rPr>
              <w:tab/>
              <w:t xml:space="preserve">works individually and in teams to solve specific engineering problems and prepare engineering reports </w:t>
            </w:r>
          </w:p>
          <w:p w:rsidR="001568EA" w:rsidRPr="00FB60B9" w:rsidRDefault="001568EA" w:rsidP="00C20CA6">
            <w:pPr>
              <w:pStyle w:val="P12"/>
              <w:rPr>
                <w:sz w:val="20"/>
                <w:lang w:val="en-AU"/>
              </w:rPr>
            </w:pPr>
            <w:r w:rsidRPr="00FB60B9">
              <w:rPr>
                <w:sz w:val="20"/>
                <w:lang w:val="en-AU"/>
              </w:rPr>
              <w:t>H5.2</w:t>
            </w:r>
            <w:r w:rsidRPr="00FB60B9">
              <w:rPr>
                <w:sz w:val="20"/>
                <w:lang w:val="en-AU"/>
              </w:rPr>
              <w:tab/>
              <w:t>selects and uses appropriate management and planning skills related to engineering</w:t>
            </w:r>
          </w:p>
          <w:p w:rsidR="001568EA" w:rsidRPr="00FB60B9" w:rsidRDefault="001568EA" w:rsidP="00C20CA6">
            <w:pPr>
              <w:pStyle w:val="P12"/>
              <w:rPr>
                <w:sz w:val="20"/>
                <w:lang w:val="en-AU"/>
              </w:rPr>
            </w:pPr>
            <w:r w:rsidRPr="00FB60B9">
              <w:rPr>
                <w:sz w:val="20"/>
                <w:lang w:val="en-AU"/>
              </w:rPr>
              <w:t>H6.1</w:t>
            </w:r>
            <w:r w:rsidRPr="00FB60B9">
              <w:rPr>
                <w:sz w:val="20"/>
                <w:lang w:val="en-AU"/>
              </w:rPr>
              <w:tab/>
              <w:t>demonstrates skills in research and problem-solving related to engineering</w:t>
            </w:r>
          </w:p>
          <w:p w:rsidR="001568EA" w:rsidRPr="00FB60B9" w:rsidRDefault="001568EA" w:rsidP="00C20CA6">
            <w:pPr>
              <w:pStyle w:val="P12"/>
              <w:rPr>
                <w:sz w:val="20"/>
                <w:lang w:val="en-AU"/>
              </w:rPr>
            </w:pPr>
            <w:r w:rsidRPr="00FB60B9">
              <w:rPr>
                <w:sz w:val="20"/>
                <w:lang w:val="en-AU"/>
              </w:rPr>
              <w:t>H6.2</w:t>
            </w:r>
            <w:r w:rsidRPr="00FB60B9">
              <w:rPr>
                <w:sz w:val="20"/>
                <w:lang w:val="en-AU"/>
              </w:rPr>
              <w:tab/>
              <w:t>demonstrates skills in analysis, synthesis and experimentation related to engineering.</w:t>
            </w:r>
          </w:p>
          <w:p w:rsidR="001568EA" w:rsidRPr="000D620A" w:rsidRDefault="001568EA" w:rsidP="00C20CA6">
            <w:pPr>
              <w:widowControl w:val="0"/>
              <w:autoSpaceDE w:val="0"/>
              <w:autoSpaceDN w:val="0"/>
              <w:adjustRightInd w:val="0"/>
              <w:ind w:right="-20"/>
              <w:rPr>
                <w:rFonts w:ascii="Arial Narrow" w:hAnsi="Arial Narrow" w:cs="Arial Narrow"/>
                <w:b/>
                <w:bCs/>
              </w:rPr>
            </w:pPr>
          </w:p>
        </w:tc>
      </w:tr>
    </w:tbl>
    <w:p w:rsidR="002153B4" w:rsidRDefault="002153B4" w:rsidP="00C20CA6">
      <w:pPr>
        <w:jc w:val="center"/>
        <w:rPr>
          <w:rFonts w:ascii="Arial Rounded MT Bold" w:hAnsi="Arial Rounded MT Bold"/>
          <w:sz w:val="32"/>
          <w:szCs w:val="32"/>
        </w:rPr>
      </w:pPr>
    </w:p>
    <w:p w:rsidR="00C20CA6" w:rsidRDefault="00C20CA6" w:rsidP="00C20CA6">
      <w:pPr>
        <w:jc w:val="center"/>
        <w:rPr>
          <w:rFonts w:ascii="Arial Rounded MT Bold" w:hAnsi="Arial Rounded MT Bold"/>
          <w:sz w:val="32"/>
          <w:szCs w:val="32"/>
        </w:rPr>
      </w:pPr>
      <w:r>
        <w:rPr>
          <w:rFonts w:ascii="Arial Rounded MT Bold" w:hAnsi="Arial Rounded MT Bold"/>
          <w:sz w:val="32"/>
          <w:szCs w:val="32"/>
        </w:rPr>
        <w:t>ENGLISH STANDARD – ENGLISH FACULTY</w:t>
      </w:r>
    </w:p>
    <w:p w:rsidR="00C20CA6" w:rsidRPr="0059052C" w:rsidRDefault="00C20CA6" w:rsidP="00C20CA6">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2270"/>
        <w:gridCol w:w="637"/>
        <w:gridCol w:w="2073"/>
        <w:gridCol w:w="1797"/>
        <w:gridCol w:w="2005"/>
        <w:gridCol w:w="1900"/>
      </w:tblGrid>
      <w:tr w:rsidR="00C20CA6" w:rsidTr="00C20CA6">
        <w:trPr>
          <w:trHeight w:val="445"/>
          <w:jc w:val="center"/>
        </w:trPr>
        <w:tc>
          <w:tcPr>
            <w:tcW w:w="2270" w:type="dxa"/>
            <w:vMerge w:val="restart"/>
            <w:shd w:val="clear" w:color="auto" w:fill="000000" w:themeFill="text1"/>
          </w:tcPr>
          <w:p w:rsidR="00C20CA6" w:rsidRDefault="00C20CA6" w:rsidP="00C20CA6">
            <w:r>
              <w:rPr>
                <w:noProof/>
                <w:lang w:eastAsia="en-AU"/>
              </w:rPr>
              <w:lastRenderedPageBreak/>
              <w:drawing>
                <wp:anchor distT="0" distB="0" distL="114300" distR="114300" simplePos="0" relativeHeight="251714560" behindDoc="0" locked="0" layoutInCell="1" allowOverlap="1" wp14:anchorId="554016C5" wp14:editId="16B67011">
                  <wp:simplePos x="0" y="0"/>
                  <wp:positionH relativeFrom="column">
                    <wp:posOffset>-36830</wp:posOffset>
                  </wp:positionH>
                  <wp:positionV relativeFrom="paragraph">
                    <wp:posOffset>69215</wp:posOffset>
                  </wp:positionV>
                  <wp:extent cx="1003300" cy="904875"/>
                  <wp:effectExtent l="0" t="0" r="635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37" w:type="dxa"/>
            <w:vMerge w:val="restart"/>
            <w:shd w:val="clear" w:color="auto" w:fill="A6A6A6" w:themeFill="background1" w:themeFillShade="A6"/>
            <w:textDirection w:val="tbRl"/>
          </w:tcPr>
          <w:p w:rsidR="00C20CA6" w:rsidRDefault="00C20CA6" w:rsidP="00C20CA6">
            <w:pPr>
              <w:ind w:left="113" w:right="113"/>
              <w:jc w:val="center"/>
            </w:pPr>
            <w:r>
              <w:t>Weighting</w:t>
            </w:r>
          </w:p>
        </w:tc>
        <w:tc>
          <w:tcPr>
            <w:tcW w:w="2073" w:type="dxa"/>
          </w:tcPr>
          <w:p w:rsidR="00C20CA6" w:rsidRPr="000D620A" w:rsidRDefault="00C20CA6" w:rsidP="00C20CA6">
            <w:pPr>
              <w:jc w:val="center"/>
              <w:rPr>
                <w:b/>
                <w:sz w:val="24"/>
                <w:szCs w:val="24"/>
              </w:rPr>
            </w:pPr>
            <w:r>
              <w:rPr>
                <w:b/>
                <w:sz w:val="24"/>
                <w:szCs w:val="24"/>
              </w:rPr>
              <w:t>Term 1</w:t>
            </w:r>
          </w:p>
        </w:tc>
        <w:tc>
          <w:tcPr>
            <w:tcW w:w="1797" w:type="dxa"/>
          </w:tcPr>
          <w:p w:rsidR="00C20CA6" w:rsidRPr="000D620A" w:rsidRDefault="00C20CA6" w:rsidP="00C20CA6">
            <w:pPr>
              <w:jc w:val="center"/>
              <w:rPr>
                <w:b/>
                <w:sz w:val="24"/>
                <w:szCs w:val="24"/>
              </w:rPr>
            </w:pPr>
            <w:r>
              <w:rPr>
                <w:b/>
                <w:sz w:val="24"/>
                <w:szCs w:val="24"/>
              </w:rPr>
              <w:t>Term 2</w:t>
            </w:r>
          </w:p>
        </w:tc>
        <w:tc>
          <w:tcPr>
            <w:tcW w:w="2005" w:type="dxa"/>
          </w:tcPr>
          <w:p w:rsidR="00C20CA6" w:rsidRPr="000D620A" w:rsidRDefault="00C20CA6" w:rsidP="00C20CA6">
            <w:pPr>
              <w:jc w:val="center"/>
              <w:rPr>
                <w:b/>
                <w:sz w:val="24"/>
                <w:szCs w:val="24"/>
              </w:rPr>
            </w:pPr>
            <w:r>
              <w:rPr>
                <w:b/>
                <w:sz w:val="24"/>
                <w:szCs w:val="24"/>
              </w:rPr>
              <w:t>Term 2</w:t>
            </w:r>
          </w:p>
        </w:tc>
        <w:tc>
          <w:tcPr>
            <w:tcW w:w="1900" w:type="dxa"/>
          </w:tcPr>
          <w:p w:rsidR="00C20CA6" w:rsidRDefault="00C20CA6" w:rsidP="00C20CA6">
            <w:pPr>
              <w:jc w:val="center"/>
              <w:rPr>
                <w:b/>
                <w:sz w:val="24"/>
                <w:szCs w:val="24"/>
              </w:rPr>
            </w:pPr>
            <w:r>
              <w:rPr>
                <w:b/>
                <w:sz w:val="24"/>
                <w:szCs w:val="24"/>
              </w:rPr>
              <w:t>Term 3</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000000" w:themeFill="text1"/>
          </w:tcPr>
          <w:p w:rsidR="00C20CA6" w:rsidRPr="000D620A" w:rsidRDefault="00C20CA6" w:rsidP="00C20CA6">
            <w:pPr>
              <w:rPr>
                <w:color w:val="FFFFFF" w:themeColor="background1"/>
              </w:rPr>
            </w:pPr>
            <w:r>
              <w:rPr>
                <w:color w:val="FFFFFF" w:themeColor="background1"/>
              </w:rPr>
              <w:t>Week 2</w:t>
            </w:r>
          </w:p>
        </w:tc>
        <w:tc>
          <w:tcPr>
            <w:tcW w:w="1797" w:type="dxa"/>
            <w:shd w:val="clear" w:color="auto" w:fill="000000" w:themeFill="text1"/>
          </w:tcPr>
          <w:p w:rsidR="00C20CA6" w:rsidRDefault="00C20CA6" w:rsidP="00C20CA6">
            <w:r>
              <w:t>Week 1</w:t>
            </w:r>
          </w:p>
        </w:tc>
        <w:tc>
          <w:tcPr>
            <w:tcW w:w="2005" w:type="dxa"/>
            <w:shd w:val="clear" w:color="auto" w:fill="000000" w:themeFill="text1"/>
          </w:tcPr>
          <w:p w:rsidR="00C20CA6" w:rsidRDefault="00C20CA6" w:rsidP="00C20CA6">
            <w:r>
              <w:t>Week 6</w:t>
            </w:r>
          </w:p>
        </w:tc>
        <w:tc>
          <w:tcPr>
            <w:tcW w:w="1900" w:type="dxa"/>
            <w:shd w:val="clear" w:color="auto" w:fill="000000" w:themeFill="text1"/>
          </w:tcPr>
          <w:p w:rsidR="00C20CA6" w:rsidRDefault="00C20CA6" w:rsidP="00C20CA6">
            <w:r>
              <w:t>Week</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tcPr>
          <w:p w:rsidR="00C20CA6" w:rsidRDefault="00C20CA6" w:rsidP="00C20CA6">
            <w:r>
              <w:t xml:space="preserve">Date: </w:t>
            </w:r>
          </w:p>
        </w:tc>
        <w:tc>
          <w:tcPr>
            <w:tcW w:w="1797" w:type="dxa"/>
          </w:tcPr>
          <w:p w:rsidR="00C20CA6" w:rsidRDefault="00C20CA6" w:rsidP="00C20CA6">
            <w:r>
              <w:t xml:space="preserve">Date: </w:t>
            </w:r>
          </w:p>
        </w:tc>
        <w:tc>
          <w:tcPr>
            <w:tcW w:w="2005" w:type="dxa"/>
          </w:tcPr>
          <w:p w:rsidR="00C20CA6" w:rsidRDefault="00C20CA6" w:rsidP="00C20CA6">
            <w:r>
              <w:t xml:space="preserve">Date: </w:t>
            </w:r>
          </w:p>
        </w:tc>
        <w:tc>
          <w:tcPr>
            <w:tcW w:w="1900" w:type="dxa"/>
          </w:tcPr>
          <w:p w:rsidR="00C20CA6" w:rsidRDefault="00C20CA6" w:rsidP="00C20CA6">
            <w:r>
              <w:t>Date: Trial Exam Period</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A6A6A6" w:themeFill="background1" w:themeFillShade="A6"/>
          </w:tcPr>
          <w:p w:rsidR="00C20CA6" w:rsidRDefault="00C20CA6" w:rsidP="00C20CA6">
            <w:pPr>
              <w:jc w:val="center"/>
            </w:pPr>
            <w:r>
              <w:t>Task 1– Multimodal Presentation</w:t>
            </w:r>
          </w:p>
          <w:p w:rsidR="00C20CA6" w:rsidRDefault="00C20CA6" w:rsidP="00C20CA6">
            <w:pPr>
              <w:jc w:val="center"/>
            </w:pPr>
            <w:r>
              <w:t>20%</w:t>
            </w:r>
          </w:p>
          <w:p w:rsidR="00C20CA6" w:rsidRDefault="00C20CA6" w:rsidP="00C20CA6">
            <w:pPr>
              <w:jc w:val="center"/>
            </w:pPr>
          </w:p>
        </w:tc>
        <w:tc>
          <w:tcPr>
            <w:tcW w:w="1797" w:type="dxa"/>
            <w:shd w:val="clear" w:color="auto" w:fill="A6A6A6" w:themeFill="background1" w:themeFillShade="A6"/>
          </w:tcPr>
          <w:p w:rsidR="00C20CA6" w:rsidRDefault="00C20CA6" w:rsidP="00C20CA6">
            <w:pPr>
              <w:jc w:val="center"/>
            </w:pPr>
            <w:r>
              <w:t>Task 2 – in-class Essay</w:t>
            </w:r>
          </w:p>
          <w:p w:rsidR="00C20CA6" w:rsidRDefault="00C20CA6" w:rsidP="00C20CA6">
            <w:pPr>
              <w:jc w:val="center"/>
            </w:pPr>
            <w:r>
              <w:t>25%</w:t>
            </w:r>
          </w:p>
          <w:p w:rsidR="00C20CA6" w:rsidRDefault="00C20CA6" w:rsidP="00C20CA6">
            <w:pPr>
              <w:jc w:val="center"/>
            </w:pPr>
          </w:p>
        </w:tc>
        <w:tc>
          <w:tcPr>
            <w:tcW w:w="2005" w:type="dxa"/>
            <w:shd w:val="clear" w:color="auto" w:fill="A6A6A6" w:themeFill="background1" w:themeFillShade="A6"/>
          </w:tcPr>
          <w:p w:rsidR="00C20CA6" w:rsidRDefault="00C20CA6" w:rsidP="00C20CA6">
            <w:pPr>
              <w:jc w:val="center"/>
            </w:pPr>
            <w:r>
              <w:t>Task 3 – Writing Portfolio</w:t>
            </w:r>
          </w:p>
          <w:p w:rsidR="00C20CA6" w:rsidRDefault="00C20CA6" w:rsidP="00C20CA6">
            <w:pPr>
              <w:jc w:val="center"/>
            </w:pPr>
            <w:r>
              <w:t>25%</w:t>
            </w:r>
          </w:p>
        </w:tc>
        <w:tc>
          <w:tcPr>
            <w:tcW w:w="1900" w:type="dxa"/>
            <w:shd w:val="clear" w:color="auto" w:fill="A6A6A6" w:themeFill="background1" w:themeFillShade="A6"/>
          </w:tcPr>
          <w:p w:rsidR="00C20CA6" w:rsidRDefault="00C20CA6" w:rsidP="00C20CA6">
            <w:pPr>
              <w:jc w:val="center"/>
            </w:pPr>
            <w:r>
              <w:t>Task 4 – Trial Examinations</w:t>
            </w:r>
          </w:p>
          <w:p w:rsidR="00C20CA6" w:rsidRDefault="00C20CA6" w:rsidP="00C20CA6">
            <w:pPr>
              <w:jc w:val="center"/>
            </w:pPr>
            <w:r>
              <w:t>30%</w:t>
            </w:r>
          </w:p>
        </w:tc>
      </w:tr>
      <w:tr w:rsidR="00C20CA6" w:rsidTr="00C20CA6">
        <w:trPr>
          <w:trHeight w:val="446"/>
          <w:jc w:val="center"/>
        </w:trPr>
        <w:tc>
          <w:tcPr>
            <w:tcW w:w="2270" w:type="dxa"/>
          </w:tcPr>
          <w:p w:rsidR="00C20CA6" w:rsidRPr="008F3FA1" w:rsidRDefault="00C20CA6" w:rsidP="00BB5899">
            <w:pPr>
              <w:pStyle w:val="ListParagraph"/>
              <w:numPr>
                <w:ilvl w:val="0"/>
                <w:numId w:val="8"/>
              </w:numPr>
              <w:spacing w:after="0" w:line="240" w:lineRule="auto"/>
              <w:rPr>
                <w:b/>
              </w:rPr>
            </w:pPr>
            <w:r w:rsidRPr="008F3FA1">
              <w:rPr>
                <w:b/>
              </w:rPr>
              <w:t>Common Module: Texts and Human Experiences</w:t>
            </w:r>
          </w:p>
          <w:p w:rsidR="00C20CA6" w:rsidRDefault="00C20CA6" w:rsidP="00C20CA6">
            <w:pPr>
              <w:ind w:left="360"/>
            </w:pPr>
          </w:p>
        </w:tc>
        <w:tc>
          <w:tcPr>
            <w:tcW w:w="637" w:type="dxa"/>
            <w:shd w:val="clear" w:color="auto" w:fill="A6A6A6" w:themeFill="background1" w:themeFillShade="A6"/>
            <w:vAlign w:val="center"/>
          </w:tcPr>
          <w:p w:rsidR="00C20CA6" w:rsidRDefault="00C20CA6" w:rsidP="00C20CA6">
            <w:pPr>
              <w:jc w:val="center"/>
            </w:pPr>
            <w:r>
              <w:t>35</w:t>
            </w:r>
          </w:p>
        </w:tc>
        <w:tc>
          <w:tcPr>
            <w:tcW w:w="2073" w:type="dxa"/>
            <w:vAlign w:val="center"/>
          </w:tcPr>
          <w:p w:rsidR="00C20CA6" w:rsidRDefault="00C20CA6" w:rsidP="00C20CA6">
            <w:pPr>
              <w:jc w:val="center"/>
            </w:pPr>
            <w:r>
              <w:t>20%</w:t>
            </w:r>
          </w:p>
        </w:tc>
        <w:tc>
          <w:tcPr>
            <w:tcW w:w="1797" w:type="dxa"/>
            <w:vAlign w:val="center"/>
          </w:tcPr>
          <w:p w:rsidR="00C20CA6" w:rsidRDefault="00C20CA6" w:rsidP="00C20CA6">
            <w:pPr>
              <w:jc w:val="center"/>
            </w:pPr>
          </w:p>
          <w:p w:rsidR="00C20CA6" w:rsidRDefault="00C20CA6" w:rsidP="00C20CA6"/>
        </w:tc>
        <w:tc>
          <w:tcPr>
            <w:tcW w:w="2005" w:type="dxa"/>
            <w:vAlign w:val="center"/>
          </w:tcPr>
          <w:p w:rsidR="00C20CA6" w:rsidRDefault="00C20CA6" w:rsidP="00C20CA6"/>
        </w:tc>
        <w:tc>
          <w:tcPr>
            <w:tcW w:w="1900" w:type="dxa"/>
            <w:vAlign w:val="center"/>
          </w:tcPr>
          <w:p w:rsidR="00C20CA6" w:rsidRDefault="00C20CA6" w:rsidP="00C20CA6">
            <w:pPr>
              <w:jc w:val="center"/>
            </w:pPr>
            <w:r>
              <w:t>15%</w:t>
            </w:r>
          </w:p>
        </w:tc>
      </w:tr>
      <w:tr w:rsidR="00C20CA6" w:rsidTr="00C20CA6">
        <w:trPr>
          <w:trHeight w:val="445"/>
          <w:jc w:val="center"/>
        </w:trPr>
        <w:tc>
          <w:tcPr>
            <w:tcW w:w="2270" w:type="dxa"/>
          </w:tcPr>
          <w:p w:rsidR="00C20CA6" w:rsidRPr="00873B8C" w:rsidRDefault="00C20CA6" w:rsidP="00BB5899">
            <w:pPr>
              <w:pStyle w:val="ListParagraph"/>
              <w:numPr>
                <w:ilvl w:val="0"/>
                <w:numId w:val="8"/>
              </w:numPr>
              <w:spacing w:after="0" w:line="240" w:lineRule="auto"/>
              <w:rPr>
                <w:b/>
              </w:rPr>
            </w:pPr>
            <w:r w:rsidRPr="00873B8C">
              <w:rPr>
                <w:b/>
              </w:rPr>
              <w:t>Module A: Language, Identity and Culture</w:t>
            </w:r>
          </w:p>
          <w:p w:rsidR="00C20CA6" w:rsidRDefault="00C20CA6" w:rsidP="00C20CA6">
            <w:pPr>
              <w:ind w:left="360"/>
            </w:pPr>
          </w:p>
        </w:tc>
        <w:tc>
          <w:tcPr>
            <w:tcW w:w="637" w:type="dxa"/>
            <w:shd w:val="clear" w:color="auto" w:fill="A6A6A6" w:themeFill="background1" w:themeFillShade="A6"/>
            <w:vAlign w:val="center"/>
          </w:tcPr>
          <w:p w:rsidR="00C20CA6" w:rsidRDefault="00C20CA6" w:rsidP="00C20CA6">
            <w:pPr>
              <w:jc w:val="center"/>
            </w:pPr>
          </w:p>
          <w:p w:rsidR="00C20CA6" w:rsidRDefault="00C20CA6" w:rsidP="00C20CA6">
            <w:pPr>
              <w:jc w:val="center"/>
            </w:pPr>
            <w:r>
              <w:t>30</w:t>
            </w:r>
          </w:p>
          <w:p w:rsidR="00C20CA6" w:rsidRDefault="00C20CA6" w:rsidP="00C20CA6">
            <w:pPr>
              <w:jc w:val="center"/>
            </w:pPr>
          </w:p>
        </w:tc>
        <w:tc>
          <w:tcPr>
            <w:tcW w:w="2073"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r>
              <w:t>25%</w:t>
            </w:r>
          </w:p>
        </w:tc>
        <w:tc>
          <w:tcPr>
            <w:tcW w:w="200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900" w:type="dxa"/>
            <w:vAlign w:val="bottom"/>
          </w:tcPr>
          <w:p w:rsidR="00C20CA6" w:rsidRDefault="00C20CA6" w:rsidP="00C20CA6">
            <w:pPr>
              <w:jc w:val="center"/>
            </w:pPr>
            <w:r>
              <w:t>5%</w:t>
            </w:r>
          </w:p>
          <w:p w:rsidR="00C20CA6" w:rsidRDefault="00C20CA6" w:rsidP="00C20CA6">
            <w:pPr>
              <w:jc w:val="center"/>
            </w:pPr>
          </w:p>
          <w:p w:rsidR="00C20CA6" w:rsidRDefault="00C20CA6" w:rsidP="00C20CA6">
            <w:pPr>
              <w:jc w:val="center"/>
            </w:pPr>
          </w:p>
        </w:tc>
      </w:tr>
      <w:tr w:rsidR="00C20CA6" w:rsidTr="00C20CA6">
        <w:trPr>
          <w:trHeight w:val="446"/>
          <w:jc w:val="center"/>
        </w:trPr>
        <w:tc>
          <w:tcPr>
            <w:tcW w:w="2270" w:type="dxa"/>
          </w:tcPr>
          <w:p w:rsidR="00C20CA6" w:rsidRDefault="00C20CA6" w:rsidP="00BB5899">
            <w:pPr>
              <w:pStyle w:val="ListParagraph"/>
              <w:numPr>
                <w:ilvl w:val="0"/>
                <w:numId w:val="8"/>
              </w:numPr>
              <w:spacing w:after="0" w:line="240" w:lineRule="auto"/>
              <w:rPr>
                <w:b/>
              </w:rPr>
            </w:pPr>
            <w:r>
              <w:rPr>
                <w:b/>
              </w:rPr>
              <w:t>Module B: Close Study of Literature</w:t>
            </w:r>
          </w:p>
          <w:p w:rsidR="00C20CA6" w:rsidRPr="00C20CA6" w:rsidRDefault="00C20CA6" w:rsidP="00C20CA6">
            <w:pPr>
              <w:ind w:left="360"/>
              <w:rPr>
                <w:b/>
              </w:rPr>
            </w:pPr>
          </w:p>
        </w:tc>
        <w:tc>
          <w:tcPr>
            <w:tcW w:w="637" w:type="dxa"/>
            <w:shd w:val="clear" w:color="auto" w:fill="A6A6A6" w:themeFill="background1" w:themeFillShade="A6"/>
            <w:vAlign w:val="center"/>
          </w:tcPr>
          <w:p w:rsidR="00C20CA6" w:rsidRDefault="00C20CA6" w:rsidP="00C20CA6">
            <w:pPr>
              <w:jc w:val="center"/>
            </w:pPr>
            <w:r>
              <w:t>5</w:t>
            </w:r>
          </w:p>
        </w:tc>
        <w:tc>
          <w:tcPr>
            <w:tcW w:w="2073" w:type="dxa"/>
            <w:vAlign w:val="center"/>
          </w:tcPr>
          <w:p w:rsidR="00C20CA6" w:rsidRDefault="00C20CA6" w:rsidP="00C20CA6">
            <w:pPr>
              <w:jc w:val="center"/>
            </w:pPr>
          </w:p>
        </w:tc>
        <w:tc>
          <w:tcPr>
            <w:tcW w:w="1797" w:type="dxa"/>
            <w:vAlign w:val="center"/>
          </w:tcPr>
          <w:p w:rsidR="00C20CA6" w:rsidRDefault="00C20CA6" w:rsidP="00C20CA6">
            <w:pPr>
              <w:jc w:val="center"/>
            </w:pPr>
          </w:p>
        </w:tc>
        <w:tc>
          <w:tcPr>
            <w:tcW w:w="2005" w:type="dxa"/>
            <w:vAlign w:val="center"/>
          </w:tcPr>
          <w:p w:rsidR="00C20CA6" w:rsidRDefault="00C20CA6" w:rsidP="00C20CA6">
            <w:pPr>
              <w:jc w:val="center"/>
            </w:pPr>
          </w:p>
        </w:tc>
        <w:tc>
          <w:tcPr>
            <w:tcW w:w="1900" w:type="dxa"/>
            <w:vAlign w:val="center"/>
          </w:tcPr>
          <w:p w:rsidR="00C20CA6" w:rsidRDefault="00C20CA6" w:rsidP="00C20CA6">
            <w:pPr>
              <w:jc w:val="center"/>
            </w:pPr>
            <w:r>
              <w:t>5%</w:t>
            </w:r>
          </w:p>
        </w:tc>
      </w:tr>
      <w:tr w:rsidR="00C20CA6" w:rsidTr="00C20CA6">
        <w:trPr>
          <w:trHeight w:val="446"/>
          <w:jc w:val="center"/>
        </w:trPr>
        <w:tc>
          <w:tcPr>
            <w:tcW w:w="2270" w:type="dxa"/>
          </w:tcPr>
          <w:p w:rsidR="00C20CA6" w:rsidRDefault="00C20CA6" w:rsidP="00BB5899">
            <w:pPr>
              <w:pStyle w:val="ListParagraph"/>
              <w:numPr>
                <w:ilvl w:val="0"/>
                <w:numId w:val="8"/>
              </w:numPr>
              <w:spacing w:after="0" w:line="240" w:lineRule="auto"/>
            </w:pPr>
            <w:r w:rsidRPr="00873B8C">
              <w:rPr>
                <w:b/>
              </w:rPr>
              <w:t>Module C: The Craft of Writing</w:t>
            </w:r>
          </w:p>
          <w:p w:rsidR="00C20CA6" w:rsidRPr="00873B8C" w:rsidRDefault="00C20CA6" w:rsidP="00C20CA6">
            <w:pPr>
              <w:ind w:left="360"/>
            </w:pPr>
          </w:p>
        </w:tc>
        <w:tc>
          <w:tcPr>
            <w:tcW w:w="637" w:type="dxa"/>
            <w:shd w:val="clear" w:color="auto" w:fill="A6A6A6" w:themeFill="background1" w:themeFillShade="A6"/>
            <w:vAlign w:val="center"/>
          </w:tcPr>
          <w:p w:rsidR="00C20CA6" w:rsidRDefault="00C20CA6" w:rsidP="00C20CA6">
            <w:pPr>
              <w:jc w:val="center"/>
            </w:pPr>
          </w:p>
          <w:p w:rsidR="00C20CA6" w:rsidRDefault="00C20CA6" w:rsidP="00C20CA6">
            <w:pPr>
              <w:jc w:val="center"/>
            </w:pPr>
            <w:r>
              <w:t>30</w:t>
            </w:r>
          </w:p>
          <w:p w:rsidR="00C20CA6" w:rsidRDefault="00C20CA6" w:rsidP="00C20CA6">
            <w:pPr>
              <w:jc w:val="center"/>
            </w:pPr>
          </w:p>
        </w:tc>
        <w:tc>
          <w:tcPr>
            <w:tcW w:w="2073" w:type="dxa"/>
            <w:vAlign w:val="center"/>
          </w:tcPr>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p>
          <w:p w:rsidR="00C20CA6" w:rsidRDefault="00C20CA6" w:rsidP="00C20CA6">
            <w:pPr>
              <w:jc w:val="center"/>
            </w:pPr>
          </w:p>
        </w:tc>
        <w:tc>
          <w:tcPr>
            <w:tcW w:w="2005" w:type="dxa"/>
            <w:vAlign w:val="center"/>
          </w:tcPr>
          <w:p w:rsidR="00C20CA6" w:rsidRDefault="00C20CA6" w:rsidP="00C20CA6">
            <w:pPr>
              <w:jc w:val="center"/>
            </w:pPr>
            <w:r>
              <w:t>25%</w:t>
            </w:r>
          </w:p>
        </w:tc>
        <w:tc>
          <w:tcPr>
            <w:tcW w:w="1900" w:type="dxa"/>
            <w:vAlign w:val="center"/>
          </w:tcPr>
          <w:p w:rsidR="00C20CA6" w:rsidRDefault="00C20CA6" w:rsidP="00C20CA6">
            <w:pPr>
              <w:jc w:val="center"/>
            </w:pPr>
          </w:p>
          <w:p w:rsidR="00C20CA6" w:rsidRDefault="00C20CA6" w:rsidP="00C20CA6">
            <w:pPr>
              <w:jc w:val="center"/>
            </w:pPr>
            <w:r>
              <w:t>5%</w:t>
            </w:r>
          </w:p>
          <w:p w:rsidR="00C20CA6" w:rsidRDefault="00C20CA6" w:rsidP="00C20CA6">
            <w:pPr>
              <w:jc w:val="center"/>
            </w:pPr>
          </w:p>
        </w:tc>
      </w:tr>
      <w:tr w:rsidR="00C20CA6" w:rsidTr="00C20CA6">
        <w:trPr>
          <w:trHeight w:val="446"/>
          <w:jc w:val="center"/>
        </w:trPr>
        <w:tc>
          <w:tcPr>
            <w:tcW w:w="2270" w:type="dxa"/>
            <w:shd w:val="clear" w:color="auto" w:fill="A6A6A6" w:themeFill="background1" w:themeFillShade="A6"/>
          </w:tcPr>
          <w:p w:rsidR="00C20CA6" w:rsidRPr="000D620A" w:rsidRDefault="00C20CA6" w:rsidP="00C20CA6">
            <w:pPr>
              <w:rPr>
                <w:b/>
              </w:rPr>
            </w:pPr>
            <w:r w:rsidRPr="000D620A">
              <w:rPr>
                <w:b/>
              </w:rPr>
              <w:t>Totals</w:t>
            </w:r>
          </w:p>
        </w:tc>
        <w:tc>
          <w:tcPr>
            <w:tcW w:w="637" w:type="dxa"/>
            <w:shd w:val="clear" w:color="auto" w:fill="A6A6A6" w:themeFill="background1" w:themeFillShade="A6"/>
          </w:tcPr>
          <w:p w:rsidR="00C20CA6" w:rsidRDefault="00C20CA6" w:rsidP="00C20CA6">
            <w:r>
              <w:t>100</w:t>
            </w:r>
          </w:p>
        </w:tc>
        <w:tc>
          <w:tcPr>
            <w:tcW w:w="2073" w:type="dxa"/>
            <w:shd w:val="clear" w:color="auto" w:fill="A6A6A6" w:themeFill="background1" w:themeFillShade="A6"/>
          </w:tcPr>
          <w:p w:rsidR="00C20CA6" w:rsidRDefault="00C20CA6" w:rsidP="00C20CA6">
            <w:pPr>
              <w:jc w:val="center"/>
            </w:pPr>
            <w:r>
              <w:t>20</w:t>
            </w:r>
          </w:p>
        </w:tc>
        <w:tc>
          <w:tcPr>
            <w:tcW w:w="1797" w:type="dxa"/>
            <w:shd w:val="clear" w:color="auto" w:fill="A6A6A6" w:themeFill="background1" w:themeFillShade="A6"/>
          </w:tcPr>
          <w:p w:rsidR="00C20CA6" w:rsidRDefault="00C20CA6" w:rsidP="00C20CA6">
            <w:pPr>
              <w:jc w:val="center"/>
            </w:pPr>
            <w:r>
              <w:t>25</w:t>
            </w:r>
          </w:p>
        </w:tc>
        <w:tc>
          <w:tcPr>
            <w:tcW w:w="2005" w:type="dxa"/>
            <w:shd w:val="clear" w:color="auto" w:fill="A6A6A6" w:themeFill="background1" w:themeFillShade="A6"/>
          </w:tcPr>
          <w:p w:rsidR="00C20CA6" w:rsidRDefault="00C20CA6" w:rsidP="00C20CA6">
            <w:pPr>
              <w:jc w:val="center"/>
            </w:pPr>
            <w:r>
              <w:t>25</w:t>
            </w:r>
          </w:p>
        </w:tc>
        <w:tc>
          <w:tcPr>
            <w:tcW w:w="1900" w:type="dxa"/>
            <w:shd w:val="clear" w:color="auto" w:fill="A6A6A6" w:themeFill="background1" w:themeFillShade="A6"/>
          </w:tcPr>
          <w:p w:rsidR="00C20CA6" w:rsidRDefault="00C20CA6" w:rsidP="00C20CA6">
            <w:pPr>
              <w:jc w:val="center"/>
            </w:pPr>
            <w:r>
              <w:t>30</w:t>
            </w:r>
          </w:p>
        </w:tc>
      </w:tr>
      <w:tr w:rsidR="00C20CA6" w:rsidTr="00C20CA6">
        <w:trPr>
          <w:trHeight w:val="446"/>
          <w:jc w:val="center"/>
        </w:trPr>
        <w:tc>
          <w:tcPr>
            <w:tcW w:w="2270" w:type="dxa"/>
          </w:tcPr>
          <w:p w:rsidR="00C20CA6" w:rsidRPr="000D620A" w:rsidRDefault="00C20CA6" w:rsidP="00C20CA6">
            <w:pPr>
              <w:rPr>
                <w:b/>
              </w:rPr>
            </w:pPr>
            <w:r>
              <w:rPr>
                <w:b/>
              </w:rPr>
              <w:t>Outcomes</w:t>
            </w:r>
          </w:p>
        </w:tc>
        <w:tc>
          <w:tcPr>
            <w:tcW w:w="637" w:type="dxa"/>
            <w:shd w:val="clear" w:color="auto" w:fill="A6A6A6" w:themeFill="background1" w:themeFillShade="A6"/>
          </w:tcPr>
          <w:p w:rsidR="00C20CA6" w:rsidRDefault="00C20CA6" w:rsidP="00C20CA6"/>
        </w:tc>
        <w:tc>
          <w:tcPr>
            <w:tcW w:w="2073" w:type="dxa"/>
          </w:tcPr>
          <w:p w:rsidR="00C20CA6" w:rsidRDefault="00C20CA6" w:rsidP="00C20CA6">
            <w:r>
              <w:t>6, 7, 8</w:t>
            </w:r>
          </w:p>
        </w:tc>
        <w:tc>
          <w:tcPr>
            <w:tcW w:w="1797" w:type="dxa"/>
          </w:tcPr>
          <w:p w:rsidR="00C20CA6" w:rsidRDefault="00C20CA6" w:rsidP="00C20CA6">
            <w:r>
              <w:t>2, 4, 5</w:t>
            </w:r>
          </w:p>
        </w:tc>
        <w:tc>
          <w:tcPr>
            <w:tcW w:w="2005" w:type="dxa"/>
          </w:tcPr>
          <w:p w:rsidR="00C20CA6" w:rsidRDefault="00C20CA6" w:rsidP="00C20CA6">
            <w:r>
              <w:t>1, 2, 3, 9</w:t>
            </w:r>
          </w:p>
        </w:tc>
        <w:tc>
          <w:tcPr>
            <w:tcW w:w="1900" w:type="dxa"/>
          </w:tcPr>
          <w:p w:rsidR="00C20CA6" w:rsidRDefault="00C20CA6" w:rsidP="00C20CA6">
            <w:r>
              <w:t>1, 3, 4, 5</w:t>
            </w:r>
          </w:p>
        </w:tc>
      </w:tr>
      <w:tr w:rsidR="00C20CA6" w:rsidTr="00C20CA6">
        <w:trPr>
          <w:trHeight w:val="446"/>
          <w:jc w:val="center"/>
        </w:trPr>
        <w:tc>
          <w:tcPr>
            <w:tcW w:w="10682" w:type="dxa"/>
            <w:gridSpan w:val="6"/>
          </w:tcPr>
          <w:p w:rsidR="00C20CA6" w:rsidRPr="000D620A" w:rsidRDefault="00C20CA6"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C20CA6" w:rsidRPr="00C20CA6" w:rsidRDefault="00C20CA6" w:rsidP="00C20CA6">
            <w:pPr>
              <w:pStyle w:val="Default"/>
              <w:spacing w:after="120"/>
              <w:rPr>
                <w:spacing w:val="-4"/>
                <w:sz w:val="18"/>
                <w:szCs w:val="18"/>
                <w:lang w:val="en-US"/>
              </w:rPr>
            </w:pPr>
            <w:r w:rsidRPr="0023353D">
              <w:rPr>
                <w:rFonts w:ascii="Georgia"/>
                <w:spacing w:val="-4"/>
                <w:sz w:val="18"/>
                <w:szCs w:val="18"/>
                <w:lang w:val="en-US"/>
              </w:rPr>
              <w:t>1</w:t>
            </w:r>
            <w:r w:rsidRPr="00C20CA6">
              <w:rPr>
                <w:spacing w:val="-4"/>
                <w:sz w:val="18"/>
                <w:szCs w:val="18"/>
                <w:lang w:val="en-US"/>
              </w:rPr>
              <w:t>. independently responds to and composes complex texts for understanding, interpretation, critical analysis, imaginative expression and pleasure</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2. uses, evaluates and justifies processes, skills and knowledge required to effectively respond to and compose texts in different modes, media and technologies</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3. analyses and uses language forms, features and structures of texts and justifies their appropriateness for purpose, audience and context and explains effects on meaning</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 xml:space="preserve">4. adapts and applies knowledge, skills and understanding of language concepts and literary devices into new and different contexts  </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5. thinks imaginatively, creatively, interpretively, analytically and discerningly to respond to and compose texts that include considered and detailed information, ideas and arguments</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6. investigates and explains the relationships between texts</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 xml:space="preserve">7. explains and evaluates the diverse ways texts can represent personal and public worlds  </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8. explains and assesses cultural assumptions in texts and their effects on meaning</w:t>
            </w:r>
          </w:p>
          <w:p w:rsidR="00C20CA6" w:rsidRPr="000D620A" w:rsidRDefault="00C20CA6" w:rsidP="00C20CA6">
            <w:pPr>
              <w:widowControl w:val="0"/>
              <w:autoSpaceDE w:val="0"/>
              <w:autoSpaceDN w:val="0"/>
              <w:adjustRightInd w:val="0"/>
              <w:ind w:right="-20"/>
              <w:rPr>
                <w:rFonts w:ascii="Arial Narrow" w:hAnsi="Arial Narrow" w:cs="Arial Narrow"/>
                <w:b/>
                <w:bCs/>
              </w:rPr>
            </w:pPr>
            <w:r w:rsidRPr="00C20CA6">
              <w:rPr>
                <w:rFonts w:ascii="Arial" w:hAnsi="Arial" w:cs="Arial"/>
                <w:spacing w:val="-4"/>
                <w:sz w:val="18"/>
                <w:szCs w:val="18"/>
                <w:lang w:val="en-US"/>
              </w:rPr>
              <w:t>9. reflects on, assesses and monitors own learning and refines individual and collaborative processes as an independent learner</w:t>
            </w:r>
            <w:r w:rsidRPr="000D620A">
              <w:t xml:space="preserve"> </w:t>
            </w:r>
          </w:p>
        </w:tc>
      </w:tr>
    </w:tbl>
    <w:p w:rsidR="00C20CA6" w:rsidRDefault="00C20CA6" w:rsidP="00C20CA6"/>
    <w:p w:rsidR="002153B4" w:rsidRDefault="002153B4" w:rsidP="00C20CA6">
      <w:pPr>
        <w:jc w:val="center"/>
        <w:rPr>
          <w:rFonts w:ascii="Arial Rounded MT Bold" w:hAnsi="Arial Rounded MT Bold"/>
          <w:sz w:val="32"/>
          <w:szCs w:val="32"/>
        </w:rPr>
      </w:pPr>
    </w:p>
    <w:p w:rsidR="00C20CA6" w:rsidRDefault="00C20CA6" w:rsidP="00C20CA6">
      <w:pPr>
        <w:jc w:val="center"/>
        <w:rPr>
          <w:rFonts w:ascii="Arial Rounded MT Bold" w:hAnsi="Arial Rounded MT Bold"/>
          <w:sz w:val="32"/>
          <w:szCs w:val="32"/>
        </w:rPr>
      </w:pPr>
      <w:r>
        <w:rPr>
          <w:rFonts w:ascii="Arial Rounded MT Bold" w:hAnsi="Arial Rounded MT Bold"/>
          <w:sz w:val="32"/>
          <w:szCs w:val="32"/>
        </w:rPr>
        <w:t>ENGLISH ADVANCED – ENGLISH FACULTY</w:t>
      </w:r>
    </w:p>
    <w:p w:rsidR="00C20CA6" w:rsidRPr="0059052C" w:rsidRDefault="00C20CA6" w:rsidP="00C20CA6">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2270"/>
        <w:gridCol w:w="637"/>
        <w:gridCol w:w="2073"/>
        <w:gridCol w:w="1797"/>
        <w:gridCol w:w="2005"/>
        <w:gridCol w:w="1900"/>
      </w:tblGrid>
      <w:tr w:rsidR="00C20CA6" w:rsidTr="00C20CA6">
        <w:trPr>
          <w:trHeight w:val="445"/>
          <w:jc w:val="center"/>
        </w:trPr>
        <w:tc>
          <w:tcPr>
            <w:tcW w:w="2270" w:type="dxa"/>
            <w:vMerge w:val="restart"/>
            <w:shd w:val="clear" w:color="auto" w:fill="000000" w:themeFill="text1"/>
          </w:tcPr>
          <w:p w:rsidR="00C20CA6" w:rsidRDefault="00C20CA6" w:rsidP="00C20CA6">
            <w:r>
              <w:rPr>
                <w:noProof/>
                <w:lang w:eastAsia="en-AU"/>
              </w:rPr>
              <w:lastRenderedPageBreak/>
              <w:drawing>
                <wp:anchor distT="0" distB="0" distL="114300" distR="114300" simplePos="0" relativeHeight="251715584" behindDoc="0" locked="0" layoutInCell="1" allowOverlap="1" wp14:anchorId="6FF5F040" wp14:editId="490EAA4E">
                  <wp:simplePos x="0" y="0"/>
                  <wp:positionH relativeFrom="column">
                    <wp:posOffset>-36830</wp:posOffset>
                  </wp:positionH>
                  <wp:positionV relativeFrom="paragraph">
                    <wp:posOffset>69215</wp:posOffset>
                  </wp:positionV>
                  <wp:extent cx="1003300" cy="904875"/>
                  <wp:effectExtent l="0" t="0" r="635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37" w:type="dxa"/>
            <w:vMerge w:val="restart"/>
            <w:shd w:val="clear" w:color="auto" w:fill="A6A6A6" w:themeFill="background1" w:themeFillShade="A6"/>
            <w:textDirection w:val="tbRl"/>
          </w:tcPr>
          <w:p w:rsidR="00C20CA6" w:rsidRDefault="00C20CA6" w:rsidP="00C20CA6">
            <w:pPr>
              <w:ind w:left="113" w:right="113"/>
              <w:jc w:val="center"/>
            </w:pPr>
            <w:r>
              <w:t>Weighting</w:t>
            </w:r>
          </w:p>
        </w:tc>
        <w:tc>
          <w:tcPr>
            <w:tcW w:w="2073" w:type="dxa"/>
          </w:tcPr>
          <w:p w:rsidR="00C20CA6" w:rsidRPr="000D620A" w:rsidRDefault="00C20CA6" w:rsidP="00C20CA6">
            <w:pPr>
              <w:jc w:val="center"/>
              <w:rPr>
                <w:b/>
                <w:sz w:val="24"/>
                <w:szCs w:val="24"/>
              </w:rPr>
            </w:pPr>
            <w:r>
              <w:rPr>
                <w:b/>
                <w:sz w:val="24"/>
                <w:szCs w:val="24"/>
              </w:rPr>
              <w:t>Term 1</w:t>
            </w:r>
          </w:p>
        </w:tc>
        <w:tc>
          <w:tcPr>
            <w:tcW w:w="1797" w:type="dxa"/>
          </w:tcPr>
          <w:p w:rsidR="00C20CA6" w:rsidRPr="000D620A" w:rsidRDefault="00C20CA6" w:rsidP="00C20CA6">
            <w:pPr>
              <w:jc w:val="center"/>
              <w:rPr>
                <w:b/>
                <w:sz w:val="24"/>
                <w:szCs w:val="24"/>
              </w:rPr>
            </w:pPr>
            <w:r>
              <w:rPr>
                <w:b/>
                <w:sz w:val="24"/>
                <w:szCs w:val="24"/>
              </w:rPr>
              <w:t>Term 2</w:t>
            </w:r>
          </w:p>
        </w:tc>
        <w:tc>
          <w:tcPr>
            <w:tcW w:w="2005" w:type="dxa"/>
          </w:tcPr>
          <w:p w:rsidR="00C20CA6" w:rsidRPr="000D620A" w:rsidRDefault="00C20CA6" w:rsidP="00C20CA6">
            <w:pPr>
              <w:jc w:val="center"/>
              <w:rPr>
                <w:b/>
                <w:sz w:val="24"/>
                <w:szCs w:val="24"/>
              </w:rPr>
            </w:pPr>
            <w:r>
              <w:rPr>
                <w:b/>
                <w:sz w:val="24"/>
                <w:szCs w:val="24"/>
              </w:rPr>
              <w:t>Term 2</w:t>
            </w:r>
          </w:p>
        </w:tc>
        <w:tc>
          <w:tcPr>
            <w:tcW w:w="1900" w:type="dxa"/>
          </w:tcPr>
          <w:p w:rsidR="00C20CA6" w:rsidRDefault="00C20CA6" w:rsidP="00C20CA6">
            <w:pPr>
              <w:jc w:val="center"/>
              <w:rPr>
                <w:b/>
                <w:sz w:val="24"/>
                <w:szCs w:val="24"/>
              </w:rPr>
            </w:pPr>
            <w:r>
              <w:rPr>
                <w:b/>
                <w:sz w:val="24"/>
                <w:szCs w:val="24"/>
              </w:rPr>
              <w:t>Term 3</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000000" w:themeFill="text1"/>
          </w:tcPr>
          <w:p w:rsidR="00C20CA6" w:rsidRPr="000D620A" w:rsidRDefault="00C20CA6" w:rsidP="00C20CA6">
            <w:pPr>
              <w:rPr>
                <w:color w:val="FFFFFF" w:themeColor="background1"/>
              </w:rPr>
            </w:pPr>
            <w:r>
              <w:rPr>
                <w:color w:val="FFFFFF" w:themeColor="background1"/>
              </w:rPr>
              <w:t>Week 2</w:t>
            </w:r>
          </w:p>
        </w:tc>
        <w:tc>
          <w:tcPr>
            <w:tcW w:w="1797" w:type="dxa"/>
            <w:shd w:val="clear" w:color="auto" w:fill="000000" w:themeFill="text1"/>
          </w:tcPr>
          <w:p w:rsidR="00C20CA6" w:rsidRDefault="00C20CA6" w:rsidP="00C20CA6">
            <w:r>
              <w:t>Week 1</w:t>
            </w:r>
          </w:p>
        </w:tc>
        <w:tc>
          <w:tcPr>
            <w:tcW w:w="2005" w:type="dxa"/>
            <w:shd w:val="clear" w:color="auto" w:fill="000000" w:themeFill="text1"/>
          </w:tcPr>
          <w:p w:rsidR="00C20CA6" w:rsidRDefault="00C20CA6" w:rsidP="00C20CA6">
            <w:r>
              <w:t>Week 6</w:t>
            </w:r>
          </w:p>
        </w:tc>
        <w:tc>
          <w:tcPr>
            <w:tcW w:w="1900" w:type="dxa"/>
            <w:shd w:val="clear" w:color="auto" w:fill="000000" w:themeFill="text1"/>
          </w:tcPr>
          <w:p w:rsidR="00C20CA6" w:rsidRDefault="00C20CA6" w:rsidP="00C20CA6">
            <w:r>
              <w:t>Week 1/2</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tcPr>
          <w:p w:rsidR="00C20CA6" w:rsidRDefault="00C20CA6" w:rsidP="00C20CA6">
            <w:r>
              <w:t xml:space="preserve">Date: </w:t>
            </w:r>
          </w:p>
        </w:tc>
        <w:tc>
          <w:tcPr>
            <w:tcW w:w="1797" w:type="dxa"/>
          </w:tcPr>
          <w:p w:rsidR="00C20CA6" w:rsidRDefault="00C20CA6" w:rsidP="00C20CA6">
            <w:r>
              <w:t xml:space="preserve">Date: </w:t>
            </w:r>
          </w:p>
        </w:tc>
        <w:tc>
          <w:tcPr>
            <w:tcW w:w="2005" w:type="dxa"/>
          </w:tcPr>
          <w:p w:rsidR="00C20CA6" w:rsidRDefault="00C20CA6" w:rsidP="00C20CA6">
            <w:r>
              <w:t xml:space="preserve">Date: </w:t>
            </w:r>
          </w:p>
        </w:tc>
        <w:tc>
          <w:tcPr>
            <w:tcW w:w="1900" w:type="dxa"/>
          </w:tcPr>
          <w:p w:rsidR="00C20CA6" w:rsidRDefault="00C20CA6" w:rsidP="00C20CA6">
            <w:r>
              <w:t>Date: Trial Exam Period</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A6A6A6" w:themeFill="background1" w:themeFillShade="A6"/>
          </w:tcPr>
          <w:p w:rsidR="00C20CA6" w:rsidRDefault="00C20CA6" w:rsidP="00C20CA6">
            <w:pPr>
              <w:jc w:val="center"/>
            </w:pPr>
            <w:r>
              <w:t>Task 1– Multimodal Presentation</w:t>
            </w:r>
          </w:p>
          <w:p w:rsidR="00C20CA6" w:rsidRDefault="00C20CA6" w:rsidP="00C20CA6">
            <w:pPr>
              <w:jc w:val="center"/>
            </w:pPr>
            <w:r>
              <w:t>20%</w:t>
            </w:r>
          </w:p>
          <w:p w:rsidR="00C20CA6" w:rsidRDefault="00C20CA6" w:rsidP="00C20CA6">
            <w:pPr>
              <w:jc w:val="center"/>
            </w:pPr>
          </w:p>
        </w:tc>
        <w:tc>
          <w:tcPr>
            <w:tcW w:w="1797" w:type="dxa"/>
            <w:shd w:val="clear" w:color="auto" w:fill="A6A6A6" w:themeFill="background1" w:themeFillShade="A6"/>
          </w:tcPr>
          <w:p w:rsidR="00C20CA6" w:rsidRDefault="00C20CA6" w:rsidP="00C20CA6">
            <w:pPr>
              <w:jc w:val="center"/>
            </w:pPr>
            <w:r>
              <w:t>Task 2 – in-class essay</w:t>
            </w:r>
          </w:p>
          <w:p w:rsidR="00C20CA6" w:rsidRDefault="00C20CA6" w:rsidP="00C20CA6">
            <w:pPr>
              <w:jc w:val="center"/>
            </w:pPr>
            <w:r>
              <w:t>25%</w:t>
            </w:r>
          </w:p>
          <w:p w:rsidR="00C20CA6" w:rsidRDefault="00C20CA6" w:rsidP="00C20CA6">
            <w:pPr>
              <w:jc w:val="center"/>
            </w:pPr>
          </w:p>
        </w:tc>
        <w:tc>
          <w:tcPr>
            <w:tcW w:w="2005" w:type="dxa"/>
            <w:shd w:val="clear" w:color="auto" w:fill="A6A6A6" w:themeFill="background1" w:themeFillShade="A6"/>
          </w:tcPr>
          <w:p w:rsidR="00C20CA6" w:rsidRDefault="00C20CA6" w:rsidP="00C20CA6">
            <w:pPr>
              <w:jc w:val="center"/>
            </w:pPr>
            <w:r>
              <w:t>Task 3 – Writing Portfolio</w:t>
            </w:r>
          </w:p>
          <w:p w:rsidR="00C20CA6" w:rsidRDefault="00C20CA6" w:rsidP="00C20CA6">
            <w:pPr>
              <w:jc w:val="center"/>
            </w:pPr>
            <w:r>
              <w:t>25%</w:t>
            </w:r>
          </w:p>
        </w:tc>
        <w:tc>
          <w:tcPr>
            <w:tcW w:w="1900" w:type="dxa"/>
            <w:shd w:val="clear" w:color="auto" w:fill="A6A6A6" w:themeFill="background1" w:themeFillShade="A6"/>
          </w:tcPr>
          <w:p w:rsidR="00C20CA6" w:rsidRDefault="00C20CA6" w:rsidP="00C20CA6">
            <w:pPr>
              <w:jc w:val="center"/>
            </w:pPr>
            <w:r>
              <w:t>Task 4 – Trial Examination</w:t>
            </w:r>
          </w:p>
          <w:p w:rsidR="00C20CA6" w:rsidRDefault="00C20CA6" w:rsidP="00C20CA6">
            <w:pPr>
              <w:jc w:val="center"/>
            </w:pPr>
            <w:r>
              <w:t>30%</w:t>
            </w:r>
          </w:p>
        </w:tc>
      </w:tr>
      <w:tr w:rsidR="00C20CA6" w:rsidTr="00C20CA6">
        <w:trPr>
          <w:trHeight w:val="446"/>
          <w:jc w:val="center"/>
        </w:trPr>
        <w:tc>
          <w:tcPr>
            <w:tcW w:w="2270" w:type="dxa"/>
          </w:tcPr>
          <w:p w:rsidR="00C20CA6" w:rsidRPr="008F3FA1" w:rsidRDefault="00C20CA6" w:rsidP="00BB5899">
            <w:pPr>
              <w:pStyle w:val="ListParagraph"/>
              <w:numPr>
                <w:ilvl w:val="0"/>
                <w:numId w:val="9"/>
              </w:numPr>
              <w:spacing w:after="0" w:line="240" w:lineRule="auto"/>
              <w:rPr>
                <w:b/>
              </w:rPr>
            </w:pPr>
            <w:r w:rsidRPr="008F3FA1">
              <w:rPr>
                <w:b/>
              </w:rPr>
              <w:t>Common Module: Texts and Human Experiences</w:t>
            </w:r>
          </w:p>
          <w:p w:rsidR="00C20CA6" w:rsidRDefault="00C20CA6" w:rsidP="00C20CA6">
            <w:pPr>
              <w:ind w:left="360"/>
            </w:pPr>
          </w:p>
        </w:tc>
        <w:tc>
          <w:tcPr>
            <w:tcW w:w="637" w:type="dxa"/>
            <w:shd w:val="clear" w:color="auto" w:fill="A6A6A6" w:themeFill="background1" w:themeFillShade="A6"/>
          </w:tcPr>
          <w:p w:rsidR="00C20CA6" w:rsidRDefault="00C20CA6" w:rsidP="00C20CA6">
            <w:pPr>
              <w:jc w:val="center"/>
            </w:pPr>
          </w:p>
          <w:p w:rsidR="00C20CA6" w:rsidRDefault="00C20CA6" w:rsidP="00C20CA6">
            <w:pPr>
              <w:jc w:val="center"/>
            </w:pPr>
          </w:p>
          <w:p w:rsidR="00C20CA6" w:rsidRDefault="00C20CA6" w:rsidP="00C20CA6">
            <w:pPr>
              <w:jc w:val="center"/>
            </w:pPr>
            <w:r>
              <w:t>35</w:t>
            </w:r>
          </w:p>
        </w:tc>
        <w:tc>
          <w:tcPr>
            <w:tcW w:w="2073" w:type="dxa"/>
            <w:vAlign w:val="center"/>
          </w:tcPr>
          <w:p w:rsidR="00C20CA6" w:rsidRDefault="00C20CA6" w:rsidP="00C20CA6">
            <w:pPr>
              <w:jc w:val="center"/>
            </w:pPr>
            <w:r>
              <w:t>20%</w:t>
            </w:r>
          </w:p>
        </w:tc>
        <w:tc>
          <w:tcPr>
            <w:tcW w:w="1797"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200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1900" w:type="dxa"/>
            <w:vAlign w:val="center"/>
          </w:tcPr>
          <w:p w:rsidR="00C20CA6" w:rsidRDefault="00C20CA6" w:rsidP="00C20CA6">
            <w:pPr>
              <w:jc w:val="center"/>
            </w:pPr>
            <w:r>
              <w:t>15%</w:t>
            </w:r>
          </w:p>
        </w:tc>
      </w:tr>
      <w:tr w:rsidR="00C20CA6" w:rsidTr="00C20CA6">
        <w:trPr>
          <w:trHeight w:val="445"/>
          <w:jc w:val="center"/>
        </w:trPr>
        <w:tc>
          <w:tcPr>
            <w:tcW w:w="2270" w:type="dxa"/>
          </w:tcPr>
          <w:p w:rsidR="00C20CA6" w:rsidRPr="00C20CA6" w:rsidRDefault="00C20CA6" w:rsidP="00BB5899">
            <w:pPr>
              <w:pStyle w:val="ListParagraph"/>
              <w:numPr>
                <w:ilvl w:val="0"/>
                <w:numId w:val="9"/>
              </w:numPr>
              <w:spacing w:after="0" w:line="240" w:lineRule="auto"/>
              <w:rPr>
                <w:b/>
              </w:rPr>
            </w:pPr>
            <w:r w:rsidRPr="00873B8C">
              <w:rPr>
                <w:b/>
              </w:rPr>
              <w:t xml:space="preserve">Module A: </w:t>
            </w:r>
            <w:r>
              <w:rPr>
                <w:b/>
              </w:rPr>
              <w:t>Textual Conversations</w:t>
            </w:r>
          </w:p>
        </w:tc>
        <w:tc>
          <w:tcPr>
            <w:tcW w:w="637" w:type="dxa"/>
            <w:shd w:val="clear" w:color="auto" w:fill="A6A6A6" w:themeFill="background1" w:themeFillShade="A6"/>
          </w:tcPr>
          <w:p w:rsidR="00C20CA6" w:rsidRDefault="00C20CA6" w:rsidP="00C20CA6">
            <w:pPr>
              <w:jc w:val="center"/>
            </w:pPr>
          </w:p>
          <w:p w:rsidR="00C20CA6" w:rsidRDefault="00C20CA6" w:rsidP="00C20CA6">
            <w:pPr>
              <w:jc w:val="center"/>
            </w:pPr>
          </w:p>
          <w:p w:rsidR="00C20CA6" w:rsidRDefault="00C20CA6" w:rsidP="00C20CA6">
            <w:pPr>
              <w:jc w:val="center"/>
            </w:pPr>
            <w:r>
              <w:t>30</w:t>
            </w:r>
          </w:p>
          <w:p w:rsidR="00C20CA6" w:rsidRDefault="00C20CA6" w:rsidP="00C20CA6">
            <w:pPr>
              <w:jc w:val="center"/>
            </w:pPr>
          </w:p>
          <w:p w:rsidR="00C20CA6" w:rsidRDefault="00C20CA6" w:rsidP="00C20CA6">
            <w:pPr>
              <w:jc w:val="center"/>
            </w:pPr>
          </w:p>
        </w:tc>
        <w:tc>
          <w:tcPr>
            <w:tcW w:w="2073"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r>
              <w:t>25%</w:t>
            </w:r>
          </w:p>
        </w:tc>
        <w:tc>
          <w:tcPr>
            <w:tcW w:w="200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900" w:type="dxa"/>
            <w:vAlign w:val="bottom"/>
          </w:tcPr>
          <w:p w:rsidR="00C20CA6" w:rsidRDefault="00C20CA6" w:rsidP="00C20CA6">
            <w:pPr>
              <w:jc w:val="center"/>
            </w:pPr>
            <w:r>
              <w:t>5%</w:t>
            </w:r>
          </w:p>
          <w:p w:rsidR="00C20CA6" w:rsidRDefault="00C20CA6" w:rsidP="00C20CA6">
            <w:pPr>
              <w:jc w:val="center"/>
            </w:pPr>
          </w:p>
          <w:p w:rsidR="00C20CA6" w:rsidRDefault="00C20CA6" w:rsidP="00C20CA6">
            <w:pPr>
              <w:jc w:val="center"/>
            </w:pPr>
          </w:p>
        </w:tc>
      </w:tr>
      <w:tr w:rsidR="00C20CA6" w:rsidTr="00C20CA6">
        <w:trPr>
          <w:trHeight w:val="446"/>
          <w:jc w:val="center"/>
        </w:trPr>
        <w:tc>
          <w:tcPr>
            <w:tcW w:w="2270" w:type="dxa"/>
          </w:tcPr>
          <w:p w:rsidR="00C20CA6" w:rsidRDefault="00C20CA6" w:rsidP="00BB5899">
            <w:pPr>
              <w:pStyle w:val="ListParagraph"/>
              <w:numPr>
                <w:ilvl w:val="0"/>
                <w:numId w:val="9"/>
              </w:numPr>
              <w:spacing w:after="0" w:line="240" w:lineRule="auto"/>
              <w:rPr>
                <w:b/>
              </w:rPr>
            </w:pPr>
            <w:r>
              <w:rPr>
                <w:b/>
              </w:rPr>
              <w:t>Module B: Critical Study of Literature</w:t>
            </w:r>
          </w:p>
          <w:p w:rsidR="00C20CA6" w:rsidRPr="00C20CA6" w:rsidRDefault="00C20CA6" w:rsidP="00C20CA6">
            <w:pPr>
              <w:ind w:left="360"/>
              <w:rPr>
                <w:b/>
              </w:rPr>
            </w:pPr>
          </w:p>
        </w:tc>
        <w:tc>
          <w:tcPr>
            <w:tcW w:w="637" w:type="dxa"/>
            <w:shd w:val="clear" w:color="auto" w:fill="A6A6A6" w:themeFill="background1" w:themeFillShade="A6"/>
          </w:tcPr>
          <w:p w:rsidR="00C20CA6" w:rsidRDefault="00C20CA6" w:rsidP="00C20CA6">
            <w:pPr>
              <w:jc w:val="center"/>
            </w:pPr>
          </w:p>
          <w:p w:rsidR="00C20CA6" w:rsidRDefault="00C20CA6" w:rsidP="00C20CA6">
            <w:pPr>
              <w:jc w:val="center"/>
            </w:pPr>
          </w:p>
          <w:p w:rsidR="00C20CA6" w:rsidRDefault="00C20CA6" w:rsidP="00C20CA6">
            <w:pPr>
              <w:jc w:val="center"/>
            </w:pPr>
            <w:r>
              <w:t>5</w:t>
            </w:r>
          </w:p>
        </w:tc>
        <w:tc>
          <w:tcPr>
            <w:tcW w:w="2073" w:type="dxa"/>
            <w:vAlign w:val="center"/>
          </w:tcPr>
          <w:p w:rsidR="00C20CA6" w:rsidRDefault="00C20CA6" w:rsidP="00C20CA6">
            <w:pPr>
              <w:jc w:val="center"/>
            </w:pPr>
          </w:p>
        </w:tc>
        <w:tc>
          <w:tcPr>
            <w:tcW w:w="1797" w:type="dxa"/>
            <w:vAlign w:val="center"/>
          </w:tcPr>
          <w:p w:rsidR="00C20CA6" w:rsidRDefault="00C20CA6" w:rsidP="00C20CA6">
            <w:pPr>
              <w:jc w:val="center"/>
            </w:pPr>
          </w:p>
        </w:tc>
        <w:tc>
          <w:tcPr>
            <w:tcW w:w="2005" w:type="dxa"/>
            <w:vAlign w:val="center"/>
          </w:tcPr>
          <w:p w:rsidR="00C20CA6" w:rsidRDefault="00C20CA6" w:rsidP="00C20CA6">
            <w:pPr>
              <w:jc w:val="center"/>
            </w:pPr>
          </w:p>
        </w:tc>
        <w:tc>
          <w:tcPr>
            <w:tcW w:w="1900" w:type="dxa"/>
            <w:vAlign w:val="center"/>
          </w:tcPr>
          <w:p w:rsidR="00C20CA6" w:rsidRDefault="00C20CA6" w:rsidP="00C20CA6">
            <w:pPr>
              <w:jc w:val="center"/>
            </w:pPr>
            <w:r>
              <w:t>5%</w:t>
            </w:r>
          </w:p>
        </w:tc>
      </w:tr>
      <w:tr w:rsidR="00C20CA6" w:rsidTr="00C20CA6">
        <w:trPr>
          <w:trHeight w:val="446"/>
          <w:jc w:val="center"/>
        </w:trPr>
        <w:tc>
          <w:tcPr>
            <w:tcW w:w="2270" w:type="dxa"/>
          </w:tcPr>
          <w:p w:rsidR="00C20CA6" w:rsidRDefault="00C20CA6" w:rsidP="00BB5899">
            <w:pPr>
              <w:pStyle w:val="ListParagraph"/>
              <w:numPr>
                <w:ilvl w:val="0"/>
                <w:numId w:val="9"/>
              </w:numPr>
              <w:spacing w:after="0" w:line="240" w:lineRule="auto"/>
            </w:pPr>
            <w:r w:rsidRPr="00873B8C">
              <w:rPr>
                <w:b/>
              </w:rPr>
              <w:t>Module C: The Craft of Writing</w:t>
            </w:r>
          </w:p>
          <w:p w:rsidR="00C20CA6" w:rsidRPr="00873B8C" w:rsidRDefault="00C20CA6" w:rsidP="00C20CA6">
            <w:pPr>
              <w:ind w:left="360"/>
            </w:pPr>
          </w:p>
        </w:tc>
        <w:tc>
          <w:tcPr>
            <w:tcW w:w="637" w:type="dxa"/>
            <w:shd w:val="clear" w:color="auto" w:fill="A6A6A6" w:themeFill="background1" w:themeFillShade="A6"/>
          </w:tcPr>
          <w:p w:rsidR="00C20CA6" w:rsidRDefault="00C20CA6" w:rsidP="00C20CA6">
            <w:pPr>
              <w:jc w:val="center"/>
            </w:pPr>
          </w:p>
          <w:p w:rsidR="00C20CA6" w:rsidRDefault="00C20CA6" w:rsidP="00C20CA6">
            <w:pPr>
              <w:jc w:val="center"/>
            </w:pPr>
          </w:p>
          <w:p w:rsidR="00C20CA6" w:rsidRDefault="00C20CA6" w:rsidP="00C20CA6">
            <w:pPr>
              <w:jc w:val="center"/>
            </w:pPr>
            <w:r>
              <w:t>30</w:t>
            </w:r>
          </w:p>
        </w:tc>
        <w:tc>
          <w:tcPr>
            <w:tcW w:w="2073" w:type="dxa"/>
            <w:vAlign w:val="center"/>
          </w:tcPr>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p>
          <w:p w:rsidR="00C20CA6" w:rsidRDefault="00C20CA6" w:rsidP="00C20CA6">
            <w:pPr>
              <w:jc w:val="center"/>
            </w:pPr>
          </w:p>
        </w:tc>
        <w:tc>
          <w:tcPr>
            <w:tcW w:w="2005" w:type="dxa"/>
            <w:vAlign w:val="center"/>
          </w:tcPr>
          <w:p w:rsidR="00C20CA6" w:rsidRDefault="00C20CA6" w:rsidP="00C20CA6">
            <w:pPr>
              <w:jc w:val="center"/>
            </w:pPr>
            <w:r>
              <w:t>25%</w:t>
            </w:r>
          </w:p>
        </w:tc>
        <w:tc>
          <w:tcPr>
            <w:tcW w:w="1900" w:type="dxa"/>
            <w:vAlign w:val="center"/>
          </w:tcPr>
          <w:p w:rsidR="00C20CA6" w:rsidRDefault="00C20CA6" w:rsidP="00C20CA6">
            <w:pPr>
              <w:jc w:val="center"/>
            </w:pPr>
          </w:p>
          <w:p w:rsidR="00C20CA6" w:rsidRDefault="00C20CA6" w:rsidP="00C20CA6">
            <w:pPr>
              <w:jc w:val="center"/>
            </w:pPr>
            <w:r>
              <w:t>5%</w:t>
            </w:r>
          </w:p>
          <w:p w:rsidR="00C20CA6" w:rsidRDefault="00C20CA6" w:rsidP="00C20CA6">
            <w:pPr>
              <w:jc w:val="center"/>
            </w:pPr>
          </w:p>
        </w:tc>
      </w:tr>
      <w:tr w:rsidR="00C20CA6" w:rsidTr="00C20CA6">
        <w:trPr>
          <w:trHeight w:val="446"/>
          <w:jc w:val="center"/>
        </w:trPr>
        <w:tc>
          <w:tcPr>
            <w:tcW w:w="2270" w:type="dxa"/>
            <w:shd w:val="clear" w:color="auto" w:fill="A6A6A6" w:themeFill="background1" w:themeFillShade="A6"/>
          </w:tcPr>
          <w:p w:rsidR="00C20CA6" w:rsidRPr="000D620A" w:rsidRDefault="00C20CA6" w:rsidP="00C20CA6">
            <w:pPr>
              <w:rPr>
                <w:b/>
              </w:rPr>
            </w:pPr>
            <w:r w:rsidRPr="000D620A">
              <w:rPr>
                <w:b/>
              </w:rPr>
              <w:t>Totals</w:t>
            </w:r>
          </w:p>
        </w:tc>
        <w:tc>
          <w:tcPr>
            <w:tcW w:w="637" w:type="dxa"/>
            <w:shd w:val="clear" w:color="auto" w:fill="A6A6A6" w:themeFill="background1" w:themeFillShade="A6"/>
          </w:tcPr>
          <w:p w:rsidR="00C20CA6" w:rsidRDefault="00C20CA6" w:rsidP="00C20CA6">
            <w:r>
              <w:t>100</w:t>
            </w:r>
          </w:p>
        </w:tc>
        <w:tc>
          <w:tcPr>
            <w:tcW w:w="2073" w:type="dxa"/>
            <w:shd w:val="clear" w:color="auto" w:fill="A6A6A6" w:themeFill="background1" w:themeFillShade="A6"/>
          </w:tcPr>
          <w:p w:rsidR="00C20CA6" w:rsidRDefault="00C20CA6" w:rsidP="00C20CA6">
            <w:pPr>
              <w:jc w:val="center"/>
            </w:pPr>
            <w:r>
              <w:t>20</w:t>
            </w:r>
          </w:p>
        </w:tc>
        <w:tc>
          <w:tcPr>
            <w:tcW w:w="1797" w:type="dxa"/>
            <w:shd w:val="clear" w:color="auto" w:fill="A6A6A6" w:themeFill="background1" w:themeFillShade="A6"/>
          </w:tcPr>
          <w:p w:rsidR="00C20CA6" w:rsidRDefault="00C20CA6" w:rsidP="00C20CA6">
            <w:pPr>
              <w:jc w:val="center"/>
            </w:pPr>
            <w:r>
              <w:t>25</w:t>
            </w:r>
          </w:p>
        </w:tc>
        <w:tc>
          <w:tcPr>
            <w:tcW w:w="2005" w:type="dxa"/>
            <w:shd w:val="clear" w:color="auto" w:fill="A6A6A6" w:themeFill="background1" w:themeFillShade="A6"/>
          </w:tcPr>
          <w:p w:rsidR="00C20CA6" w:rsidRDefault="00C20CA6" w:rsidP="00C20CA6">
            <w:pPr>
              <w:jc w:val="center"/>
            </w:pPr>
            <w:r>
              <w:t>25</w:t>
            </w:r>
          </w:p>
        </w:tc>
        <w:tc>
          <w:tcPr>
            <w:tcW w:w="1900" w:type="dxa"/>
            <w:shd w:val="clear" w:color="auto" w:fill="A6A6A6" w:themeFill="background1" w:themeFillShade="A6"/>
          </w:tcPr>
          <w:p w:rsidR="00C20CA6" w:rsidRDefault="00C20CA6" w:rsidP="00C20CA6">
            <w:pPr>
              <w:jc w:val="center"/>
            </w:pPr>
            <w:r>
              <w:t>30</w:t>
            </w:r>
          </w:p>
        </w:tc>
      </w:tr>
      <w:tr w:rsidR="00C20CA6" w:rsidTr="00C20CA6">
        <w:trPr>
          <w:trHeight w:val="446"/>
          <w:jc w:val="center"/>
        </w:trPr>
        <w:tc>
          <w:tcPr>
            <w:tcW w:w="2270" w:type="dxa"/>
          </w:tcPr>
          <w:p w:rsidR="00C20CA6" w:rsidRPr="000D620A" w:rsidRDefault="00C20CA6" w:rsidP="00C20CA6">
            <w:pPr>
              <w:rPr>
                <w:b/>
              </w:rPr>
            </w:pPr>
            <w:r>
              <w:rPr>
                <w:b/>
              </w:rPr>
              <w:t>Outcomes</w:t>
            </w:r>
          </w:p>
        </w:tc>
        <w:tc>
          <w:tcPr>
            <w:tcW w:w="637" w:type="dxa"/>
            <w:shd w:val="clear" w:color="auto" w:fill="A6A6A6" w:themeFill="background1" w:themeFillShade="A6"/>
          </w:tcPr>
          <w:p w:rsidR="00C20CA6" w:rsidRDefault="00C20CA6" w:rsidP="00C20CA6"/>
        </w:tc>
        <w:tc>
          <w:tcPr>
            <w:tcW w:w="2073" w:type="dxa"/>
          </w:tcPr>
          <w:p w:rsidR="00C20CA6" w:rsidRDefault="00C20CA6" w:rsidP="00C20CA6">
            <w:r>
              <w:t>6, 7, 8</w:t>
            </w:r>
          </w:p>
        </w:tc>
        <w:tc>
          <w:tcPr>
            <w:tcW w:w="1797" w:type="dxa"/>
          </w:tcPr>
          <w:p w:rsidR="00C20CA6" w:rsidRDefault="00C20CA6" w:rsidP="00C20CA6">
            <w:r>
              <w:t>2, 4, 5</w:t>
            </w:r>
          </w:p>
        </w:tc>
        <w:tc>
          <w:tcPr>
            <w:tcW w:w="2005" w:type="dxa"/>
          </w:tcPr>
          <w:p w:rsidR="00C20CA6" w:rsidRDefault="00C20CA6" w:rsidP="00C20CA6">
            <w:r>
              <w:t>1, 2, 3, 9</w:t>
            </w:r>
          </w:p>
        </w:tc>
        <w:tc>
          <w:tcPr>
            <w:tcW w:w="1900" w:type="dxa"/>
          </w:tcPr>
          <w:p w:rsidR="00C20CA6" w:rsidRDefault="00C20CA6" w:rsidP="00C20CA6">
            <w:r>
              <w:t>1, 3, 4, 5</w:t>
            </w:r>
          </w:p>
        </w:tc>
      </w:tr>
      <w:tr w:rsidR="00C20CA6" w:rsidTr="00C20CA6">
        <w:trPr>
          <w:trHeight w:val="446"/>
          <w:jc w:val="center"/>
        </w:trPr>
        <w:tc>
          <w:tcPr>
            <w:tcW w:w="10682" w:type="dxa"/>
            <w:gridSpan w:val="6"/>
          </w:tcPr>
          <w:p w:rsidR="00C20CA6" w:rsidRPr="000D620A" w:rsidRDefault="00C20CA6"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 xml:space="preserve">1 independently responds to, composes and evaluates a range of complex texts for understanding, interpretation, critical analysis, imaginative expression and pleasure </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2 uses, evaluates and justifies processes, skills and knowledge required to effectively respond to and compose texts in different modes, media and technologies</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 xml:space="preserve">3 critically analyses and uses language forms, features and structures of texts justifying appropriateness for specific purposes, audiences and contexts and evaluates their effects on meaning </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4 strategically adapts and applies knowledge, skills and understanding of language concepts and literary devices in new and different contexts</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 xml:space="preserve">5 thinks imaginatively, creatively, interpretively, critically and discerningly to respond to, evaluate and compose texts that synthesise complex information, ideas and arguments </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6 investigates and evaluates the relationships between texts</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7 evaluates the diverse ways texts can represent personal and public worlds and recognises how they are valued</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 xml:space="preserve">8 explains and evaluates nuanced cultural assumptions and values in texts and their effects on meaning  </w:t>
            </w:r>
          </w:p>
          <w:p w:rsidR="00C20CA6" w:rsidRPr="00C20CA6" w:rsidRDefault="00C20CA6" w:rsidP="00C20CA6">
            <w:pPr>
              <w:pStyle w:val="Default"/>
              <w:spacing w:after="120"/>
              <w:rPr>
                <w:spacing w:val="-4"/>
                <w:sz w:val="18"/>
                <w:szCs w:val="18"/>
                <w:lang w:val="en-US"/>
              </w:rPr>
            </w:pPr>
            <w:r w:rsidRPr="00C20CA6">
              <w:rPr>
                <w:spacing w:val="-4"/>
                <w:sz w:val="18"/>
                <w:szCs w:val="18"/>
                <w:lang w:val="en-US"/>
              </w:rPr>
              <w:t>9 reflects on, evaluates and monitors own learning and refines individual and collaborative processes as an independent learner</w:t>
            </w:r>
          </w:p>
          <w:p w:rsidR="00C20CA6" w:rsidRDefault="00C20CA6" w:rsidP="00C20CA6">
            <w:pPr>
              <w:ind w:hanging="567"/>
            </w:pPr>
          </w:p>
          <w:p w:rsidR="00C20CA6" w:rsidRPr="000D620A" w:rsidRDefault="00C20CA6" w:rsidP="00C20CA6">
            <w:pPr>
              <w:widowControl w:val="0"/>
              <w:autoSpaceDE w:val="0"/>
              <w:autoSpaceDN w:val="0"/>
              <w:adjustRightInd w:val="0"/>
              <w:ind w:right="-20"/>
              <w:rPr>
                <w:rFonts w:ascii="Arial Narrow" w:hAnsi="Arial Narrow" w:cs="Arial Narrow"/>
                <w:b/>
                <w:bCs/>
              </w:rPr>
            </w:pPr>
          </w:p>
        </w:tc>
      </w:tr>
    </w:tbl>
    <w:p w:rsidR="002153B4" w:rsidRDefault="002153B4" w:rsidP="002D1334">
      <w:pPr>
        <w:spacing w:before="0" w:after="0"/>
        <w:jc w:val="center"/>
        <w:rPr>
          <w:rFonts w:ascii="Arial Rounded MT Bold" w:hAnsi="Arial Rounded MT Bold"/>
          <w:sz w:val="32"/>
          <w:szCs w:val="32"/>
        </w:rPr>
      </w:pPr>
    </w:p>
    <w:p w:rsidR="00C20CA6" w:rsidRDefault="00C20CA6" w:rsidP="002D1334">
      <w:pPr>
        <w:spacing w:before="0" w:after="0"/>
        <w:jc w:val="center"/>
        <w:rPr>
          <w:rFonts w:ascii="Arial Rounded MT Bold" w:hAnsi="Arial Rounded MT Bold"/>
          <w:sz w:val="32"/>
          <w:szCs w:val="32"/>
        </w:rPr>
      </w:pPr>
      <w:r>
        <w:rPr>
          <w:rFonts w:ascii="Arial Rounded MT Bold" w:hAnsi="Arial Rounded MT Bold"/>
          <w:sz w:val="32"/>
          <w:szCs w:val="32"/>
        </w:rPr>
        <w:t>EAL/D – ENGLISH FACULTY</w:t>
      </w:r>
    </w:p>
    <w:p w:rsidR="00C20CA6" w:rsidRPr="0059052C" w:rsidRDefault="00C20CA6" w:rsidP="002D1334">
      <w:pPr>
        <w:spacing w:before="0" w:after="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2270"/>
        <w:gridCol w:w="637"/>
        <w:gridCol w:w="2073"/>
        <w:gridCol w:w="1797"/>
        <w:gridCol w:w="2005"/>
        <w:gridCol w:w="1900"/>
      </w:tblGrid>
      <w:tr w:rsidR="00C20CA6" w:rsidTr="00C20CA6">
        <w:trPr>
          <w:trHeight w:val="445"/>
          <w:jc w:val="center"/>
        </w:trPr>
        <w:tc>
          <w:tcPr>
            <w:tcW w:w="2270" w:type="dxa"/>
            <w:vMerge w:val="restart"/>
            <w:shd w:val="clear" w:color="auto" w:fill="000000" w:themeFill="text1"/>
          </w:tcPr>
          <w:p w:rsidR="00C20CA6" w:rsidRDefault="00C20CA6" w:rsidP="00C20CA6">
            <w:r>
              <w:rPr>
                <w:noProof/>
                <w:lang w:eastAsia="en-AU"/>
              </w:rPr>
              <w:lastRenderedPageBreak/>
              <w:drawing>
                <wp:anchor distT="0" distB="0" distL="114300" distR="114300" simplePos="0" relativeHeight="251717632" behindDoc="0" locked="0" layoutInCell="1" allowOverlap="1" wp14:anchorId="52A85145" wp14:editId="1E42A33A">
                  <wp:simplePos x="0" y="0"/>
                  <wp:positionH relativeFrom="column">
                    <wp:posOffset>-36830</wp:posOffset>
                  </wp:positionH>
                  <wp:positionV relativeFrom="paragraph">
                    <wp:posOffset>69215</wp:posOffset>
                  </wp:positionV>
                  <wp:extent cx="1003300" cy="904875"/>
                  <wp:effectExtent l="0" t="0" r="635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37" w:type="dxa"/>
            <w:vMerge w:val="restart"/>
            <w:shd w:val="clear" w:color="auto" w:fill="A6A6A6" w:themeFill="background1" w:themeFillShade="A6"/>
            <w:textDirection w:val="tbRl"/>
          </w:tcPr>
          <w:p w:rsidR="00C20CA6" w:rsidRDefault="00C20CA6" w:rsidP="00C20CA6">
            <w:pPr>
              <w:ind w:left="113" w:right="113"/>
              <w:jc w:val="center"/>
            </w:pPr>
            <w:r>
              <w:t>Weighting</w:t>
            </w:r>
          </w:p>
        </w:tc>
        <w:tc>
          <w:tcPr>
            <w:tcW w:w="2073" w:type="dxa"/>
          </w:tcPr>
          <w:p w:rsidR="00C20CA6" w:rsidRPr="000D620A" w:rsidRDefault="00C20CA6" w:rsidP="00C20CA6">
            <w:pPr>
              <w:jc w:val="center"/>
              <w:rPr>
                <w:b/>
                <w:sz w:val="24"/>
                <w:szCs w:val="24"/>
              </w:rPr>
            </w:pPr>
            <w:r>
              <w:rPr>
                <w:b/>
                <w:sz w:val="24"/>
                <w:szCs w:val="24"/>
              </w:rPr>
              <w:t>Term 4</w:t>
            </w:r>
          </w:p>
        </w:tc>
        <w:tc>
          <w:tcPr>
            <w:tcW w:w="1797" w:type="dxa"/>
          </w:tcPr>
          <w:p w:rsidR="00C20CA6" w:rsidRPr="000D620A" w:rsidRDefault="00C20CA6" w:rsidP="00C20CA6">
            <w:pPr>
              <w:jc w:val="center"/>
              <w:rPr>
                <w:b/>
                <w:sz w:val="24"/>
                <w:szCs w:val="24"/>
              </w:rPr>
            </w:pPr>
            <w:r>
              <w:rPr>
                <w:b/>
                <w:sz w:val="24"/>
                <w:szCs w:val="24"/>
              </w:rPr>
              <w:t>Term 1</w:t>
            </w:r>
          </w:p>
        </w:tc>
        <w:tc>
          <w:tcPr>
            <w:tcW w:w="2005" w:type="dxa"/>
          </w:tcPr>
          <w:p w:rsidR="00C20CA6" w:rsidRPr="000D620A" w:rsidRDefault="00C20CA6" w:rsidP="00C20CA6">
            <w:pPr>
              <w:jc w:val="center"/>
              <w:rPr>
                <w:b/>
                <w:sz w:val="24"/>
                <w:szCs w:val="24"/>
              </w:rPr>
            </w:pPr>
            <w:r>
              <w:rPr>
                <w:b/>
                <w:sz w:val="24"/>
                <w:szCs w:val="24"/>
              </w:rPr>
              <w:t>Term 2</w:t>
            </w:r>
          </w:p>
        </w:tc>
        <w:tc>
          <w:tcPr>
            <w:tcW w:w="1900" w:type="dxa"/>
          </w:tcPr>
          <w:p w:rsidR="00C20CA6" w:rsidRDefault="00C20CA6" w:rsidP="00C20CA6">
            <w:pPr>
              <w:jc w:val="center"/>
              <w:rPr>
                <w:b/>
                <w:sz w:val="24"/>
                <w:szCs w:val="24"/>
              </w:rPr>
            </w:pPr>
            <w:r>
              <w:rPr>
                <w:b/>
                <w:sz w:val="24"/>
                <w:szCs w:val="24"/>
              </w:rPr>
              <w:t>Term 3</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000000" w:themeFill="text1"/>
          </w:tcPr>
          <w:p w:rsidR="00C20CA6" w:rsidRPr="000D620A" w:rsidRDefault="00C20CA6" w:rsidP="00C20CA6">
            <w:pPr>
              <w:rPr>
                <w:color w:val="FFFFFF" w:themeColor="background1"/>
              </w:rPr>
            </w:pPr>
            <w:r>
              <w:rPr>
                <w:color w:val="FFFFFF" w:themeColor="background1"/>
              </w:rPr>
              <w:t>Week 9</w:t>
            </w:r>
          </w:p>
        </w:tc>
        <w:tc>
          <w:tcPr>
            <w:tcW w:w="1797" w:type="dxa"/>
            <w:shd w:val="clear" w:color="auto" w:fill="000000" w:themeFill="text1"/>
          </w:tcPr>
          <w:p w:rsidR="00C20CA6" w:rsidRDefault="00C20CA6" w:rsidP="00C20CA6">
            <w:r>
              <w:t>Week 9</w:t>
            </w:r>
          </w:p>
        </w:tc>
        <w:tc>
          <w:tcPr>
            <w:tcW w:w="2005" w:type="dxa"/>
            <w:shd w:val="clear" w:color="auto" w:fill="000000" w:themeFill="text1"/>
          </w:tcPr>
          <w:p w:rsidR="00C20CA6" w:rsidRDefault="00C20CA6" w:rsidP="00C20CA6">
            <w:r>
              <w:t>Week 7</w:t>
            </w:r>
          </w:p>
        </w:tc>
        <w:tc>
          <w:tcPr>
            <w:tcW w:w="1900" w:type="dxa"/>
            <w:shd w:val="clear" w:color="auto" w:fill="000000" w:themeFill="text1"/>
          </w:tcPr>
          <w:p w:rsidR="00C20CA6" w:rsidRDefault="00C20CA6" w:rsidP="00C20CA6">
            <w:r>
              <w:t>Week 1 and 2</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tcPr>
          <w:p w:rsidR="00C20CA6" w:rsidRDefault="00C20CA6" w:rsidP="00C20CA6">
            <w:r>
              <w:t>Date: Thurs A</w:t>
            </w:r>
          </w:p>
          <w:p w:rsidR="00C20CA6" w:rsidRDefault="00C20CA6" w:rsidP="00C20CA6">
            <w:r>
              <w:t>13/12/2018</w:t>
            </w:r>
          </w:p>
        </w:tc>
        <w:tc>
          <w:tcPr>
            <w:tcW w:w="1797" w:type="dxa"/>
          </w:tcPr>
          <w:p w:rsidR="00C20CA6" w:rsidRDefault="00C20CA6" w:rsidP="00C20CA6">
            <w:r>
              <w:t xml:space="preserve">Date: </w:t>
            </w:r>
          </w:p>
        </w:tc>
        <w:tc>
          <w:tcPr>
            <w:tcW w:w="2005" w:type="dxa"/>
          </w:tcPr>
          <w:p w:rsidR="00C20CA6" w:rsidRDefault="00C20CA6" w:rsidP="00C20CA6">
            <w:r>
              <w:t xml:space="preserve">Date: </w:t>
            </w:r>
          </w:p>
        </w:tc>
        <w:tc>
          <w:tcPr>
            <w:tcW w:w="1900" w:type="dxa"/>
          </w:tcPr>
          <w:p w:rsidR="00C20CA6" w:rsidRDefault="00C20CA6" w:rsidP="00C20CA6">
            <w:r>
              <w:t>Date: Trial Exam Period</w:t>
            </w:r>
          </w:p>
        </w:tc>
      </w:tr>
      <w:tr w:rsidR="00C20CA6" w:rsidTr="00C20CA6">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A6A6A6" w:themeFill="background1" w:themeFillShade="A6"/>
          </w:tcPr>
          <w:p w:rsidR="00C20CA6" w:rsidRDefault="00C20CA6" w:rsidP="00C20CA6">
            <w:pPr>
              <w:jc w:val="center"/>
            </w:pPr>
            <w:r>
              <w:t xml:space="preserve">Task 1 </w:t>
            </w:r>
          </w:p>
          <w:p w:rsidR="00C20CA6" w:rsidRDefault="00C20CA6" w:rsidP="00C20CA6">
            <w:pPr>
              <w:jc w:val="center"/>
            </w:pPr>
            <w:r>
              <w:t>Speech</w:t>
            </w:r>
          </w:p>
          <w:p w:rsidR="00C20CA6" w:rsidRDefault="00C20CA6" w:rsidP="00C20CA6">
            <w:pPr>
              <w:jc w:val="center"/>
            </w:pPr>
            <w:r>
              <w:t>20%</w:t>
            </w:r>
          </w:p>
          <w:p w:rsidR="00C20CA6" w:rsidRDefault="00C20CA6" w:rsidP="00C20CA6">
            <w:pPr>
              <w:jc w:val="center"/>
            </w:pPr>
          </w:p>
        </w:tc>
        <w:tc>
          <w:tcPr>
            <w:tcW w:w="1797" w:type="dxa"/>
            <w:shd w:val="clear" w:color="auto" w:fill="A6A6A6" w:themeFill="background1" w:themeFillShade="A6"/>
          </w:tcPr>
          <w:p w:rsidR="00C20CA6" w:rsidRDefault="00C20CA6" w:rsidP="00C20CA6">
            <w:pPr>
              <w:jc w:val="center"/>
            </w:pPr>
            <w:r>
              <w:t xml:space="preserve">Task 2 </w:t>
            </w:r>
          </w:p>
          <w:p w:rsidR="00C20CA6" w:rsidRDefault="00C20CA6" w:rsidP="00C20CA6">
            <w:pPr>
              <w:jc w:val="center"/>
            </w:pPr>
            <w:r>
              <w:t>Multimodal Presentation (including listening)</w:t>
            </w:r>
          </w:p>
          <w:p w:rsidR="00C20CA6" w:rsidRDefault="00C20CA6" w:rsidP="00C20CA6">
            <w:pPr>
              <w:jc w:val="center"/>
            </w:pPr>
            <w:r>
              <w:t>20%</w:t>
            </w:r>
          </w:p>
        </w:tc>
        <w:tc>
          <w:tcPr>
            <w:tcW w:w="2005" w:type="dxa"/>
            <w:shd w:val="clear" w:color="auto" w:fill="A6A6A6" w:themeFill="background1" w:themeFillShade="A6"/>
          </w:tcPr>
          <w:p w:rsidR="00C20CA6" w:rsidRDefault="00C20CA6" w:rsidP="00C20CA6">
            <w:pPr>
              <w:jc w:val="center"/>
            </w:pPr>
            <w:r>
              <w:t xml:space="preserve">Task 3 </w:t>
            </w:r>
          </w:p>
          <w:p w:rsidR="00C20CA6" w:rsidRDefault="00C20CA6" w:rsidP="00C20CA6">
            <w:pPr>
              <w:jc w:val="center"/>
            </w:pPr>
            <w:r>
              <w:t xml:space="preserve"> Focus on Writing Essay</w:t>
            </w:r>
          </w:p>
          <w:p w:rsidR="00C20CA6" w:rsidRDefault="00C20CA6" w:rsidP="00C20CA6">
            <w:pPr>
              <w:jc w:val="center"/>
            </w:pPr>
            <w:r>
              <w:t>30%</w:t>
            </w:r>
          </w:p>
        </w:tc>
        <w:tc>
          <w:tcPr>
            <w:tcW w:w="1900" w:type="dxa"/>
            <w:shd w:val="clear" w:color="auto" w:fill="A6A6A6" w:themeFill="background1" w:themeFillShade="A6"/>
          </w:tcPr>
          <w:p w:rsidR="00C20CA6" w:rsidRDefault="00C20CA6" w:rsidP="00C20CA6">
            <w:pPr>
              <w:jc w:val="center"/>
            </w:pPr>
            <w:r>
              <w:t xml:space="preserve">Task 4 </w:t>
            </w:r>
          </w:p>
          <w:p w:rsidR="00C20CA6" w:rsidRDefault="00C20CA6" w:rsidP="00C20CA6">
            <w:pPr>
              <w:jc w:val="center"/>
            </w:pPr>
            <w:r>
              <w:t>Trial Examination</w:t>
            </w:r>
          </w:p>
          <w:p w:rsidR="00C20CA6" w:rsidRDefault="00C20CA6" w:rsidP="00C20CA6">
            <w:pPr>
              <w:jc w:val="center"/>
            </w:pPr>
            <w:r>
              <w:t>30%</w:t>
            </w:r>
          </w:p>
        </w:tc>
      </w:tr>
      <w:tr w:rsidR="00C20CA6" w:rsidTr="00C20CA6">
        <w:trPr>
          <w:trHeight w:val="446"/>
          <w:jc w:val="center"/>
        </w:trPr>
        <w:tc>
          <w:tcPr>
            <w:tcW w:w="2270" w:type="dxa"/>
          </w:tcPr>
          <w:p w:rsidR="00C20CA6" w:rsidRPr="008F3FA1" w:rsidRDefault="00C20CA6" w:rsidP="00BB5899">
            <w:pPr>
              <w:pStyle w:val="ListParagraph"/>
              <w:numPr>
                <w:ilvl w:val="0"/>
                <w:numId w:val="10"/>
              </w:numPr>
              <w:spacing w:after="0" w:line="240" w:lineRule="auto"/>
              <w:rPr>
                <w:b/>
              </w:rPr>
            </w:pPr>
            <w:r>
              <w:rPr>
                <w:b/>
              </w:rPr>
              <w:t>Module A:</w:t>
            </w:r>
            <w:r w:rsidRPr="008F3FA1">
              <w:rPr>
                <w:b/>
              </w:rPr>
              <w:t xml:space="preserve"> Texts and Human Experiences</w:t>
            </w:r>
          </w:p>
          <w:p w:rsidR="00C20CA6" w:rsidRDefault="00C20CA6" w:rsidP="00C20CA6">
            <w:pPr>
              <w:ind w:left="360"/>
            </w:pPr>
          </w:p>
        </w:tc>
        <w:tc>
          <w:tcPr>
            <w:tcW w:w="637" w:type="dxa"/>
            <w:shd w:val="clear" w:color="auto" w:fill="A6A6A6" w:themeFill="background1" w:themeFillShade="A6"/>
            <w:vAlign w:val="center"/>
          </w:tcPr>
          <w:p w:rsidR="00C20CA6" w:rsidRDefault="00C20CA6" w:rsidP="00C20CA6">
            <w:pPr>
              <w:jc w:val="center"/>
            </w:pPr>
            <w:r>
              <w:t>35</w:t>
            </w:r>
          </w:p>
        </w:tc>
        <w:tc>
          <w:tcPr>
            <w:tcW w:w="2073" w:type="dxa"/>
            <w:vAlign w:val="center"/>
          </w:tcPr>
          <w:p w:rsidR="00C20CA6" w:rsidRDefault="00C20CA6" w:rsidP="00C20CA6">
            <w:pPr>
              <w:jc w:val="center"/>
            </w:pPr>
            <w:r>
              <w:t>20%</w:t>
            </w:r>
          </w:p>
        </w:tc>
        <w:tc>
          <w:tcPr>
            <w:tcW w:w="1797"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200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1900" w:type="dxa"/>
            <w:vAlign w:val="center"/>
          </w:tcPr>
          <w:p w:rsidR="00C20CA6" w:rsidRDefault="00C20CA6" w:rsidP="00C20CA6">
            <w:pPr>
              <w:jc w:val="center"/>
            </w:pPr>
            <w:r>
              <w:t>15%</w:t>
            </w:r>
          </w:p>
        </w:tc>
      </w:tr>
      <w:tr w:rsidR="00C20CA6" w:rsidTr="00C20CA6">
        <w:trPr>
          <w:trHeight w:val="445"/>
          <w:jc w:val="center"/>
        </w:trPr>
        <w:tc>
          <w:tcPr>
            <w:tcW w:w="2270" w:type="dxa"/>
          </w:tcPr>
          <w:p w:rsidR="00C20CA6" w:rsidRPr="00873B8C" w:rsidRDefault="00C20CA6" w:rsidP="00BB5899">
            <w:pPr>
              <w:pStyle w:val="ListParagraph"/>
              <w:numPr>
                <w:ilvl w:val="0"/>
                <w:numId w:val="10"/>
              </w:numPr>
              <w:spacing w:after="0" w:line="240" w:lineRule="auto"/>
              <w:rPr>
                <w:b/>
              </w:rPr>
            </w:pPr>
            <w:r>
              <w:rPr>
                <w:b/>
              </w:rPr>
              <w:t>Module B</w:t>
            </w:r>
            <w:r w:rsidRPr="00873B8C">
              <w:rPr>
                <w:b/>
              </w:rPr>
              <w:t xml:space="preserve">: </w:t>
            </w:r>
            <w:r>
              <w:rPr>
                <w:b/>
              </w:rPr>
              <w:t>Language, Identity and Culture</w:t>
            </w:r>
          </w:p>
          <w:p w:rsidR="00C20CA6" w:rsidRDefault="00C20CA6" w:rsidP="00C20CA6">
            <w:pPr>
              <w:ind w:left="360"/>
            </w:pPr>
          </w:p>
        </w:tc>
        <w:tc>
          <w:tcPr>
            <w:tcW w:w="637" w:type="dxa"/>
            <w:shd w:val="clear" w:color="auto" w:fill="A6A6A6" w:themeFill="background1" w:themeFillShade="A6"/>
            <w:vAlign w:val="center"/>
          </w:tcPr>
          <w:p w:rsidR="00C20CA6" w:rsidRDefault="00C20CA6" w:rsidP="00C20CA6">
            <w:pPr>
              <w:jc w:val="center"/>
            </w:pPr>
            <w:r>
              <w:t>25</w:t>
            </w:r>
          </w:p>
          <w:p w:rsidR="00C20CA6" w:rsidRDefault="00C20CA6" w:rsidP="00C20CA6">
            <w:pPr>
              <w:jc w:val="center"/>
            </w:pPr>
          </w:p>
        </w:tc>
        <w:tc>
          <w:tcPr>
            <w:tcW w:w="2073"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r>
              <w:t>20%</w:t>
            </w:r>
          </w:p>
        </w:tc>
        <w:tc>
          <w:tcPr>
            <w:tcW w:w="200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900" w:type="dxa"/>
            <w:vAlign w:val="bottom"/>
          </w:tcPr>
          <w:p w:rsidR="00C20CA6" w:rsidRDefault="00C20CA6" w:rsidP="00C20CA6">
            <w:pPr>
              <w:jc w:val="center"/>
            </w:pPr>
            <w:r>
              <w:t>5%</w:t>
            </w:r>
          </w:p>
          <w:p w:rsidR="00C20CA6" w:rsidRDefault="00C20CA6" w:rsidP="00C20CA6">
            <w:pPr>
              <w:jc w:val="center"/>
            </w:pPr>
          </w:p>
          <w:p w:rsidR="00C20CA6" w:rsidRDefault="00C20CA6" w:rsidP="00C20CA6">
            <w:pPr>
              <w:jc w:val="center"/>
            </w:pPr>
          </w:p>
        </w:tc>
      </w:tr>
      <w:tr w:rsidR="00C20CA6" w:rsidTr="00C20CA6">
        <w:trPr>
          <w:trHeight w:val="446"/>
          <w:jc w:val="center"/>
        </w:trPr>
        <w:tc>
          <w:tcPr>
            <w:tcW w:w="2270" w:type="dxa"/>
          </w:tcPr>
          <w:p w:rsidR="00C20CA6" w:rsidRDefault="00C20CA6" w:rsidP="00BB5899">
            <w:pPr>
              <w:pStyle w:val="ListParagraph"/>
              <w:numPr>
                <w:ilvl w:val="0"/>
                <w:numId w:val="10"/>
              </w:numPr>
              <w:spacing w:after="0" w:line="240" w:lineRule="auto"/>
              <w:rPr>
                <w:b/>
              </w:rPr>
            </w:pPr>
            <w:r>
              <w:rPr>
                <w:b/>
              </w:rPr>
              <w:t>Module C: Close Study of Text</w:t>
            </w:r>
          </w:p>
          <w:p w:rsidR="00C20CA6" w:rsidRPr="00C20CA6" w:rsidRDefault="00C20CA6" w:rsidP="00C20CA6">
            <w:pPr>
              <w:ind w:left="360"/>
              <w:rPr>
                <w:b/>
              </w:rPr>
            </w:pPr>
          </w:p>
        </w:tc>
        <w:tc>
          <w:tcPr>
            <w:tcW w:w="637" w:type="dxa"/>
            <w:shd w:val="clear" w:color="auto" w:fill="A6A6A6" w:themeFill="background1" w:themeFillShade="A6"/>
            <w:vAlign w:val="center"/>
          </w:tcPr>
          <w:p w:rsidR="00C20CA6" w:rsidRDefault="00C20CA6" w:rsidP="00C20CA6">
            <w:pPr>
              <w:jc w:val="center"/>
            </w:pPr>
            <w:r>
              <w:t>20</w:t>
            </w:r>
          </w:p>
        </w:tc>
        <w:tc>
          <w:tcPr>
            <w:tcW w:w="2073" w:type="dxa"/>
            <w:vAlign w:val="center"/>
          </w:tcPr>
          <w:p w:rsidR="00C20CA6" w:rsidRDefault="00C20CA6" w:rsidP="00C20CA6">
            <w:pPr>
              <w:jc w:val="center"/>
            </w:pPr>
          </w:p>
        </w:tc>
        <w:tc>
          <w:tcPr>
            <w:tcW w:w="1797" w:type="dxa"/>
            <w:vAlign w:val="center"/>
          </w:tcPr>
          <w:p w:rsidR="00C20CA6" w:rsidRDefault="00C20CA6" w:rsidP="00C20CA6">
            <w:pPr>
              <w:jc w:val="center"/>
            </w:pPr>
          </w:p>
        </w:tc>
        <w:tc>
          <w:tcPr>
            <w:tcW w:w="2005" w:type="dxa"/>
            <w:vAlign w:val="center"/>
          </w:tcPr>
          <w:p w:rsidR="00C20CA6" w:rsidRDefault="00C20CA6" w:rsidP="00C20CA6">
            <w:pPr>
              <w:jc w:val="center"/>
            </w:pPr>
            <w:r>
              <w:t>15%</w:t>
            </w:r>
          </w:p>
        </w:tc>
        <w:tc>
          <w:tcPr>
            <w:tcW w:w="1900" w:type="dxa"/>
            <w:vAlign w:val="center"/>
          </w:tcPr>
          <w:p w:rsidR="00C20CA6" w:rsidRDefault="00C20CA6" w:rsidP="00C20CA6">
            <w:pPr>
              <w:jc w:val="center"/>
            </w:pPr>
            <w:r>
              <w:t>5%</w:t>
            </w:r>
          </w:p>
        </w:tc>
      </w:tr>
      <w:tr w:rsidR="00C20CA6" w:rsidTr="00C20CA6">
        <w:trPr>
          <w:trHeight w:val="446"/>
          <w:jc w:val="center"/>
        </w:trPr>
        <w:tc>
          <w:tcPr>
            <w:tcW w:w="2270" w:type="dxa"/>
          </w:tcPr>
          <w:p w:rsidR="00C20CA6" w:rsidRDefault="00C20CA6" w:rsidP="00BB5899">
            <w:pPr>
              <w:pStyle w:val="ListParagraph"/>
              <w:numPr>
                <w:ilvl w:val="0"/>
                <w:numId w:val="10"/>
              </w:numPr>
              <w:spacing w:after="0" w:line="240" w:lineRule="auto"/>
            </w:pPr>
            <w:r>
              <w:rPr>
                <w:b/>
              </w:rPr>
              <w:t>Focus on Writing</w:t>
            </w:r>
          </w:p>
          <w:p w:rsidR="00C20CA6" w:rsidRPr="00873B8C" w:rsidRDefault="00C20CA6" w:rsidP="00C20CA6">
            <w:pPr>
              <w:ind w:left="360"/>
            </w:pPr>
          </w:p>
        </w:tc>
        <w:tc>
          <w:tcPr>
            <w:tcW w:w="637" w:type="dxa"/>
            <w:shd w:val="clear" w:color="auto" w:fill="A6A6A6" w:themeFill="background1" w:themeFillShade="A6"/>
            <w:vAlign w:val="center"/>
          </w:tcPr>
          <w:p w:rsidR="00C20CA6" w:rsidRDefault="00C20CA6" w:rsidP="00C20CA6">
            <w:pPr>
              <w:jc w:val="center"/>
            </w:pPr>
            <w:r>
              <w:t>20</w:t>
            </w:r>
          </w:p>
          <w:p w:rsidR="00C20CA6" w:rsidRDefault="00C20CA6" w:rsidP="00C20CA6">
            <w:pPr>
              <w:jc w:val="center"/>
            </w:pPr>
          </w:p>
        </w:tc>
        <w:tc>
          <w:tcPr>
            <w:tcW w:w="2073" w:type="dxa"/>
            <w:vAlign w:val="center"/>
          </w:tcPr>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p>
          <w:p w:rsidR="00C20CA6" w:rsidRDefault="00C20CA6" w:rsidP="00C20CA6">
            <w:pPr>
              <w:jc w:val="center"/>
            </w:pPr>
          </w:p>
        </w:tc>
        <w:tc>
          <w:tcPr>
            <w:tcW w:w="2005" w:type="dxa"/>
            <w:vAlign w:val="center"/>
          </w:tcPr>
          <w:p w:rsidR="00C20CA6" w:rsidRDefault="00C20CA6" w:rsidP="00C20CA6">
            <w:pPr>
              <w:jc w:val="center"/>
            </w:pPr>
            <w:r>
              <w:t>15%</w:t>
            </w:r>
          </w:p>
        </w:tc>
        <w:tc>
          <w:tcPr>
            <w:tcW w:w="1900" w:type="dxa"/>
            <w:vAlign w:val="center"/>
          </w:tcPr>
          <w:p w:rsidR="00C20CA6" w:rsidRDefault="00C20CA6" w:rsidP="00C20CA6">
            <w:pPr>
              <w:jc w:val="center"/>
            </w:pPr>
          </w:p>
          <w:p w:rsidR="00C20CA6" w:rsidRDefault="00C20CA6" w:rsidP="00C20CA6">
            <w:pPr>
              <w:jc w:val="center"/>
            </w:pPr>
            <w:r>
              <w:t>5%</w:t>
            </w:r>
          </w:p>
          <w:p w:rsidR="00C20CA6" w:rsidRDefault="00C20CA6" w:rsidP="00C20CA6">
            <w:pPr>
              <w:jc w:val="center"/>
            </w:pPr>
          </w:p>
        </w:tc>
      </w:tr>
      <w:tr w:rsidR="00C20CA6" w:rsidTr="00C20CA6">
        <w:trPr>
          <w:trHeight w:val="446"/>
          <w:jc w:val="center"/>
        </w:trPr>
        <w:tc>
          <w:tcPr>
            <w:tcW w:w="2270" w:type="dxa"/>
            <w:shd w:val="clear" w:color="auto" w:fill="A6A6A6" w:themeFill="background1" w:themeFillShade="A6"/>
          </w:tcPr>
          <w:p w:rsidR="00C20CA6" w:rsidRPr="000D620A" w:rsidRDefault="00C20CA6" w:rsidP="00C20CA6">
            <w:pPr>
              <w:rPr>
                <w:b/>
              </w:rPr>
            </w:pPr>
            <w:r w:rsidRPr="000D620A">
              <w:rPr>
                <w:b/>
              </w:rPr>
              <w:t>Totals</w:t>
            </w:r>
          </w:p>
        </w:tc>
        <w:tc>
          <w:tcPr>
            <w:tcW w:w="637" w:type="dxa"/>
            <w:shd w:val="clear" w:color="auto" w:fill="A6A6A6" w:themeFill="background1" w:themeFillShade="A6"/>
          </w:tcPr>
          <w:p w:rsidR="00C20CA6" w:rsidRDefault="00C20CA6" w:rsidP="00C20CA6">
            <w:r>
              <w:t>100</w:t>
            </w:r>
          </w:p>
        </w:tc>
        <w:tc>
          <w:tcPr>
            <w:tcW w:w="2073" w:type="dxa"/>
            <w:shd w:val="clear" w:color="auto" w:fill="A6A6A6" w:themeFill="background1" w:themeFillShade="A6"/>
          </w:tcPr>
          <w:p w:rsidR="00C20CA6" w:rsidRDefault="00C20CA6" w:rsidP="00C20CA6">
            <w:pPr>
              <w:jc w:val="center"/>
            </w:pPr>
            <w:r>
              <w:t>20</w:t>
            </w:r>
          </w:p>
        </w:tc>
        <w:tc>
          <w:tcPr>
            <w:tcW w:w="1797" w:type="dxa"/>
            <w:shd w:val="clear" w:color="auto" w:fill="A6A6A6" w:themeFill="background1" w:themeFillShade="A6"/>
          </w:tcPr>
          <w:p w:rsidR="00C20CA6" w:rsidRDefault="00C20CA6" w:rsidP="00C20CA6">
            <w:pPr>
              <w:jc w:val="center"/>
            </w:pPr>
            <w:r>
              <w:t>20</w:t>
            </w:r>
          </w:p>
        </w:tc>
        <w:tc>
          <w:tcPr>
            <w:tcW w:w="2005" w:type="dxa"/>
            <w:shd w:val="clear" w:color="auto" w:fill="A6A6A6" w:themeFill="background1" w:themeFillShade="A6"/>
          </w:tcPr>
          <w:p w:rsidR="00C20CA6" w:rsidRDefault="00C20CA6" w:rsidP="00C20CA6">
            <w:pPr>
              <w:jc w:val="center"/>
            </w:pPr>
            <w:r>
              <w:t>30</w:t>
            </w:r>
          </w:p>
        </w:tc>
        <w:tc>
          <w:tcPr>
            <w:tcW w:w="1900" w:type="dxa"/>
            <w:shd w:val="clear" w:color="auto" w:fill="A6A6A6" w:themeFill="background1" w:themeFillShade="A6"/>
          </w:tcPr>
          <w:p w:rsidR="00C20CA6" w:rsidRDefault="00C20CA6" w:rsidP="00C20CA6">
            <w:pPr>
              <w:jc w:val="center"/>
            </w:pPr>
            <w:r>
              <w:t>30</w:t>
            </w:r>
          </w:p>
        </w:tc>
      </w:tr>
      <w:tr w:rsidR="00C20CA6" w:rsidTr="00C20CA6">
        <w:trPr>
          <w:trHeight w:val="446"/>
          <w:jc w:val="center"/>
        </w:trPr>
        <w:tc>
          <w:tcPr>
            <w:tcW w:w="2270" w:type="dxa"/>
          </w:tcPr>
          <w:p w:rsidR="00C20CA6" w:rsidRPr="000D620A" w:rsidRDefault="00C20CA6" w:rsidP="00C20CA6">
            <w:pPr>
              <w:rPr>
                <w:b/>
              </w:rPr>
            </w:pPr>
            <w:r>
              <w:rPr>
                <w:b/>
              </w:rPr>
              <w:t>Outcomes</w:t>
            </w:r>
          </w:p>
        </w:tc>
        <w:tc>
          <w:tcPr>
            <w:tcW w:w="637" w:type="dxa"/>
            <w:shd w:val="clear" w:color="auto" w:fill="A6A6A6" w:themeFill="background1" w:themeFillShade="A6"/>
          </w:tcPr>
          <w:p w:rsidR="00C20CA6" w:rsidRDefault="00C20CA6" w:rsidP="00C20CA6"/>
        </w:tc>
        <w:tc>
          <w:tcPr>
            <w:tcW w:w="2073" w:type="dxa"/>
          </w:tcPr>
          <w:p w:rsidR="00C20CA6" w:rsidRDefault="00C20CA6" w:rsidP="00C20CA6">
            <w:r>
              <w:t>1A, 1B, 3, 5, 6, 7, 8, 9</w:t>
            </w:r>
          </w:p>
        </w:tc>
        <w:tc>
          <w:tcPr>
            <w:tcW w:w="1797" w:type="dxa"/>
          </w:tcPr>
          <w:p w:rsidR="00C20CA6" w:rsidRDefault="00C20CA6" w:rsidP="00C20CA6">
            <w:r>
              <w:t>1A, 1B, 3, 5, 6, 8, 9</w:t>
            </w:r>
          </w:p>
        </w:tc>
        <w:tc>
          <w:tcPr>
            <w:tcW w:w="2005" w:type="dxa"/>
          </w:tcPr>
          <w:p w:rsidR="00C20CA6" w:rsidRDefault="00C20CA6" w:rsidP="00C20CA6">
            <w:r>
              <w:t>1A, 1B, 2, 3, 4, 5, 6, 7, 8, 9</w:t>
            </w:r>
          </w:p>
        </w:tc>
        <w:tc>
          <w:tcPr>
            <w:tcW w:w="1900" w:type="dxa"/>
          </w:tcPr>
          <w:p w:rsidR="00C20CA6" w:rsidRDefault="00C20CA6" w:rsidP="00C20CA6">
            <w:r>
              <w:t>1, 3, 4, 5</w:t>
            </w:r>
          </w:p>
        </w:tc>
      </w:tr>
      <w:tr w:rsidR="002D1334" w:rsidTr="002D1334">
        <w:trPr>
          <w:trHeight w:val="4526"/>
          <w:jc w:val="center"/>
        </w:trPr>
        <w:tc>
          <w:tcPr>
            <w:tcW w:w="10682" w:type="dxa"/>
            <w:gridSpan w:val="6"/>
          </w:tcPr>
          <w:p w:rsidR="002D1334" w:rsidRDefault="002D1334"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1A</w:t>
            </w:r>
            <w:r w:rsidRPr="00242746">
              <w:rPr>
                <w:rFonts w:ascii="Georgia"/>
                <w:spacing w:val="-4"/>
                <w:sz w:val="18"/>
                <w:szCs w:val="18"/>
                <w:lang w:val="en-US"/>
              </w:rPr>
              <w:t xml:space="preserve"> responds to, composes and evaluates a range of complex and sustained texts for understanding, interpretation, critical analysis, imaginative expression and pleasure</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1B</w:t>
            </w:r>
            <w:r w:rsidRPr="00242746">
              <w:rPr>
                <w:rFonts w:ascii="Georgia"/>
                <w:spacing w:val="-4"/>
                <w:sz w:val="18"/>
                <w:szCs w:val="18"/>
                <w:lang w:val="en-US"/>
              </w:rPr>
              <w:t xml:space="preserve"> communicates information, ideas and opinions in a range of familiar and unfamiliar personal, social and academic contexts</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2</w:t>
            </w:r>
            <w:r w:rsidRPr="00242746">
              <w:rPr>
                <w:rFonts w:ascii="Georgia"/>
                <w:spacing w:val="-4"/>
                <w:sz w:val="18"/>
                <w:szCs w:val="18"/>
                <w:lang w:val="en-US"/>
              </w:rPr>
              <w:t xml:space="preserve"> uses, evaluates and justifies processes, skills and knowledge necessary for responding to and composing a wide range of texts in different media and technologies</w:t>
            </w:r>
          </w:p>
          <w:p w:rsidR="002D1334" w:rsidRPr="00242746" w:rsidRDefault="002D1334" w:rsidP="00C20CA6">
            <w:pPr>
              <w:pStyle w:val="Default"/>
              <w:spacing w:after="120"/>
              <w:rPr>
                <w:rFonts w:ascii="Georgia"/>
                <w:bCs/>
                <w:spacing w:val="-4"/>
                <w:sz w:val="18"/>
                <w:szCs w:val="18"/>
                <w:lang w:val="en-US"/>
              </w:rPr>
            </w:pPr>
            <w:r w:rsidRPr="00242746">
              <w:rPr>
                <w:rFonts w:ascii="Georgia"/>
                <w:spacing w:val="-4"/>
                <w:sz w:val="18"/>
                <w:szCs w:val="18"/>
                <w:lang w:val="en-US"/>
              </w:rPr>
              <w:t>3</w:t>
            </w:r>
            <w:r w:rsidRPr="00242746">
              <w:rPr>
                <w:rFonts w:ascii="Georgia"/>
                <w:spacing w:val="-4"/>
                <w:sz w:val="18"/>
                <w:szCs w:val="18"/>
                <w:lang w:val="en-US"/>
              </w:rPr>
              <w:t> </w:t>
            </w:r>
            <w:r w:rsidRPr="00242746">
              <w:rPr>
                <w:rFonts w:ascii="Georgia"/>
                <w:bCs/>
                <w:spacing w:val="-4"/>
                <w:sz w:val="18"/>
                <w:szCs w:val="18"/>
                <w:lang w:val="en-US"/>
              </w:rPr>
              <w:t>identifies, selects and uses language forms, features and structures of texts appropriate to a range of purposes, audiences and contexts, and analyses and evaluates their effects on meaning</w:t>
            </w:r>
          </w:p>
          <w:p w:rsidR="002D1334" w:rsidRPr="00242746" w:rsidRDefault="002D1334" w:rsidP="00C20CA6">
            <w:pPr>
              <w:pStyle w:val="Default"/>
              <w:spacing w:after="120"/>
              <w:rPr>
                <w:rFonts w:ascii="Georgia"/>
                <w:bCs/>
                <w:spacing w:val="-4"/>
                <w:sz w:val="18"/>
                <w:szCs w:val="18"/>
                <w:lang w:val="en-US"/>
              </w:rPr>
            </w:pPr>
            <w:r w:rsidRPr="00242746">
              <w:rPr>
                <w:rFonts w:ascii="Georgia"/>
                <w:spacing w:val="-4"/>
                <w:sz w:val="18"/>
                <w:szCs w:val="18"/>
                <w:lang w:val="en-US"/>
              </w:rPr>
              <w:t>4</w:t>
            </w:r>
            <w:r w:rsidRPr="00242746">
              <w:rPr>
                <w:rFonts w:ascii="Georgia"/>
                <w:spacing w:val="-4"/>
                <w:sz w:val="18"/>
                <w:szCs w:val="18"/>
                <w:lang w:val="en-US"/>
              </w:rPr>
              <w:t> </w:t>
            </w:r>
            <w:r w:rsidRPr="00242746">
              <w:rPr>
                <w:rFonts w:ascii="Georgia"/>
                <w:bCs/>
                <w:spacing w:val="-4"/>
                <w:sz w:val="18"/>
                <w:szCs w:val="18"/>
                <w:lang w:val="en-US"/>
              </w:rPr>
              <w:t>applies and adapts knowledge, skills and understanding of literary devices, language concepts and mechanics into new and different contexts</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5</w:t>
            </w:r>
            <w:r w:rsidRPr="00242746">
              <w:rPr>
                <w:rFonts w:ascii="Georgia"/>
                <w:bCs/>
                <w:spacing w:val="-4"/>
                <w:sz w:val="18"/>
                <w:szCs w:val="18"/>
                <w:lang w:val="en-US"/>
              </w:rPr>
              <w:t> </w:t>
            </w:r>
            <w:r w:rsidRPr="00242746">
              <w:rPr>
                <w:rFonts w:ascii="Georgia"/>
                <w:spacing w:val="-4"/>
                <w:sz w:val="18"/>
                <w:szCs w:val="18"/>
                <w:lang w:val="en-US"/>
              </w:rPr>
              <w:t>thinks imaginatively, creatively, interpretively and critically to respond to, represent and evaluate complex ideas, information and arguments in a wide range of texts</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6</w:t>
            </w:r>
            <w:r w:rsidRPr="00242746">
              <w:rPr>
                <w:rFonts w:ascii="Georgia"/>
                <w:bCs/>
                <w:spacing w:val="-4"/>
                <w:sz w:val="18"/>
                <w:szCs w:val="18"/>
                <w:lang w:val="en-US"/>
              </w:rPr>
              <w:t> </w:t>
            </w:r>
            <w:r w:rsidRPr="00242746">
              <w:rPr>
                <w:rFonts w:ascii="Georgia"/>
                <w:spacing w:val="-4"/>
                <w:sz w:val="18"/>
                <w:szCs w:val="18"/>
                <w:lang w:val="en-US"/>
              </w:rPr>
              <w:t>investigates and evaluates the relationships between texts</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7</w:t>
            </w:r>
            <w:r w:rsidRPr="00242746">
              <w:rPr>
                <w:rFonts w:ascii="Georgia"/>
                <w:bCs/>
                <w:spacing w:val="-4"/>
                <w:sz w:val="18"/>
                <w:szCs w:val="18"/>
                <w:lang w:val="en-US"/>
              </w:rPr>
              <w:t> </w:t>
            </w:r>
            <w:r w:rsidRPr="00242746">
              <w:rPr>
                <w:rFonts w:ascii="Georgia"/>
                <w:spacing w:val="-4"/>
                <w:sz w:val="18"/>
                <w:szCs w:val="18"/>
                <w:lang w:val="en-US"/>
              </w:rPr>
              <w:t>integrates understanding of the diverse ways texts can represent personal and public worlds</w:t>
            </w:r>
          </w:p>
          <w:p w:rsidR="002D1334" w:rsidRPr="00242746" w:rsidRDefault="002D1334" w:rsidP="00C20CA6">
            <w:pPr>
              <w:pStyle w:val="Default"/>
              <w:spacing w:after="120"/>
              <w:rPr>
                <w:rFonts w:ascii="Georgia"/>
                <w:spacing w:val="-4"/>
                <w:sz w:val="18"/>
                <w:szCs w:val="18"/>
                <w:lang w:val="en-US"/>
              </w:rPr>
            </w:pPr>
            <w:r w:rsidRPr="00242746">
              <w:rPr>
                <w:rFonts w:ascii="Georgia"/>
                <w:bCs/>
                <w:spacing w:val="-4"/>
                <w:sz w:val="18"/>
                <w:szCs w:val="18"/>
                <w:lang w:val="en-US"/>
              </w:rPr>
              <w:t>8</w:t>
            </w:r>
            <w:r w:rsidRPr="00242746">
              <w:rPr>
                <w:rFonts w:ascii="Georgia"/>
                <w:bCs/>
                <w:spacing w:val="-4"/>
                <w:sz w:val="18"/>
                <w:szCs w:val="18"/>
                <w:lang w:val="en-US"/>
              </w:rPr>
              <w:t> </w:t>
            </w:r>
            <w:r w:rsidRPr="00242746">
              <w:rPr>
                <w:rFonts w:ascii="Georgia"/>
                <w:spacing w:val="-4"/>
                <w:sz w:val="18"/>
                <w:szCs w:val="18"/>
                <w:lang w:val="en-US"/>
              </w:rPr>
              <w:t>analyses and evaluates cultural references and perspectives in texts and examines their effects on meaning</w:t>
            </w:r>
          </w:p>
          <w:p w:rsidR="002D1334" w:rsidRPr="002D1334" w:rsidRDefault="002D1334" w:rsidP="002D1334">
            <w:pPr>
              <w:pStyle w:val="Default"/>
              <w:spacing w:after="120"/>
              <w:rPr>
                <w:rFonts w:ascii="Georgia"/>
                <w:spacing w:val="-4"/>
                <w:sz w:val="18"/>
                <w:szCs w:val="18"/>
                <w:lang w:val="en-US"/>
              </w:rPr>
            </w:pPr>
            <w:r w:rsidRPr="00242746">
              <w:rPr>
                <w:rFonts w:ascii="Georgia"/>
                <w:spacing w:val="-4"/>
                <w:sz w:val="18"/>
                <w:szCs w:val="18"/>
                <w:lang w:val="en-US"/>
              </w:rPr>
              <w:t>9</w:t>
            </w:r>
            <w:r w:rsidRPr="00242746">
              <w:rPr>
                <w:rFonts w:ascii="Georgia"/>
                <w:spacing w:val="-4"/>
                <w:sz w:val="18"/>
                <w:szCs w:val="18"/>
                <w:lang w:val="en-US"/>
              </w:rPr>
              <w:t> </w:t>
            </w:r>
            <w:r w:rsidRPr="00242746">
              <w:rPr>
                <w:rFonts w:ascii="Georgia"/>
                <w:spacing w:val="-4"/>
                <w:sz w:val="18"/>
                <w:szCs w:val="18"/>
                <w:lang w:val="en-US"/>
              </w:rPr>
              <w:t>reflects on, assesses and monitors own learning and refines individual and collaborative proc</w:t>
            </w:r>
            <w:r>
              <w:rPr>
                <w:rFonts w:ascii="Georgia"/>
                <w:spacing w:val="-4"/>
                <w:sz w:val="18"/>
                <w:szCs w:val="18"/>
                <w:lang w:val="en-US"/>
              </w:rPr>
              <w:t>esses as an independent learner</w:t>
            </w:r>
          </w:p>
        </w:tc>
      </w:tr>
    </w:tbl>
    <w:p w:rsidR="002153B4" w:rsidRDefault="002153B4" w:rsidP="002D1334">
      <w:pPr>
        <w:spacing w:before="0" w:after="0"/>
        <w:jc w:val="center"/>
        <w:rPr>
          <w:rFonts w:ascii="Arial Rounded MT Bold" w:hAnsi="Arial Rounded MT Bold"/>
          <w:sz w:val="32"/>
          <w:szCs w:val="32"/>
        </w:rPr>
      </w:pPr>
    </w:p>
    <w:p w:rsidR="00C20CA6" w:rsidRDefault="002D1334" w:rsidP="002D1334">
      <w:pPr>
        <w:spacing w:before="0" w:after="0"/>
        <w:jc w:val="center"/>
        <w:rPr>
          <w:rFonts w:ascii="Arial Rounded MT Bold" w:hAnsi="Arial Rounded MT Bold"/>
          <w:sz w:val="32"/>
          <w:szCs w:val="32"/>
        </w:rPr>
      </w:pPr>
      <w:r>
        <w:rPr>
          <w:rFonts w:ascii="Arial Rounded MT Bold" w:hAnsi="Arial Rounded MT Bold"/>
          <w:sz w:val="32"/>
          <w:szCs w:val="32"/>
        </w:rPr>
        <w:t>ENGLISH STUDIES – ENGLISH FACULTY</w:t>
      </w:r>
    </w:p>
    <w:p w:rsidR="00C20CA6" w:rsidRPr="0059052C" w:rsidRDefault="00C20CA6" w:rsidP="002D1334">
      <w:pPr>
        <w:spacing w:before="0" w:after="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2270"/>
        <w:gridCol w:w="637"/>
        <w:gridCol w:w="2073"/>
        <w:gridCol w:w="1797"/>
        <w:gridCol w:w="1865"/>
        <w:gridCol w:w="2040"/>
      </w:tblGrid>
      <w:tr w:rsidR="00C20CA6" w:rsidTr="002D1334">
        <w:trPr>
          <w:trHeight w:val="445"/>
          <w:jc w:val="center"/>
        </w:trPr>
        <w:tc>
          <w:tcPr>
            <w:tcW w:w="2270" w:type="dxa"/>
            <w:vMerge w:val="restart"/>
            <w:shd w:val="clear" w:color="auto" w:fill="000000" w:themeFill="text1"/>
          </w:tcPr>
          <w:p w:rsidR="00C20CA6" w:rsidRDefault="00C20CA6" w:rsidP="00C20CA6">
            <w:r>
              <w:rPr>
                <w:noProof/>
                <w:lang w:eastAsia="en-AU"/>
              </w:rPr>
              <w:lastRenderedPageBreak/>
              <w:drawing>
                <wp:anchor distT="0" distB="0" distL="114300" distR="114300" simplePos="0" relativeHeight="251716608" behindDoc="0" locked="0" layoutInCell="1" allowOverlap="1" wp14:anchorId="7D7CB5C4" wp14:editId="34562E45">
                  <wp:simplePos x="0" y="0"/>
                  <wp:positionH relativeFrom="column">
                    <wp:posOffset>-36830</wp:posOffset>
                  </wp:positionH>
                  <wp:positionV relativeFrom="paragraph">
                    <wp:posOffset>69215</wp:posOffset>
                  </wp:positionV>
                  <wp:extent cx="1003300" cy="904875"/>
                  <wp:effectExtent l="0" t="0" r="635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37" w:type="dxa"/>
            <w:vMerge w:val="restart"/>
            <w:shd w:val="clear" w:color="auto" w:fill="A6A6A6" w:themeFill="background1" w:themeFillShade="A6"/>
            <w:textDirection w:val="tbRl"/>
          </w:tcPr>
          <w:p w:rsidR="00C20CA6" w:rsidRDefault="00C20CA6" w:rsidP="00C20CA6">
            <w:pPr>
              <w:ind w:left="113" w:right="113"/>
              <w:jc w:val="center"/>
            </w:pPr>
            <w:r>
              <w:t>Weighting</w:t>
            </w:r>
          </w:p>
        </w:tc>
        <w:tc>
          <w:tcPr>
            <w:tcW w:w="2073" w:type="dxa"/>
          </w:tcPr>
          <w:p w:rsidR="00C20CA6" w:rsidRPr="000D620A" w:rsidRDefault="00C20CA6" w:rsidP="00C20CA6">
            <w:pPr>
              <w:jc w:val="center"/>
              <w:rPr>
                <w:b/>
                <w:sz w:val="24"/>
                <w:szCs w:val="24"/>
              </w:rPr>
            </w:pPr>
            <w:r>
              <w:rPr>
                <w:b/>
                <w:sz w:val="24"/>
                <w:szCs w:val="24"/>
              </w:rPr>
              <w:t>Term 1</w:t>
            </w:r>
          </w:p>
        </w:tc>
        <w:tc>
          <w:tcPr>
            <w:tcW w:w="1797" w:type="dxa"/>
          </w:tcPr>
          <w:p w:rsidR="00C20CA6" w:rsidRPr="000D620A" w:rsidRDefault="00C20CA6" w:rsidP="00C20CA6">
            <w:pPr>
              <w:jc w:val="center"/>
              <w:rPr>
                <w:b/>
                <w:sz w:val="24"/>
                <w:szCs w:val="24"/>
              </w:rPr>
            </w:pPr>
            <w:r>
              <w:rPr>
                <w:b/>
                <w:sz w:val="24"/>
                <w:szCs w:val="24"/>
              </w:rPr>
              <w:t>Term 2</w:t>
            </w:r>
          </w:p>
        </w:tc>
        <w:tc>
          <w:tcPr>
            <w:tcW w:w="1865" w:type="dxa"/>
          </w:tcPr>
          <w:p w:rsidR="00C20CA6" w:rsidRPr="000D620A" w:rsidRDefault="00C20CA6" w:rsidP="00C20CA6">
            <w:pPr>
              <w:jc w:val="center"/>
              <w:rPr>
                <w:b/>
                <w:sz w:val="24"/>
                <w:szCs w:val="24"/>
              </w:rPr>
            </w:pPr>
            <w:r>
              <w:rPr>
                <w:b/>
                <w:sz w:val="24"/>
                <w:szCs w:val="24"/>
              </w:rPr>
              <w:t>Term 2</w:t>
            </w:r>
          </w:p>
        </w:tc>
        <w:tc>
          <w:tcPr>
            <w:tcW w:w="2040" w:type="dxa"/>
          </w:tcPr>
          <w:p w:rsidR="00C20CA6" w:rsidRDefault="00C20CA6" w:rsidP="00C20CA6">
            <w:pPr>
              <w:jc w:val="center"/>
              <w:rPr>
                <w:b/>
                <w:sz w:val="24"/>
                <w:szCs w:val="24"/>
              </w:rPr>
            </w:pPr>
            <w:r>
              <w:rPr>
                <w:b/>
                <w:sz w:val="24"/>
                <w:szCs w:val="24"/>
              </w:rPr>
              <w:t>Term 3</w:t>
            </w:r>
          </w:p>
        </w:tc>
      </w:tr>
      <w:tr w:rsidR="00C20CA6" w:rsidTr="002D1334">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000000" w:themeFill="text1"/>
          </w:tcPr>
          <w:p w:rsidR="00C20CA6" w:rsidRPr="000D620A" w:rsidRDefault="002D1334" w:rsidP="00C20CA6">
            <w:pPr>
              <w:rPr>
                <w:color w:val="FFFFFF" w:themeColor="background1"/>
              </w:rPr>
            </w:pPr>
            <w:r>
              <w:rPr>
                <w:color w:val="FFFFFF" w:themeColor="background1"/>
              </w:rPr>
              <w:t xml:space="preserve">Week </w:t>
            </w:r>
            <w:r w:rsidR="00C20CA6">
              <w:rPr>
                <w:color w:val="FFFFFF" w:themeColor="background1"/>
              </w:rPr>
              <w:t>3</w:t>
            </w:r>
          </w:p>
        </w:tc>
        <w:tc>
          <w:tcPr>
            <w:tcW w:w="1797" w:type="dxa"/>
            <w:shd w:val="clear" w:color="auto" w:fill="000000" w:themeFill="text1"/>
          </w:tcPr>
          <w:p w:rsidR="00C20CA6" w:rsidRDefault="00C20CA6" w:rsidP="00C20CA6">
            <w:r>
              <w:t>Week   2</w:t>
            </w:r>
          </w:p>
        </w:tc>
        <w:tc>
          <w:tcPr>
            <w:tcW w:w="1865" w:type="dxa"/>
            <w:shd w:val="clear" w:color="auto" w:fill="000000" w:themeFill="text1"/>
          </w:tcPr>
          <w:p w:rsidR="00C20CA6" w:rsidRDefault="00C20CA6" w:rsidP="00C20CA6">
            <w:r>
              <w:t>Week   7</w:t>
            </w:r>
          </w:p>
        </w:tc>
        <w:tc>
          <w:tcPr>
            <w:tcW w:w="2040" w:type="dxa"/>
            <w:shd w:val="clear" w:color="auto" w:fill="000000" w:themeFill="text1"/>
          </w:tcPr>
          <w:p w:rsidR="00C20CA6" w:rsidRDefault="00C20CA6" w:rsidP="00C20CA6">
            <w:r>
              <w:t>Week 4</w:t>
            </w:r>
          </w:p>
        </w:tc>
      </w:tr>
      <w:tr w:rsidR="00C20CA6" w:rsidTr="002D1334">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tcPr>
          <w:p w:rsidR="00C20CA6" w:rsidRDefault="00C20CA6" w:rsidP="00C20CA6">
            <w:r>
              <w:t xml:space="preserve">Date: </w:t>
            </w:r>
          </w:p>
        </w:tc>
        <w:tc>
          <w:tcPr>
            <w:tcW w:w="1797" w:type="dxa"/>
          </w:tcPr>
          <w:p w:rsidR="00C20CA6" w:rsidRDefault="00C20CA6" w:rsidP="00C20CA6">
            <w:r>
              <w:t xml:space="preserve">Date: </w:t>
            </w:r>
          </w:p>
        </w:tc>
        <w:tc>
          <w:tcPr>
            <w:tcW w:w="1865" w:type="dxa"/>
          </w:tcPr>
          <w:p w:rsidR="00C20CA6" w:rsidRDefault="00C20CA6" w:rsidP="00C20CA6">
            <w:r>
              <w:t xml:space="preserve">Date: </w:t>
            </w:r>
          </w:p>
        </w:tc>
        <w:tc>
          <w:tcPr>
            <w:tcW w:w="2040" w:type="dxa"/>
          </w:tcPr>
          <w:p w:rsidR="00C20CA6" w:rsidRDefault="00C20CA6" w:rsidP="00C20CA6">
            <w:r>
              <w:t xml:space="preserve">Date: </w:t>
            </w:r>
          </w:p>
        </w:tc>
      </w:tr>
      <w:tr w:rsidR="00C20CA6" w:rsidTr="002D1334">
        <w:trPr>
          <w:trHeight w:val="446"/>
          <w:jc w:val="center"/>
        </w:trPr>
        <w:tc>
          <w:tcPr>
            <w:tcW w:w="2270" w:type="dxa"/>
            <w:vMerge/>
            <w:shd w:val="clear" w:color="auto" w:fill="000000" w:themeFill="text1"/>
          </w:tcPr>
          <w:p w:rsidR="00C20CA6" w:rsidRDefault="00C20CA6" w:rsidP="00C20CA6"/>
        </w:tc>
        <w:tc>
          <w:tcPr>
            <w:tcW w:w="637" w:type="dxa"/>
            <w:vMerge/>
            <w:shd w:val="clear" w:color="auto" w:fill="A6A6A6" w:themeFill="background1" w:themeFillShade="A6"/>
          </w:tcPr>
          <w:p w:rsidR="00C20CA6" w:rsidRDefault="00C20CA6" w:rsidP="00C20CA6"/>
        </w:tc>
        <w:tc>
          <w:tcPr>
            <w:tcW w:w="2073" w:type="dxa"/>
            <w:shd w:val="clear" w:color="auto" w:fill="A6A6A6" w:themeFill="background1" w:themeFillShade="A6"/>
          </w:tcPr>
          <w:p w:rsidR="00C20CA6" w:rsidRDefault="002D1334" w:rsidP="00C20CA6">
            <w:pPr>
              <w:jc w:val="center"/>
            </w:pPr>
            <w:r>
              <w:t>Task 1</w:t>
            </w:r>
          </w:p>
          <w:p w:rsidR="00C20CA6" w:rsidRDefault="00C20CA6" w:rsidP="00C20CA6">
            <w:pPr>
              <w:jc w:val="center"/>
            </w:pPr>
            <w:r>
              <w:t>Short answer responses to set text and related material</w:t>
            </w:r>
          </w:p>
          <w:p w:rsidR="00C20CA6" w:rsidRDefault="00C20CA6" w:rsidP="00C20CA6">
            <w:pPr>
              <w:jc w:val="center"/>
            </w:pPr>
            <w:r>
              <w:t>20%</w:t>
            </w:r>
          </w:p>
          <w:p w:rsidR="00C20CA6" w:rsidRDefault="00C20CA6" w:rsidP="00C20CA6">
            <w:pPr>
              <w:jc w:val="center"/>
            </w:pPr>
          </w:p>
        </w:tc>
        <w:tc>
          <w:tcPr>
            <w:tcW w:w="1797" w:type="dxa"/>
            <w:shd w:val="clear" w:color="auto" w:fill="A6A6A6" w:themeFill="background1" w:themeFillShade="A6"/>
          </w:tcPr>
          <w:p w:rsidR="00C20CA6" w:rsidRDefault="002D1334" w:rsidP="00C20CA6">
            <w:pPr>
              <w:jc w:val="center"/>
            </w:pPr>
            <w:r>
              <w:t xml:space="preserve">Task 2 </w:t>
            </w:r>
          </w:p>
          <w:p w:rsidR="00C20CA6" w:rsidRDefault="00C20CA6" w:rsidP="00C20CA6">
            <w:pPr>
              <w:jc w:val="center"/>
            </w:pPr>
            <w:r>
              <w:t>Multimodal presentation</w:t>
            </w:r>
          </w:p>
          <w:p w:rsidR="00C20CA6" w:rsidRDefault="00C20CA6" w:rsidP="00C20CA6">
            <w:pPr>
              <w:jc w:val="center"/>
            </w:pPr>
          </w:p>
          <w:p w:rsidR="00C20CA6" w:rsidRDefault="00C20CA6" w:rsidP="002D1334">
            <w:pPr>
              <w:jc w:val="center"/>
            </w:pPr>
            <w:r>
              <w:t>20%</w:t>
            </w:r>
          </w:p>
          <w:p w:rsidR="00C20CA6" w:rsidRDefault="00C20CA6" w:rsidP="00C20CA6">
            <w:pPr>
              <w:jc w:val="center"/>
            </w:pPr>
          </w:p>
        </w:tc>
        <w:tc>
          <w:tcPr>
            <w:tcW w:w="1865" w:type="dxa"/>
            <w:shd w:val="clear" w:color="auto" w:fill="A6A6A6" w:themeFill="background1" w:themeFillShade="A6"/>
          </w:tcPr>
          <w:p w:rsidR="00C20CA6" w:rsidRDefault="002D1334" w:rsidP="00C20CA6">
            <w:pPr>
              <w:jc w:val="center"/>
            </w:pPr>
            <w:r>
              <w:t xml:space="preserve">Task 3 </w:t>
            </w:r>
          </w:p>
          <w:p w:rsidR="00C20CA6" w:rsidRDefault="00C20CA6" w:rsidP="00C20CA6">
            <w:pPr>
              <w:jc w:val="center"/>
            </w:pPr>
            <w:r>
              <w:t>Classwork</w:t>
            </w:r>
          </w:p>
          <w:p w:rsidR="00C20CA6" w:rsidRDefault="00C20CA6" w:rsidP="00C20CA6">
            <w:pPr>
              <w:jc w:val="center"/>
            </w:pPr>
            <w:r>
              <w:t>Portfolio</w:t>
            </w:r>
          </w:p>
          <w:p w:rsidR="00C20CA6" w:rsidRDefault="00C20CA6" w:rsidP="00C20CA6">
            <w:r>
              <w:t xml:space="preserve"> </w:t>
            </w:r>
          </w:p>
          <w:p w:rsidR="00C20CA6" w:rsidRDefault="00C20CA6" w:rsidP="002D1334">
            <w:pPr>
              <w:jc w:val="center"/>
            </w:pPr>
            <w:r>
              <w:t>40%</w:t>
            </w:r>
          </w:p>
        </w:tc>
        <w:tc>
          <w:tcPr>
            <w:tcW w:w="2040" w:type="dxa"/>
            <w:shd w:val="clear" w:color="auto" w:fill="A6A6A6" w:themeFill="background1" w:themeFillShade="A6"/>
          </w:tcPr>
          <w:p w:rsidR="00C20CA6" w:rsidRDefault="002D1334" w:rsidP="00C20CA6">
            <w:pPr>
              <w:jc w:val="center"/>
            </w:pPr>
            <w:r>
              <w:t xml:space="preserve">Task 4 </w:t>
            </w:r>
          </w:p>
          <w:p w:rsidR="00C20CA6" w:rsidRDefault="002D1334" w:rsidP="00C20CA6">
            <w:pPr>
              <w:jc w:val="center"/>
            </w:pPr>
            <w:r>
              <w:t>Trial HSC E</w:t>
            </w:r>
            <w:r w:rsidR="00C20CA6">
              <w:t>xam</w:t>
            </w:r>
          </w:p>
          <w:p w:rsidR="00C20CA6" w:rsidRDefault="00C20CA6" w:rsidP="00C20CA6">
            <w:pPr>
              <w:jc w:val="center"/>
            </w:pPr>
            <w:r>
              <w:t>Common module and Modules E and K</w:t>
            </w:r>
          </w:p>
          <w:p w:rsidR="00C20CA6" w:rsidRDefault="00C20CA6" w:rsidP="00C20CA6">
            <w:pPr>
              <w:jc w:val="center"/>
            </w:pPr>
          </w:p>
          <w:p w:rsidR="00C20CA6" w:rsidRDefault="00C20CA6" w:rsidP="00C20CA6">
            <w:pPr>
              <w:jc w:val="center"/>
            </w:pPr>
            <w:r>
              <w:t>20 %</w:t>
            </w:r>
          </w:p>
        </w:tc>
      </w:tr>
      <w:tr w:rsidR="00C20CA6" w:rsidTr="002D1334">
        <w:trPr>
          <w:trHeight w:val="446"/>
          <w:jc w:val="center"/>
        </w:trPr>
        <w:tc>
          <w:tcPr>
            <w:tcW w:w="2270" w:type="dxa"/>
          </w:tcPr>
          <w:p w:rsidR="00C20CA6" w:rsidRPr="005756C1" w:rsidRDefault="00C20CA6" w:rsidP="00BB5899">
            <w:pPr>
              <w:pStyle w:val="ListParagraph"/>
              <w:numPr>
                <w:ilvl w:val="0"/>
                <w:numId w:val="11"/>
              </w:numPr>
              <w:spacing w:after="0" w:line="240" w:lineRule="auto"/>
              <w:rPr>
                <w:b/>
              </w:rPr>
            </w:pPr>
            <w:r w:rsidRPr="00433E54">
              <w:rPr>
                <w:b/>
              </w:rPr>
              <w:t>Common Module: Texts and Human Experiences</w:t>
            </w:r>
          </w:p>
        </w:tc>
        <w:tc>
          <w:tcPr>
            <w:tcW w:w="637" w:type="dxa"/>
            <w:shd w:val="clear" w:color="auto" w:fill="A6A6A6" w:themeFill="background1" w:themeFillShade="A6"/>
            <w:vAlign w:val="center"/>
          </w:tcPr>
          <w:p w:rsidR="00C20CA6" w:rsidRDefault="00C20CA6" w:rsidP="00C20CA6">
            <w:pPr>
              <w:jc w:val="center"/>
            </w:pPr>
            <w:r>
              <w:t>30</w:t>
            </w:r>
          </w:p>
        </w:tc>
        <w:tc>
          <w:tcPr>
            <w:tcW w:w="2073" w:type="dxa"/>
            <w:vAlign w:val="center"/>
          </w:tcPr>
          <w:p w:rsidR="00C20CA6" w:rsidRDefault="00C20CA6" w:rsidP="00C20CA6">
            <w:pPr>
              <w:jc w:val="center"/>
            </w:pPr>
          </w:p>
          <w:p w:rsidR="00C20CA6" w:rsidRDefault="00C20CA6" w:rsidP="00C20CA6">
            <w:pPr>
              <w:jc w:val="center"/>
            </w:pPr>
            <w:r>
              <w:t>20%</w:t>
            </w:r>
          </w:p>
        </w:tc>
        <w:tc>
          <w:tcPr>
            <w:tcW w:w="1797"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186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2040" w:type="dxa"/>
            <w:vAlign w:val="center"/>
          </w:tcPr>
          <w:p w:rsidR="00C20CA6" w:rsidRDefault="00C20CA6" w:rsidP="00C20CA6">
            <w:pPr>
              <w:jc w:val="center"/>
            </w:pPr>
          </w:p>
          <w:p w:rsidR="00C20CA6" w:rsidRDefault="00C20CA6" w:rsidP="00C20CA6">
            <w:pPr>
              <w:jc w:val="center"/>
            </w:pPr>
            <w:r>
              <w:t>10%</w:t>
            </w:r>
          </w:p>
        </w:tc>
      </w:tr>
      <w:tr w:rsidR="00C20CA6" w:rsidTr="002D1334">
        <w:trPr>
          <w:trHeight w:val="445"/>
          <w:jc w:val="center"/>
        </w:trPr>
        <w:tc>
          <w:tcPr>
            <w:tcW w:w="2270" w:type="dxa"/>
          </w:tcPr>
          <w:p w:rsidR="00C20CA6" w:rsidRPr="00433E54" w:rsidRDefault="00C20CA6" w:rsidP="00BB5899">
            <w:pPr>
              <w:pStyle w:val="ListParagraph"/>
              <w:numPr>
                <w:ilvl w:val="0"/>
                <w:numId w:val="11"/>
              </w:numPr>
              <w:spacing w:after="0" w:line="240" w:lineRule="auto"/>
              <w:rPr>
                <w:b/>
              </w:rPr>
            </w:pPr>
            <w:r w:rsidRPr="00433E54">
              <w:rPr>
                <w:b/>
              </w:rPr>
              <w:t>Module F: Mi Tunes and Text – English and the language of song</w:t>
            </w:r>
          </w:p>
        </w:tc>
        <w:tc>
          <w:tcPr>
            <w:tcW w:w="637" w:type="dxa"/>
            <w:shd w:val="clear" w:color="auto" w:fill="A6A6A6" w:themeFill="background1" w:themeFillShade="A6"/>
            <w:vAlign w:val="center"/>
          </w:tcPr>
          <w:p w:rsidR="00C20CA6" w:rsidRDefault="00C20CA6" w:rsidP="00C20CA6">
            <w:pPr>
              <w:jc w:val="center"/>
            </w:pPr>
            <w:r>
              <w:t>30</w:t>
            </w:r>
          </w:p>
        </w:tc>
        <w:tc>
          <w:tcPr>
            <w:tcW w:w="2073"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r>
              <w:t>20%</w:t>
            </w:r>
          </w:p>
        </w:tc>
        <w:tc>
          <w:tcPr>
            <w:tcW w:w="1865"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r>
              <w:t>10%</w:t>
            </w:r>
          </w:p>
          <w:p w:rsidR="00C20CA6" w:rsidRDefault="00C20CA6" w:rsidP="00C20CA6">
            <w:pPr>
              <w:jc w:val="center"/>
            </w:pPr>
          </w:p>
          <w:p w:rsidR="00C20CA6" w:rsidRDefault="00C20CA6" w:rsidP="00C20CA6">
            <w:pPr>
              <w:jc w:val="center"/>
            </w:pPr>
          </w:p>
        </w:tc>
        <w:tc>
          <w:tcPr>
            <w:tcW w:w="2040" w:type="dxa"/>
            <w:vAlign w:val="bottom"/>
          </w:tcPr>
          <w:p w:rsidR="00C20CA6" w:rsidRDefault="00C20CA6" w:rsidP="00C20CA6"/>
          <w:p w:rsidR="00C20CA6" w:rsidRDefault="00C20CA6" w:rsidP="00C20CA6">
            <w:pPr>
              <w:jc w:val="center"/>
            </w:pPr>
          </w:p>
        </w:tc>
      </w:tr>
      <w:tr w:rsidR="00C20CA6" w:rsidTr="002D1334">
        <w:trPr>
          <w:trHeight w:val="446"/>
          <w:jc w:val="center"/>
        </w:trPr>
        <w:tc>
          <w:tcPr>
            <w:tcW w:w="2270" w:type="dxa"/>
          </w:tcPr>
          <w:p w:rsidR="00C20CA6" w:rsidRPr="005756C1" w:rsidRDefault="00C20CA6" w:rsidP="00BB5899">
            <w:pPr>
              <w:pStyle w:val="ListParagraph"/>
              <w:numPr>
                <w:ilvl w:val="0"/>
                <w:numId w:val="11"/>
              </w:numPr>
              <w:spacing w:after="0" w:line="240" w:lineRule="auto"/>
              <w:rPr>
                <w:b/>
              </w:rPr>
            </w:pPr>
            <w:r w:rsidRPr="00433E54">
              <w:rPr>
                <w:b/>
              </w:rPr>
              <w:t>Module E: Playing the Game – English in sport</w:t>
            </w:r>
          </w:p>
        </w:tc>
        <w:tc>
          <w:tcPr>
            <w:tcW w:w="637" w:type="dxa"/>
            <w:shd w:val="clear" w:color="auto" w:fill="A6A6A6" w:themeFill="background1" w:themeFillShade="A6"/>
            <w:vAlign w:val="center"/>
          </w:tcPr>
          <w:p w:rsidR="00C20CA6" w:rsidRDefault="00C20CA6" w:rsidP="00C20CA6">
            <w:pPr>
              <w:jc w:val="center"/>
            </w:pPr>
            <w:r>
              <w:t>20</w:t>
            </w:r>
          </w:p>
        </w:tc>
        <w:tc>
          <w:tcPr>
            <w:tcW w:w="2073" w:type="dxa"/>
            <w:vAlign w:val="center"/>
          </w:tcPr>
          <w:p w:rsidR="00C20CA6" w:rsidRDefault="00C20CA6" w:rsidP="00C20CA6">
            <w:pPr>
              <w:jc w:val="center"/>
            </w:pPr>
          </w:p>
        </w:tc>
        <w:tc>
          <w:tcPr>
            <w:tcW w:w="1797" w:type="dxa"/>
            <w:vAlign w:val="center"/>
          </w:tcPr>
          <w:p w:rsidR="00C20CA6" w:rsidRDefault="00C20CA6" w:rsidP="00C20CA6">
            <w:pPr>
              <w:jc w:val="center"/>
            </w:pPr>
          </w:p>
        </w:tc>
        <w:tc>
          <w:tcPr>
            <w:tcW w:w="1865" w:type="dxa"/>
            <w:vAlign w:val="center"/>
          </w:tcPr>
          <w:p w:rsidR="00C20CA6" w:rsidRDefault="00C20CA6" w:rsidP="00C20CA6">
            <w:pPr>
              <w:jc w:val="center"/>
            </w:pPr>
            <w:r>
              <w:t>15%</w:t>
            </w:r>
          </w:p>
        </w:tc>
        <w:tc>
          <w:tcPr>
            <w:tcW w:w="2040" w:type="dxa"/>
            <w:vAlign w:val="center"/>
          </w:tcPr>
          <w:p w:rsidR="00C20CA6" w:rsidRDefault="00C20CA6" w:rsidP="00C20CA6">
            <w:pPr>
              <w:jc w:val="center"/>
            </w:pPr>
            <w:r>
              <w:t>5%</w:t>
            </w:r>
          </w:p>
        </w:tc>
      </w:tr>
      <w:tr w:rsidR="00C20CA6" w:rsidTr="002D1334">
        <w:trPr>
          <w:trHeight w:val="446"/>
          <w:jc w:val="center"/>
        </w:trPr>
        <w:tc>
          <w:tcPr>
            <w:tcW w:w="2270" w:type="dxa"/>
          </w:tcPr>
          <w:p w:rsidR="00C20CA6" w:rsidRPr="00873B8C" w:rsidRDefault="00C20CA6" w:rsidP="00BB5899">
            <w:pPr>
              <w:pStyle w:val="ListParagraph"/>
              <w:numPr>
                <w:ilvl w:val="0"/>
                <w:numId w:val="11"/>
              </w:numPr>
              <w:spacing w:after="0" w:line="240" w:lineRule="auto"/>
            </w:pPr>
            <w:r w:rsidRPr="00433E54">
              <w:rPr>
                <w:b/>
              </w:rPr>
              <w:t>Module K: The Big Screen English in Filmmaking</w:t>
            </w:r>
          </w:p>
        </w:tc>
        <w:tc>
          <w:tcPr>
            <w:tcW w:w="637" w:type="dxa"/>
            <w:shd w:val="clear" w:color="auto" w:fill="A6A6A6" w:themeFill="background1" w:themeFillShade="A6"/>
            <w:vAlign w:val="center"/>
          </w:tcPr>
          <w:p w:rsidR="00C20CA6" w:rsidRDefault="00C20CA6" w:rsidP="00C20CA6">
            <w:pPr>
              <w:jc w:val="center"/>
            </w:pPr>
            <w:r>
              <w:t>20</w:t>
            </w:r>
          </w:p>
        </w:tc>
        <w:tc>
          <w:tcPr>
            <w:tcW w:w="2073" w:type="dxa"/>
            <w:vAlign w:val="center"/>
          </w:tcPr>
          <w:p w:rsidR="00C20CA6" w:rsidRDefault="00C20CA6" w:rsidP="00C20CA6">
            <w:pPr>
              <w:jc w:val="center"/>
            </w:pPr>
          </w:p>
          <w:p w:rsidR="00C20CA6" w:rsidRDefault="00C20CA6" w:rsidP="00C20CA6">
            <w:pPr>
              <w:jc w:val="center"/>
            </w:pPr>
          </w:p>
        </w:tc>
        <w:tc>
          <w:tcPr>
            <w:tcW w:w="1797" w:type="dxa"/>
            <w:vAlign w:val="center"/>
          </w:tcPr>
          <w:p w:rsidR="00C20CA6" w:rsidRDefault="00C20CA6" w:rsidP="00C20CA6">
            <w:pPr>
              <w:jc w:val="center"/>
            </w:pPr>
          </w:p>
          <w:p w:rsidR="00C20CA6" w:rsidRDefault="00C20CA6" w:rsidP="00C20CA6">
            <w:pPr>
              <w:jc w:val="center"/>
            </w:pPr>
          </w:p>
        </w:tc>
        <w:tc>
          <w:tcPr>
            <w:tcW w:w="1865" w:type="dxa"/>
            <w:vAlign w:val="center"/>
          </w:tcPr>
          <w:p w:rsidR="00C20CA6" w:rsidRDefault="00C20CA6" w:rsidP="00C20CA6">
            <w:pPr>
              <w:jc w:val="center"/>
            </w:pPr>
            <w:r>
              <w:t>15%</w:t>
            </w:r>
          </w:p>
        </w:tc>
        <w:tc>
          <w:tcPr>
            <w:tcW w:w="2040" w:type="dxa"/>
            <w:vAlign w:val="center"/>
          </w:tcPr>
          <w:p w:rsidR="00C20CA6" w:rsidRDefault="00C20CA6" w:rsidP="00C20CA6">
            <w:pPr>
              <w:jc w:val="center"/>
            </w:pPr>
          </w:p>
          <w:p w:rsidR="00C20CA6" w:rsidRDefault="00C20CA6" w:rsidP="00C20CA6">
            <w:pPr>
              <w:jc w:val="center"/>
            </w:pPr>
            <w:r>
              <w:t>5%</w:t>
            </w:r>
          </w:p>
          <w:p w:rsidR="00C20CA6" w:rsidRDefault="00C20CA6" w:rsidP="00C20CA6">
            <w:pPr>
              <w:jc w:val="center"/>
            </w:pPr>
          </w:p>
        </w:tc>
      </w:tr>
      <w:tr w:rsidR="00C20CA6" w:rsidTr="002D1334">
        <w:trPr>
          <w:trHeight w:val="446"/>
          <w:jc w:val="center"/>
        </w:trPr>
        <w:tc>
          <w:tcPr>
            <w:tcW w:w="2270" w:type="dxa"/>
            <w:shd w:val="clear" w:color="auto" w:fill="A6A6A6" w:themeFill="background1" w:themeFillShade="A6"/>
          </w:tcPr>
          <w:p w:rsidR="00C20CA6" w:rsidRPr="000D620A" w:rsidRDefault="00C20CA6" w:rsidP="00C20CA6">
            <w:pPr>
              <w:rPr>
                <w:b/>
              </w:rPr>
            </w:pPr>
            <w:r w:rsidRPr="000D620A">
              <w:rPr>
                <w:b/>
              </w:rPr>
              <w:t>Totals</w:t>
            </w:r>
          </w:p>
        </w:tc>
        <w:tc>
          <w:tcPr>
            <w:tcW w:w="637" w:type="dxa"/>
            <w:shd w:val="clear" w:color="auto" w:fill="A6A6A6" w:themeFill="background1" w:themeFillShade="A6"/>
          </w:tcPr>
          <w:p w:rsidR="00C20CA6" w:rsidRDefault="00C20CA6" w:rsidP="00C20CA6">
            <w:r>
              <w:t>100</w:t>
            </w:r>
          </w:p>
        </w:tc>
        <w:tc>
          <w:tcPr>
            <w:tcW w:w="2073" w:type="dxa"/>
            <w:shd w:val="clear" w:color="auto" w:fill="A6A6A6" w:themeFill="background1" w:themeFillShade="A6"/>
          </w:tcPr>
          <w:p w:rsidR="00C20CA6" w:rsidRDefault="00C20CA6" w:rsidP="00C20CA6">
            <w:pPr>
              <w:jc w:val="center"/>
            </w:pPr>
            <w:r>
              <w:t>20</w:t>
            </w:r>
          </w:p>
        </w:tc>
        <w:tc>
          <w:tcPr>
            <w:tcW w:w="1797" w:type="dxa"/>
            <w:shd w:val="clear" w:color="auto" w:fill="A6A6A6" w:themeFill="background1" w:themeFillShade="A6"/>
          </w:tcPr>
          <w:p w:rsidR="00C20CA6" w:rsidRDefault="00C20CA6" w:rsidP="00C20CA6">
            <w:pPr>
              <w:jc w:val="center"/>
            </w:pPr>
            <w:r>
              <w:t>20</w:t>
            </w:r>
          </w:p>
        </w:tc>
        <w:tc>
          <w:tcPr>
            <w:tcW w:w="1865" w:type="dxa"/>
            <w:shd w:val="clear" w:color="auto" w:fill="A6A6A6" w:themeFill="background1" w:themeFillShade="A6"/>
          </w:tcPr>
          <w:p w:rsidR="00C20CA6" w:rsidRDefault="00C20CA6" w:rsidP="00C20CA6">
            <w:pPr>
              <w:jc w:val="center"/>
            </w:pPr>
            <w:r>
              <w:t>40</w:t>
            </w:r>
          </w:p>
        </w:tc>
        <w:tc>
          <w:tcPr>
            <w:tcW w:w="2040" w:type="dxa"/>
            <w:shd w:val="clear" w:color="auto" w:fill="A6A6A6" w:themeFill="background1" w:themeFillShade="A6"/>
          </w:tcPr>
          <w:p w:rsidR="00C20CA6" w:rsidRDefault="00C20CA6" w:rsidP="00C20CA6">
            <w:pPr>
              <w:jc w:val="center"/>
            </w:pPr>
            <w:r>
              <w:t>20</w:t>
            </w:r>
          </w:p>
        </w:tc>
      </w:tr>
      <w:tr w:rsidR="007C1EF8" w:rsidTr="002D1334">
        <w:trPr>
          <w:trHeight w:val="446"/>
          <w:jc w:val="center"/>
        </w:trPr>
        <w:tc>
          <w:tcPr>
            <w:tcW w:w="2270" w:type="dxa"/>
          </w:tcPr>
          <w:p w:rsidR="007C1EF8" w:rsidRPr="000D620A" w:rsidRDefault="007C1EF8" w:rsidP="007C1EF8">
            <w:pPr>
              <w:rPr>
                <w:b/>
              </w:rPr>
            </w:pPr>
            <w:r>
              <w:rPr>
                <w:b/>
              </w:rPr>
              <w:t>Outcomes</w:t>
            </w:r>
          </w:p>
        </w:tc>
        <w:tc>
          <w:tcPr>
            <w:tcW w:w="637" w:type="dxa"/>
            <w:shd w:val="clear" w:color="auto" w:fill="A6A6A6" w:themeFill="background1" w:themeFillShade="A6"/>
          </w:tcPr>
          <w:p w:rsidR="007C1EF8" w:rsidRDefault="007C1EF8" w:rsidP="007C1EF8"/>
        </w:tc>
        <w:tc>
          <w:tcPr>
            <w:tcW w:w="2073" w:type="dxa"/>
          </w:tcPr>
          <w:p w:rsidR="007C1EF8" w:rsidRDefault="007C1EF8" w:rsidP="007C1EF8">
            <w:pPr>
              <w:jc w:val="center"/>
            </w:pPr>
            <w:r>
              <w:t>1, 5, 8, 9</w:t>
            </w:r>
          </w:p>
        </w:tc>
        <w:tc>
          <w:tcPr>
            <w:tcW w:w="1797" w:type="dxa"/>
          </w:tcPr>
          <w:p w:rsidR="007C1EF8" w:rsidRDefault="007C1EF8" w:rsidP="007C1EF8">
            <w:pPr>
              <w:jc w:val="center"/>
            </w:pPr>
            <w:r>
              <w:t>2, 3, 5, 6</w:t>
            </w:r>
          </w:p>
        </w:tc>
        <w:tc>
          <w:tcPr>
            <w:tcW w:w="1865" w:type="dxa"/>
          </w:tcPr>
          <w:p w:rsidR="007C1EF8" w:rsidRDefault="007C1EF8" w:rsidP="007C1EF8">
            <w:pPr>
              <w:jc w:val="center"/>
            </w:pPr>
            <w:r>
              <w:t>3, 4, 5, 7, 10</w:t>
            </w:r>
          </w:p>
        </w:tc>
        <w:tc>
          <w:tcPr>
            <w:tcW w:w="2040" w:type="dxa"/>
          </w:tcPr>
          <w:p w:rsidR="007C1EF8" w:rsidRDefault="007C1EF8" w:rsidP="007C1EF8">
            <w:pPr>
              <w:jc w:val="center"/>
            </w:pPr>
            <w:r>
              <w:t>1, 4, 6, 8, 9</w:t>
            </w:r>
          </w:p>
        </w:tc>
      </w:tr>
      <w:tr w:rsidR="007C1EF8" w:rsidTr="00F34E83">
        <w:trPr>
          <w:trHeight w:val="446"/>
          <w:jc w:val="center"/>
        </w:trPr>
        <w:tc>
          <w:tcPr>
            <w:tcW w:w="10682" w:type="dxa"/>
            <w:gridSpan w:val="6"/>
          </w:tcPr>
          <w:p w:rsidR="007C1EF8" w:rsidRDefault="007C1EF8" w:rsidP="007C1EF8">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1</w:t>
            </w:r>
            <w:r w:rsidRPr="005756C1">
              <w:rPr>
                <w:rFonts w:ascii="Georgia"/>
                <w:spacing w:val="-4"/>
                <w:sz w:val="18"/>
                <w:szCs w:val="18"/>
                <w:lang w:val="en-US"/>
              </w:rPr>
              <w:t> </w:t>
            </w:r>
            <w:r w:rsidRPr="005756C1">
              <w:rPr>
                <w:rFonts w:ascii="Georgia"/>
                <w:spacing w:val="-4"/>
                <w:sz w:val="18"/>
                <w:szCs w:val="18"/>
                <w:lang w:val="en-US"/>
              </w:rPr>
              <w:t>comprehends and responds analytically and imaginatively to a range of texts, including short and extended texts, literary texts and texts from academic, community, workplace and social contexts for a variety of purposes</w:t>
            </w:r>
            <w:r w:rsidRPr="005756C1">
              <w:rPr>
                <w:rFonts w:ascii="Georgia"/>
                <w:spacing w:val="-4"/>
                <w:sz w:val="18"/>
                <w:szCs w:val="18"/>
                <w:lang w:val="en-US"/>
              </w:rPr>
              <w:t> </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2</w:t>
            </w:r>
            <w:r w:rsidRPr="005756C1">
              <w:rPr>
                <w:rFonts w:ascii="Georgia"/>
                <w:spacing w:val="-4"/>
                <w:sz w:val="18"/>
                <w:szCs w:val="18"/>
                <w:lang w:val="en-US"/>
              </w:rPr>
              <w:t> </w:t>
            </w:r>
            <w:r w:rsidRPr="005756C1">
              <w:rPr>
                <w:rFonts w:ascii="Georgia"/>
                <w:spacing w:val="-4"/>
                <w:sz w:val="18"/>
                <w:szCs w:val="18"/>
                <w:lang w:val="en-US"/>
              </w:rPr>
              <w:t>identifies, uses and assesses strategies to comprehend increasingly complex and sustained written, spoken, visual, multimodal and digital texts that have been composed for different purposes and contexts</w:t>
            </w:r>
            <w:r w:rsidRPr="005756C1">
              <w:rPr>
                <w:rFonts w:ascii="Georgia"/>
                <w:spacing w:val="-4"/>
                <w:sz w:val="18"/>
                <w:szCs w:val="18"/>
                <w:lang w:val="en-US"/>
              </w:rPr>
              <w:t> </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3</w:t>
            </w:r>
            <w:r w:rsidRPr="005756C1">
              <w:rPr>
                <w:rFonts w:ascii="Georgia"/>
                <w:spacing w:val="-4"/>
                <w:sz w:val="18"/>
                <w:szCs w:val="18"/>
                <w:lang w:val="en-US"/>
              </w:rPr>
              <w:t> </w:t>
            </w:r>
            <w:r w:rsidRPr="005756C1">
              <w:rPr>
                <w:rFonts w:ascii="Georgia"/>
                <w:spacing w:val="-4"/>
                <w:sz w:val="18"/>
                <w:szCs w:val="18"/>
                <w:lang w:val="en-US"/>
              </w:rPr>
              <w:t>accesses, comprehends and uses information to communicate in a variety of ways</w:t>
            </w:r>
            <w:r w:rsidRPr="005756C1">
              <w:rPr>
                <w:rFonts w:ascii="Georgia"/>
                <w:spacing w:val="-4"/>
                <w:sz w:val="18"/>
                <w:szCs w:val="18"/>
                <w:lang w:val="en-US"/>
              </w:rPr>
              <w:t> </w:t>
            </w:r>
          </w:p>
          <w:p w:rsidR="007C1EF8"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4</w:t>
            </w:r>
            <w:r w:rsidRPr="005756C1">
              <w:rPr>
                <w:rFonts w:ascii="Georgia"/>
                <w:spacing w:val="-4"/>
                <w:sz w:val="18"/>
                <w:szCs w:val="18"/>
                <w:lang w:val="en-US"/>
              </w:rPr>
              <w:t> </w:t>
            </w:r>
            <w:r w:rsidRPr="005756C1">
              <w:rPr>
                <w:rFonts w:ascii="Georgia"/>
                <w:spacing w:val="-4"/>
                <w:sz w:val="18"/>
                <w:szCs w:val="18"/>
                <w:lang w:val="en-US"/>
              </w:rPr>
              <w:t>composes proficient texts in different forms</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5</w:t>
            </w:r>
            <w:r w:rsidRPr="005756C1">
              <w:rPr>
                <w:rFonts w:ascii="Georgia"/>
                <w:spacing w:val="-4"/>
                <w:sz w:val="18"/>
                <w:szCs w:val="18"/>
                <w:lang w:val="en-US"/>
              </w:rPr>
              <w:t> </w:t>
            </w:r>
            <w:r w:rsidRPr="005756C1">
              <w:rPr>
                <w:rFonts w:ascii="Georgia"/>
                <w:spacing w:val="-4"/>
                <w:sz w:val="18"/>
                <w:szCs w:val="18"/>
                <w:lang w:val="en-US"/>
              </w:rPr>
              <w:t>develops knowledge, understanding and appreciation of how language is used, identifying and explaining specific language forms and features in texts that convey meaning to different audiences</w:t>
            </w:r>
            <w:r w:rsidRPr="005756C1">
              <w:rPr>
                <w:rFonts w:ascii="Georgia"/>
                <w:spacing w:val="-4"/>
                <w:sz w:val="18"/>
                <w:szCs w:val="18"/>
                <w:lang w:val="en-US"/>
              </w:rPr>
              <w:t> </w:t>
            </w:r>
          </w:p>
          <w:p w:rsidR="007C1EF8"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6</w:t>
            </w:r>
            <w:r w:rsidRPr="005756C1">
              <w:rPr>
                <w:rFonts w:ascii="Georgia"/>
                <w:spacing w:val="-4"/>
                <w:sz w:val="18"/>
                <w:szCs w:val="18"/>
                <w:lang w:val="en-US"/>
              </w:rPr>
              <w:t> </w:t>
            </w:r>
            <w:r w:rsidRPr="005756C1">
              <w:rPr>
                <w:rFonts w:ascii="Georgia"/>
                <w:spacing w:val="-4"/>
                <w:sz w:val="18"/>
                <w:szCs w:val="18"/>
                <w:lang w:val="en-US"/>
              </w:rPr>
              <w:t>uses appropriate strategies to compose texts for different modes, media, audiences, contexts and purposes</w:t>
            </w:r>
            <w:r w:rsidRPr="005756C1">
              <w:rPr>
                <w:rFonts w:ascii="Georgia"/>
                <w:spacing w:val="-4"/>
                <w:sz w:val="18"/>
                <w:szCs w:val="18"/>
                <w:lang w:val="en-US"/>
              </w:rPr>
              <w:t> </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7</w:t>
            </w:r>
            <w:r w:rsidRPr="005756C1">
              <w:rPr>
                <w:rFonts w:ascii="Georgia"/>
                <w:spacing w:val="-4"/>
                <w:sz w:val="18"/>
                <w:szCs w:val="18"/>
                <w:lang w:val="en-US"/>
              </w:rPr>
              <w:t> </w:t>
            </w:r>
            <w:r w:rsidRPr="005756C1">
              <w:rPr>
                <w:rFonts w:ascii="Georgia"/>
                <w:spacing w:val="-4"/>
                <w:sz w:val="18"/>
                <w:szCs w:val="18"/>
                <w:lang w:val="en-US"/>
              </w:rPr>
              <w:t>represents own ideas in critical, interpretive and imaginative texts</w:t>
            </w:r>
            <w:r w:rsidRPr="005756C1">
              <w:rPr>
                <w:rFonts w:ascii="Georgia"/>
                <w:spacing w:val="-4"/>
                <w:sz w:val="18"/>
                <w:szCs w:val="18"/>
                <w:lang w:val="en-US"/>
              </w:rPr>
              <w:t> </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8</w:t>
            </w:r>
            <w:r w:rsidRPr="005756C1">
              <w:rPr>
                <w:rFonts w:ascii="Georgia"/>
                <w:spacing w:val="-4"/>
                <w:sz w:val="18"/>
                <w:szCs w:val="18"/>
                <w:lang w:val="en-US"/>
              </w:rPr>
              <w:t> </w:t>
            </w:r>
            <w:r w:rsidRPr="005756C1">
              <w:rPr>
                <w:rFonts w:ascii="Georgia"/>
                <w:spacing w:val="-4"/>
                <w:sz w:val="18"/>
                <w:szCs w:val="18"/>
                <w:lang w:val="en-US"/>
              </w:rPr>
              <w:t>understands and explains the relationships between texts</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9</w:t>
            </w:r>
            <w:r w:rsidRPr="005756C1">
              <w:rPr>
                <w:rFonts w:ascii="Georgia"/>
                <w:spacing w:val="-4"/>
                <w:sz w:val="18"/>
                <w:szCs w:val="18"/>
                <w:lang w:val="en-US"/>
              </w:rPr>
              <w:t> </w:t>
            </w:r>
            <w:r w:rsidRPr="005756C1">
              <w:rPr>
                <w:rFonts w:ascii="Georgia"/>
                <w:spacing w:val="-4"/>
                <w:sz w:val="18"/>
                <w:szCs w:val="18"/>
                <w:lang w:val="en-US"/>
              </w:rPr>
              <w:t>identifies and explores ideas, values, points of view and attitudes expressed in texts, and explains ways in which texts may influence, engage and persuade different audiences</w:t>
            </w:r>
          </w:p>
          <w:p w:rsidR="007C1EF8" w:rsidRPr="005756C1" w:rsidRDefault="007C1EF8" w:rsidP="007C1EF8">
            <w:pPr>
              <w:pStyle w:val="Default"/>
              <w:spacing w:after="120"/>
              <w:rPr>
                <w:rFonts w:ascii="Georgia"/>
                <w:spacing w:val="-4"/>
                <w:sz w:val="18"/>
                <w:szCs w:val="18"/>
                <w:lang w:val="en-US"/>
              </w:rPr>
            </w:pPr>
            <w:r w:rsidRPr="005756C1">
              <w:rPr>
                <w:rFonts w:ascii="Georgia"/>
                <w:spacing w:val="-4"/>
                <w:sz w:val="18"/>
                <w:szCs w:val="18"/>
                <w:lang w:val="en-US"/>
              </w:rPr>
              <w:t>10</w:t>
            </w:r>
            <w:r w:rsidRPr="005756C1">
              <w:rPr>
                <w:rFonts w:ascii="Georgia"/>
                <w:spacing w:val="-4"/>
                <w:sz w:val="18"/>
                <w:szCs w:val="18"/>
                <w:lang w:val="en-US"/>
              </w:rPr>
              <w:t> </w:t>
            </w:r>
            <w:r w:rsidRPr="005756C1">
              <w:rPr>
                <w:rFonts w:ascii="Georgia"/>
                <w:spacing w:val="-4"/>
                <w:sz w:val="18"/>
                <w:szCs w:val="18"/>
                <w:lang w:val="en-US"/>
              </w:rPr>
              <w:t>monitors and reflects on own learning and adjusts individual and collaborative processes to develop as a more independent learner</w:t>
            </w:r>
          </w:p>
          <w:p w:rsidR="007C1EF8" w:rsidRPr="000D620A" w:rsidRDefault="007C1EF8" w:rsidP="007C1EF8">
            <w:pPr>
              <w:widowControl w:val="0"/>
              <w:autoSpaceDE w:val="0"/>
              <w:autoSpaceDN w:val="0"/>
              <w:adjustRightInd w:val="0"/>
              <w:ind w:right="-20"/>
              <w:rPr>
                <w:rFonts w:ascii="Arial Narrow" w:hAnsi="Arial Narrow" w:cs="Arial Narrow"/>
                <w:b/>
                <w:bCs/>
              </w:rPr>
            </w:pPr>
            <w:r w:rsidRPr="000D620A">
              <w:t xml:space="preserve"> </w:t>
            </w:r>
          </w:p>
        </w:tc>
      </w:tr>
    </w:tbl>
    <w:p w:rsidR="00C20CA6" w:rsidRDefault="00C20CA6" w:rsidP="00C20CA6"/>
    <w:p w:rsidR="00C20CA6" w:rsidRDefault="00C20CA6" w:rsidP="00C20CA6"/>
    <w:p w:rsidR="002153B4" w:rsidRDefault="002153B4" w:rsidP="00C20CA6"/>
    <w:p w:rsidR="00C20CA6" w:rsidRDefault="002D1334" w:rsidP="002D1334">
      <w:pPr>
        <w:spacing w:before="0" w:after="0"/>
        <w:jc w:val="center"/>
        <w:rPr>
          <w:rFonts w:ascii="Arial Rounded MT Bold" w:hAnsi="Arial Rounded MT Bold"/>
          <w:sz w:val="32"/>
          <w:szCs w:val="32"/>
        </w:rPr>
      </w:pPr>
      <w:r>
        <w:rPr>
          <w:rFonts w:ascii="Arial Rounded MT Bold" w:hAnsi="Arial Rounded MT Bold"/>
          <w:sz w:val="32"/>
          <w:szCs w:val="32"/>
        </w:rPr>
        <w:t>ENGLISH EXTENSION 1- ENGLISH FACULTY</w:t>
      </w:r>
    </w:p>
    <w:p w:rsidR="00C20CA6" w:rsidRPr="0059052C" w:rsidRDefault="00C20CA6" w:rsidP="002D1334">
      <w:pPr>
        <w:spacing w:before="0" w:after="0"/>
        <w:jc w:val="center"/>
        <w:rPr>
          <w:rFonts w:ascii="Arial Rounded MT Bold" w:hAnsi="Arial Rounded MT Bold"/>
          <w:sz w:val="32"/>
          <w:szCs w:val="32"/>
        </w:rPr>
      </w:pPr>
      <w:r>
        <w:rPr>
          <w:rFonts w:ascii="Arial Rounded MT Bold" w:hAnsi="Arial Rounded MT Bold"/>
          <w:sz w:val="32"/>
          <w:szCs w:val="32"/>
        </w:rPr>
        <w:lastRenderedPageBreak/>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9962" w:type="dxa"/>
        <w:jc w:val="center"/>
        <w:tblLook w:val="04A0" w:firstRow="1" w:lastRow="0" w:firstColumn="1" w:lastColumn="0" w:noHBand="0" w:noVBand="1"/>
      </w:tblPr>
      <w:tblGrid>
        <w:gridCol w:w="2577"/>
        <w:gridCol w:w="722"/>
        <w:gridCol w:w="2349"/>
        <w:gridCol w:w="2039"/>
        <w:gridCol w:w="2275"/>
      </w:tblGrid>
      <w:tr w:rsidR="00C20CA6" w:rsidTr="00C20CA6">
        <w:trPr>
          <w:trHeight w:val="470"/>
          <w:jc w:val="center"/>
        </w:trPr>
        <w:tc>
          <w:tcPr>
            <w:tcW w:w="2577" w:type="dxa"/>
            <w:vMerge w:val="restart"/>
            <w:shd w:val="clear" w:color="auto" w:fill="000000" w:themeFill="text1"/>
          </w:tcPr>
          <w:p w:rsidR="00C20CA6" w:rsidRDefault="00C20CA6" w:rsidP="00C20CA6">
            <w:r>
              <w:rPr>
                <w:noProof/>
                <w:lang w:eastAsia="en-AU"/>
              </w:rPr>
              <w:drawing>
                <wp:anchor distT="0" distB="0" distL="114300" distR="114300" simplePos="0" relativeHeight="251718656" behindDoc="0" locked="0" layoutInCell="1" allowOverlap="1" wp14:anchorId="6939CF87" wp14:editId="69DB4C4D">
                  <wp:simplePos x="0" y="0"/>
                  <wp:positionH relativeFrom="column">
                    <wp:posOffset>-36830</wp:posOffset>
                  </wp:positionH>
                  <wp:positionV relativeFrom="paragraph">
                    <wp:posOffset>69215</wp:posOffset>
                  </wp:positionV>
                  <wp:extent cx="1003300" cy="904875"/>
                  <wp:effectExtent l="0" t="0" r="635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722" w:type="dxa"/>
            <w:vMerge w:val="restart"/>
            <w:shd w:val="clear" w:color="auto" w:fill="A6A6A6" w:themeFill="background1" w:themeFillShade="A6"/>
            <w:textDirection w:val="tbRl"/>
          </w:tcPr>
          <w:p w:rsidR="00C20CA6" w:rsidRDefault="00C20CA6" w:rsidP="00C20CA6">
            <w:pPr>
              <w:ind w:left="113" w:right="113"/>
              <w:jc w:val="center"/>
            </w:pPr>
            <w:r>
              <w:t>Weighting</w:t>
            </w:r>
          </w:p>
        </w:tc>
        <w:tc>
          <w:tcPr>
            <w:tcW w:w="2349" w:type="dxa"/>
          </w:tcPr>
          <w:p w:rsidR="00C20CA6" w:rsidRPr="000D620A" w:rsidRDefault="00C20CA6" w:rsidP="00C20CA6">
            <w:pPr>
              <w:jc w:val="center"/>
              <w:rPr>
                <w:b/>
                <w:sz w:val="24"/>
                <w:szCs w:val="24"/>
              </w:rPr>
            </w:pPr>
            <w:r>
              <w:rPr>
                <w:b/>
                <w:sz w:val="24"/>
                <w:szCs w:val="24"/>
              </w:rPr>
              <w:t>Term 1</w:t>
            </w:r>
          </w:p>
        </w:tc>
        <w:tc>
          <w:tcPr>
            <w:tcW w:w="2039" w:type="dxa"/>
          </w:tcPr>
          <w:p w:rsidR="00C20CA6" w:rsidRPr="000D620A" w:rsidRDefault="00C20CA6" w:rsidP="00C20CA6">
            <w:pPr>
              <w:jc w:val="center"/>
              <w:rPr>
                <w:b/>
                <w:sz w:val="24"/>
                <w:szCs w:val="24"/>
              </w:rPr>
            </w:pPr>
            <w:r>
              <w:rPr>
                <w:b/>
                <w:sz w:val="24"/>
                <w:szCs w:val="24"/>
              </w:rPr>
              <w:t>Term 2</w:t>
            </w:r>
          </w:p>
        </w:tc>
        <w:tc>
          <w:tcPr>
            <w:tcW w:w="2275" w:type="dxa"/>
          </w:tcPr>
          <w:p w:rsidR="00C20CA6" w:rsidRPr="000D620A" w:rsidRDefault="00C20CA6" w:rsidP="00C20CA6">
            <w:pPr>
              <w:jc w:val="center"/>
              <w:rPr>
                <w:b/>
                <w:sz w:val="24"/>
                <w:szCs w:val="24"/>
              </w:rPr>
            </w:pPr>
            <w:r>
              <w:rPr>
                <w:b/>
                <w:sz w:val="24"/>
                <w:szCs w:val="24"/>
              </w:rPr>
              <w:t>Term 3</w:t>
            </w:r>
          </w:p>
        </w:tc>
      </w:tr>
      <w:tr w:rsidR="00C20CA6" w:rsidTr="00C20CA6">
        <w:trPr>
          <w:trHeight w:val="471"/>
          <w:jc w:val="center"/>
        </w:trPr>
        <w:tc>
          <w:tcPr>
            <w:tcW w:w="2577" w:type="dxa"/>
            <w:vMerge/>
            <w:shd w:val="clear" w:color="auto" w:fill="000000" w:themeFill="text1"/>
          </w:tcPr>
          <w:p w:rsidR="00C20CA6" w:rsidRDefault="00C20CA6" w:rsidP="00C20CA6"/>
        </w:tc>
        <w:tc>
          <w:tcPr>
            <w:tcW w:w="722" w:type="dxa"/>
            <w:vMerge/>
            <w:shd w:val="clear" w:color="auto" w:fill="A6A6A6" w:themeFill="background1" w:themeFillShade="A6"/>
          </w:tcPr>
          <w:p w:rsidR="00C20CA6" w:rsidRDefault="00C20CA6" w:rsidP="00C20CA6"/>
        </w:tc>
        <w:tc>
          <w:tcPr>
            <w:tcW w:w="2349" w:type="dxa"/>
            <w:shd w:val="clear" w:color="auto" w:fill="000000" w:themeFill="text1"/>
          </w:tcPr>
          <w:p w:rsidR="00C20CA6" w:rsidRPr="000D620A" w:rsidRDefault="002D1334" w:rsidP="00C20CA6">
            <w:pPr>
              <w:rPr>
                <w:color w:val="FFFFFF" w:themeColor="background1"/>
              </w:rPr>
            </w:pPr>
            <w:r>
              <w:rPr>
                <w:color w:val="FFFFFF" w:themeColor="background1"/>
              </w:rPr>
              <w:t xml:space="preserve">Week </w:t>
            </w:r>
            <w:r w:rsidR="00C20CA6">
              <w:rPr>
                <w:color w:val="FFFFFF" w:themeColor="background1"/>
              </w:rPr>
              <w:t>3</w:t>
            </w:r>
          </w:p>
        </w:tc>
        <w:tc>
          <w:tcPr>
            <w:tcW w:w="2039" w:type="dxa"/>
            <w:shd w:val="clear" w:color="auto" w:fill="000000" w:themeFill="text1"/>
          </w:tcPr>
          <w:p w:rsidR="00C20CA6" w:rsidRDefault="00C20CA6" w:rsidP="00C20CA6">
            <w:r>
              <w:t>Week   3</w:t>
            </w:r>
          </w:p>
        </w:tc>
        <w:tc>
          <w:tcPr>
            <w:tcW w:w="2275" w:type="dxa"/>
            <w:shd w:val="clear" w:color="auto" w:fill="000000" w:themeFill="text1"/>
          </w:tcPr>
          <w:p w:rsidR="00C20CA6" w:rsidRDefault="00C20CA6" w:rsidP="00C20CA6">
            <w:r>
              <w:t>Week Trial</w:t>
            </w:r>
          </w:p>
        </w:tc>
      </w:tr>
      <w:tr w:rsidR="00C20CA6" w:rsidTr="00C20CA6">
        <w:trPr>
          <w:trHeight w:val="471"/>
          <w:jc w:val="center"/>
        </w:trPr>
        <w:tc>
          <w:tcPr>
            <w:tcW w:w="2577" w:type="dxa"/>
            <w:vMerge/>
            <w:shd w:val="clear" w:color="auto" w:fill="000000" w:themeFill="text1"/>
          </w:tcPr>
          <w:p w:rsidR="00C20CA6" w:rsidRDefault="00C20CA6" w:rsidP="00C20CA6"/>
        </w:tc>
        <w:tc>
          <w:tcPr>
            <w:tcW w:w="722" w:type="dxa"/>
            <w:vMerge/>
            <w:shd w:val="clear" w:color="auto" w:fill="A6A6A6" w:themeFill="background1" w:themeFillShade="A6"/>
          </w:tcPr>
          <w:p w:rsidR="00C20CA6" w:rsidRDefault="00C20CA6" w:rsidP="00C20CA6"/>
        </w:tc>
        <w:tc>
          <w:tcPr>
            <w:tcW w:w="2349" w:type="dxa"/>
          </w:tcPr>
          <w:p w:rsidR="00C20CA6" w:rsidRDefault="00C20CA6" w:rsidP="00C20CA6">
            <w:r>
              <w:t xml:space="preserve">Date: </w:t>
            </w:r>
          </w:p>
        </w:tc>
        <w:tc>
          <w:tcPr>
            <w:tcW w:w="2039" w:type="dxa"/>
          </w:tcPr>
          <w:p w:rsidR="00C20CA6" w:rsidRDefault="00C20CA6" w:rsidP="00C20CA6">
            <w:r>
              <w:t xml:space="preserve">Date: </w:t>
            </w:r>
          </w:p>
        </w:tc>
        <w:tc>
          <w:tcPr>
            <w:tcW w:w="2275" w:type="dxa"/>
          </w:tcPr>
          <w:p w:rsidR="00C20CA6" w:rsidRDefault="00C20CA6" w:rsidP="00C20CA6">
            <w:r>
              <w:t xml:space="preserve">Date: </w:t>
            </w:r>
          </w:p>
        </w:tc>
      </w:tr>
      <w:tr w:rsidR="00C20CA6" w:rsidTr="00C20CA6">
        <w:trPr>
          <w:trHeight w:val="471"/>
          <w:jc w:val="center"/>
        </w:trPr>
        <w:tc>
          <w:tcPr>
            <w:tcW w:w="2577" w:type="dxa"/>
            <w:vMerge/>
            <w:shd w:val="clear" w:color="auto" w:fill="000000" w:themeFill="text1"/>
          </w:tcPr>
          <w:p w:rsidR="00C20CA6" w:rsidRDefault="00C20CA6" w:rsidP="00C20CA6"/>
        </w:tc>
        <w:tc>
          <w:tcPr>
            <w:tcW w:w="722" w:type="dxa"/>
            <w:vMerge/>
            <w:shd w:val="clear" w:color="auto" w:fill="A6A6A6" w:themeFill="background1" w:themeFillShade="A6"/>
          </w:tcPr>
          <w:p w:rsidR="00C20CA6" w:rsidRDefault="00C20CA6" w:rsidP="00C20CA6"/>
        </w:tc>
        <w:tc>
          <w:tcPr>
            <w:tcW w:w="2349" w:type="dxa"/>
            <w:shd w:val="clear" w:color="auto" w:fill="A6A6A6" w:themeFill="background1" w:themeFillShade="A6"/>
          </w:tcPr>
          <w:p w:rsidR="00C20CA6" w:rsidRDefault="00C20CA6" w:rsidP="00C20CA6">
            <w:pPr>
              <w:jc w:val="center"/>
            </w:pPr>
            <w:r>
              <w:t xml:space="preserve">Task 1– </w:t>
            </w:r>
          </w:p>
          <w:p w:rsidR="00C20CA6" w:rsidRDefault="00C20CA6" w:rsidP="00C20CA6">
            <w:pPr>
              <w:jc w:val="center"/>
            </w:pPr>
            <w:r>
              <w:t>Take home reading task and reflection</w:t>
            </w:r>
          </w:p>
          <w:p w:rsidR="00C20CA6" w:rsidRDefault="00C20CA6" w:rsidP="00C20CA6">
            <w:pPr>
              <w:jc w:val="center"/>
            </w:pPr>
            <w:r>
              <w:t>30%</w:t>
            </w:r>
          </w:p>
          <w:p w:rsidR="00C20CA6" w:rsidRDefault="00C20CA6" w:rsidP="00C20CA6">
            <w:pPr>
              <w:jc w:val="center"/>
            </w:pPr>
            <w:r>
              <w:t>(15% Skills</w:t>
            </w:r>
          </w:p>
          <w:p w:rsidR="00C20CA6" w:rsidRDefault="00C20CA6" w:rsidP="00C20CA6">
            <w:pPr>
              <w:jc w:val="center"/>
            </w:pPr>
            <w:r>
              <w:t>15% Knowledge)</w:t>
            </w:r>
          </w:p>
          <w:p w:rsidR="00C20CA6" w:rsidRDefault="00C20CA6" w:rsidP="00C20CA6">
            <w:pPr>
              <w:jc w:val="center"/>
            </w:pPr>
          </w:p>
        </w:tc>
        <w:tc>
          <w:tcPr>
            <w:tcW w:w="2039" w:type="dxa"/>
            <w:shd w:val="clear" w:color="auto" w:fill="A6A6A6" w:themeFill="background1" w:themeFillShade="A6"/>
          </w:tcPr>
          <w:p w:rsidR="00C20CA6" w:rsidRDefault="00C20CA6" w:rsidP="00C20CA6">
            <w:pPr>
              <w:jc w:val="center"/>
            </w:pPr>
            <w:r>
              <w:t xml:space="preserve">Task 2 – </w:t>
            </w:r>
          </w:p>
          <w:p w:rsidR="00C20CA6" w:rsidRDefault="002D1334" w:rsidP="00C20CA6">
            <w:pPr>
              <w:jc w:val="center"/>
            </w:pPr>
            <w:r>
              <w:t>Multimodal P</w:t>
            </w:r>
            <w:r w:rsidR="00C20CA6">
              <w:t>resentation</w:t>
            </w:r>
          </w:p>
          <w:p w:rsidR="00C20CA6" w:rsidRDefault="00C20CA6" w:rsidP="00C20CA6">
            <w:pPr>
              <w:jc w:val="center"/>
            </w:pPr>
            <w:r>
              <w:t>40%</w:t>
            </w:r>
          </w:p>
          <w:p w:rsidR="00C20CA6" w:rsidRDefault="00C20CA6" w:rsidP="00C20CA6">
            <w:pPr>
              <w:jc w:val="center"/>
            </w:pPr>
            <w:r>
              <w:t>(20% Skills</w:t>
            </w:r>
          </w:p>
          <w:p w:rsidR="00C20CA6" w:rsidRDefault="00C20CA6" w:rsidP="00C20CA6">
            <w:pPr>
              <w:jc w:val="center"/>
            </w:pPr>
            <w:r>
              <w:t>20% Knowledge)</w:t>
            </w:r>
          </w:p>
          <w:p w:rsidR="00C20CA6" w:rsidRDefault="00C20CA6" w:rsidP="00C20CA6">
            <w:pPr>
              <w:jc w:val="center"/>
            </w:pPr>
          </w:p>
        </w:tc>
        <w:tc>
          <w:tcPr>
            <w:tcW w:w="2275" w:type="dxa"/>
            <w:shd w:val="clear" w:color="auto" w:fill="A6A6A6" w:themeFill="background1" w:themeFillShade="A6"/>
          </w:tcPr>
          <w:p w:rsidR="00C20CA6" w:rsidRDefault="00C20CA6" w:rsidP="00C20CA6">
            <w:pPr>
              <w:jc w:val="center"/>
            </w:pPr>
            <w:r>
              <w:t>Task 3 –</w:t>
            </w:r>
          </w:p>
          <w:p w:rsidR="00C20CA6" w:rsidRDefault="002D1334" w:rsidP="00C20CA6">
            <w:pPr>
              <w:jc w:val="center"/>
            </w:pPr>
            <w:r>
              <w:t>Trial E</w:t>
            </w:r>
            <w:r w:rsidR="00C20CA6">
              <w:t>xamination</w:t>
            </w:r>
          </w:p>
          <w:p w:rsidR="00C20CA6" w:rsidRDefault="00C20CA6" w:rsidP="00C20CA6">
            <w:pPr>
              <w:jc w:val="center"/>
            </w:pPr>
            <w:r>
              <w:t>30%</w:t>
            </w:r>
          </w:p>
          <w:p w:rsidR="00C20CA6" w:rsidRDefault="00C20CA6" w:rsidP="00C20CA6">
            <w:pPr>
              <w:jc w:val="center"/>
            </w:pPr>
            <w:r>
              <w:t>(15% Skills</w:t>
            </w:r>
          </w:p>
          <w:p w:rsidR="00C20CA6" w:rsidRDefault="00C20CA6" w:rsidP="00C20CA6">
            <w:pPr>
              <w:jc w:val="center"/>
            </w:pPr>
            <w:r>
              <w:t>15% Knowledge)</w:t>
            </w:r>
          </w:p>
          <w:p w:rsidR="00C20CA6" w:rsidRDefault="00C20CA6" w:rsidP="00C20CA6">
            <w:pPr>
              <w:jc w:val="center"/>
            </w:pPr>
          </w:p>
        </w:tc>
      </w:tr>
      <w:tr w:rsidR="00C20CA6" w:rsidTr="00C20CA6">
        <w:trPr>
          <w:trHeight w:val="471"/>
          <w:jc w:val="center"/>
        </w:trPr>
        <w:tc>
          <w:tcPr>
            <w:tcW w:w="2577" w:type="dxa"/>
          </w:tcPr>
          <w:p w:rsidR="00C20CA6" w:rsidRPr="00433E54" w:rsidRDefault="00C20CA6" w:rsidP="00BB5899">
            <w:pPr>
              <w:pStyle w:val="ListParagraph"/>
              <w:numPr>
                <w:ilvl w:val="0"/>
                <w:numId w:val="12"/>
              </w:numPr>
              <w:spacing w:after="0" w:line="240" w:lineRule="auto"/>
              <w:rPr>
                <w:b/>
              </w:rPr>
            </w:pPr>
            <w:r w:rsidRPr="00433E54">
              <w:rPr>
                <w:b/>
              </w:rPr>
              <w:t>Common Module: Literary Worlds</w:t>
            </w:r>
          </w:p>
          <w:p w:rsidR="00C20CA6" w:rsidRDefault="00C20CA6" w:rsidP="002D1334">
            <w:pPr>
              <w:ind w:left="360"/>
            </w:pPr>
          </w:p>
        </w:tc>
        <w:tc>
          <w:tcPr>
            <w:tcW w:w="722" w:type="dxa"/>
            <w:shd w:val="clear" w:color="auto" w:fill="A6A6A6" w:themeFill="background1" w:themeFillShade="A6"/>
          </w:tcPr>
          <w:p w:rsidR="00C20CA6" w:rsidRDefault="00C20CA6" w:rsidP="00C20CA6"/>
          <w:p w:rsidR="00C20CA6" w:rsidRDefault="00C20CA6" w:rsidP="00C20CA6"/>
          <w:p w:rsidR="00C20CA6" w:rsidRDefault="00C20CA6" w:rsidP="00C20CA6">
            <w:r>
              <w:t>45</w:t>
            </w:r>
          </w:p>
        </w:tc>
        <w:tc>
          <w:tcPr>
            <w:tcW w:w="2349" w:type="dxa"/>
            <w:vAlign w:val="center"/>
          </w:tcPr>
          <w:p w:rsidR="00C20CA6" w:rsidRDefault="00C20CA6" w:rsidP="00C20CA6">
            <w:pPr>
              <w:jc w:val="center"/>
            </w:pPr>
          </w:p>
          <w:p w:rsidR="00C20CA6" w:rsidRDefault="00C20CA6" w:rsidP="00C20CA6">
            <w:pPr>
              <w:jc w:val="center"/>
            </w:pPr>
            <w:r>
              <w:t>30%</w:t>
            </w:r>
          </w:p>
        </w:tc>
        <w:tc>
          <w:tcPr>
            <w:tcW w:w="2039" w:type="dxa"/>
            <w:vAlign w:val="center"/>
          </w:tcPr>
          <w:p w:rsidR="00C20CA6" w:rsidRDefault="00C20CA6" w:rsidP="00C20CA6">
            <w:pPr>
              <w:jc w:val="center"/>
            </w:pPr>
          </w:p>
          <w:p w:rsidR="00C20CA6" w:rsidRDefault="00C20CA6" w:rsidP="00C20CA6">
            <w:pPr>
              <w:jc w:val="center"/>
            </w:pPr>
          </w:p>
          <w:p w:rsidR="00C20CA6" w:rsidRDefault="00C20CA6" w:rsidP="00C20CA6">
            <w:pPr>
              <w:jc w:val="center"/>
            </w:pPr>
          </w:p>
        </w:tc>
        <w:tc>
          <w:tcPr>
            <w:tcW w:w="2275" w:type="dxa"/>
            <w:vAlign w:val="center"/>
          </w:tcPr>
          <w:p w:rsidR="00C20CA6" w:rsidRDefault="00C20CA6" w:rsidP="00C20CA6">
            <w:pPr>
              <w:jc w:val="center"/>
            </w:pPr>
          </w:p>
          <w:p w:rsidR="00C20CA6" w:rsidRDefault="00C20CA6" w:rsidP="00C20CA6">
            <w:pPr>
              <w:jc w:val="center"/>
            </w:pPr>
            <w:r>
              <w:t>15%</w:t>
            </w:r>
          </w:p>
        </w:tc>
      </w:tr>
      <w:tr w:rsidR="00C20CA6" w:rsidTr="00C20CA6">
        <w:trPr>
          <w:trHeight w:val="470"/>
          <w:jc w:val="center"/>
        </w:trPr>
        <w:tc>
          <w:tcPr>
            <w:tcW w:w="2577" w:type="dxa"/>
          </w:tcPr>
          <w:p w:rsidR="00C20CA6" w:rsidRPr="00433E54" w:rsidRDefault="00C20CA6" w:rsidP="00BB5899">
            <w:pPr>
              <w:pStyle w:val="ListParagraph"/>
              <w:numPr>
                <w:ilvl w:val="0"/>
                <w:numId w:val="12"/>
              </w:numPr>
              <w:spacing w:after="0" w:line="240" w:lineRule="auto"/>
              <w:rPr>
                <w:b/>
              </w:rPr>
            </w:pPr>
            <w:r>
              <w:rPr>
                <w:b/>
              </w:rPr>
              <w:t>Elective: Reimagined Worlds</w:t>
            </w:r>
          </w:p>
        </w:tc>
        <w:tc>
          <w:tcPr>
            <w:tcW w:w="722" w:type="dxa"/>
            <w:shd w:val="clear" w:color="auto" w:fill="A6A6A6" w:themeFill="background1" w:themeFillShade="A6"/>
          </w:tcPr>
          <w:p w:rsidR="00C20CA6" w:rsidRDefault="00C20CA6" w:rsidP="00C20CA6"/>
          <w:p w:rsidR="00C20CA6" w:rsidRDefault="00C20CA6" w:rsidP="00C20CA6">
            <w:r>
              <w:t>55</w:t>
            </w:r>
          </w:p>
          <w:p w:rsidR="00C20CA6" w:rsidRDefault="00C20CA6" w:rsidP="00C20CA6"/>
        </w:tc>
        <w:tc>
          <w:tcPr>
            <w:tcW w:w="2349" w:type="dxa"/>
            <w:vAlign w:val="center"/>
          </w:tcPr>
          <w:p w:rsidR="00C20CA6" w:rsidRDefault="00C20CA6" w:rsidP="00C20CA6">
            <w:pPr>
              <w:jc w:val="center"/>
            </w:pPr>
          </w:p>
          <w:p w:rsidR="00C20CA6" w:rsidRDefault="00C20CA6" w:rsidP="00C20CA6">
            <w:pPr>
              <w:jc w:val="center"/>
            </w:pPr>
          </w:p>
          <w:p w:rsidR="00C20CA6" w:rsidRDefault="00C20CA6" w:rsidP="002D1334"/>
        </w:tc>
        <w:tc>
          <w:tcPr>
            <w:tcW w:w="2039" w:type="dxa"/>
            <w:vAlign w:val="center"/>
          </w:tcPr>
          <w:p w:rsidR="00C20CA6" w:rsidRDefault="00C20CA6" w:rsidP="002D1334">
            <w:pPr>
              <w:jc w:val="center"/>
            </w:pPr>
            <w:r>
              <w:t>40%</w:t>
            </w:r>
          </w:p>
        </w:tc>
        <w:tc>
          <w:tcPr>
            <w:tcW w:w="2275" w:type="dxa"/>
            <w:vAlign w:val="center"/>
          </w:tcPr>
          <w:p w:rsidR="00C20CA6" w:rsidRDefault="00C20CA6" w:rsidP="00C20CA6">
            <w:pPr>
              <w:jc w:val="center"/>
            </w:pPr>
            <w:r>
              <w:t>15%</w:t>
            </w:r>
          </w:p>
        </w:tc>
      </w:tr>
      <w:tr w:rsidR="00C20CA6" w:rsidTr="00C20CA6">
        <w:trPr>
          <w:trHeight w:val="471"/>
          <w:jc w:val="center"/>
        </w:trPr>
        <w:tc>
          <w:tcPr>
            <w:tcW w:w="2577" w:type="dxa"/>
            <w:shd w:val="clear" w:color="auto" w:fill="A6A6A6" w:themeFill="background1" w:themeFillShade="A6"/>
          </w:tcPr>
          <w:p w:rsidR="00C20CA6" w:rsidRPr="000D620A" w:rsidRDefault="00C20CA6" w:rsidP="00C20CA6">
            <w:pPr>
              <w:rPr>
                <w:b/>
              </w:rPr>
            </w:pPr>
            <w:r w:rsidRPr="000D620A">
              <w:rPr>
                <w:b/>
              </w:rPr>
              <w:t>Totals</w:t>
            </w:r>
          </w:p>
        </w:tc>
        <w:tc>
          <w:tcPr>
            <w:tcW w:w="722" w:type="dxa"/>
            <w:shd w:val="clear" w:color="auto" w:fill="A6A6A6" w:themeFill="background1" w:themeFillShade="A6"/>
          </w:tcPr>
          <w:p w:rsidR="00C20CA6" w:rsidRDefault="00C20CA6" w:rsidP="00C20CA6">
            <w:r>
              <w:t>100</w:t>
            </w:r>
          </w:p>
        </w:tc>
        <w:tc>
          <w:tcPr>
            <w:tcW w:w="2349" w:type="dxa"/>
            <w:shd w:val="clear" w:color="auto" w:fill="A6A6A6" w:themeFill="background1" w:themeFillShade="A6"/>
          </w:tcPr>
          <w:p w:rsidR="00C20CA6" w:rsidRDefault="00C20CA6" w:rsidP="00C20CA6">
            <w:pPr>
              <w:jc w:val="center"/>
            </w:pPr>
            <w:r>
              <w:t>30</w:t>
            </w:r>
          </w:p>
        </w:tc>
        <w:tc>
          <w:tcPr>
            <w:tcW w:w="2039" w:type="dxa"/>
            <w:shd w:val="clear" w:color="auto" w:fill="A6A6A6" w:themeFill="background1" w:themeFillShade="A6"/>
          </w:tcPr>
          <w:p w:rsidR="00C20CA6" w:rsidRDefault="00C20CA6" w:rsidP="00C20CA6">
            <w:pPr>
              <w:jc w:val="center"/>
            </w:pPr>
            <w:r>
              <w:t>40</w:t>
            </w:r>
          </w:p>
        </w:tc>
        <w:tc>
          <w:tcPr>
            <w:tcW w:w="2275" w:type="dxa"/>
            <w:shd w:val="clear" w:color="auto" w:fill="A6A6A6" w:themeFill="background1" w:themeFillShade="A6"/>
          </w:tcPr>
          <w:p w:rsidR="00C20CA6" w:rsidRDefault="00C20CA6" w:rsidP="00C20CA6">
            <w:pPr>
              <w:jc w:val="center"/>
            </w:pPr>
            <w:r>
              <w:t>30</w:t>
            </w:r>
          </w:p>
        </w:tc>
      </w:tr>
      <w:tr w:rsidR="00C20CA6" w:rsidTr="00C20CA6">
        <w:trPr>
          <w:trHeight w:val="471"/>
          <w:jc w:val="center"/>
        </w:trPr>
        <w:tc>
          <w:tcPr>
            <w:tcW w:w="2577" w:type="dxa"/>
          </w:tcPr>
          <w:p w:rsidR="00C20CA6" w:rsidRPr="000D620A" w:rsidRDefault="00C20CA6" w:rsidP="00C20CA6">
            <w:pPr>
              <w:rPr>
                <w:b/>
              </w:rPr>
            </w:pPr>
            <w:r>
              <w:rPr>
                <w:b/>
              </w:rPr>
              <w:t>Outcomes</w:t>
            </w:r>
          </w:p>
        </w:tc>
        <w:tc>
          <w:tcPr>
            <w:tcW w:w="722" w:type="dxa"/>
            <w:shd w:val="clear" w:color="auto" w:fill="A6A6A6" w:themeFill="background1" w:themeFillShade="A6"/>
          </w:tcPr>
          <w:p w:rsidR="00C20CA6" w:rsidRDefault="00C20CA6" w:rsidP="00C20CA6"/>
        </w:tc>
        <w:tc>
          <w:tcPr>
            <w:tcW w:w="2349" w:type="dxa"/>
          </w:tcPr>
          <w:p w:rsidR="00C20CA6" w:rsidRDefault="00C20CA6" w:rsidP="00C20CA6">
            <w:r>
              <w:t>1, 2</w:t>
            </w:r>
          </w:p>
        </w:tc>
        <w:tc>
          <w:tcPr>
            <w:tcW w:w="2039" w:type="dxa"/>
          </w:tcPr>
          <w:p w:rsidR="00C20CA6" w:rsidRDefault="00C20CA6" w:rsidP="00C20CA6">
            <w:r>
              <w:t>1, 3</w:t>
            </w:r>
          </w:p>
        </w:tc>
        <w:tc>
          <w:tcPr>
            <w:tcW w:w="2275" w:type="dxa"/>
          </w:tcPr>
          <w:p w:rsidR="00C20CA6" w:rsidRDefault="00C20CA6" w:rsidP="00C20CA6">
            <w:r>
              <w:t>1, 2, 4</w:t>
            </w:r>
          </w:p>
        </w:tc>
      </w:tr>
      <w:tr w:rsidR="00C20CA6" w:rsidTr="00C20CA6">
        <w:trPr>
          <w:trHeight w:val="471"/>
          <w:jc w:val="center"/>
        </w:trPr>
        <w:tc>
          <w:tcPr>
            <w:tcW w:w="9962" w:type="dxa"/>
            <w:gridSpan w:val="5"/>
          </w:tcPr>
          <w:p w:rsidR="00C20CA6" w:rsidRDefault="00C20CA6"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1 demonstrates and applies insightful understanding of the dynamic, often subtle, relationship between text, purpose, audience and context, across a range of modes, media and technologies</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2 analyses and experiments with language forms, features and structures of complex texts, discerningly evaluating their effects on meaning for different purposes, audiences and contexts</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3 independently investigates, interprets and synthesises critical and creative texts to analyse and evaluate different ways of valuing texts in order to inform and refine response to and composition of sophisticated texts</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4 critically evaluates how perspectives, including the cultural assumptions and values that underpin those perspectives, are represented in texts</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5 reflects on and evaluates the development of their conceptual understanding and the independent and collaborative writing and creative processes</w:t>
            </w:r>
          </w:p>
          <w:p w:rsidR="00C20CA6" w:rsidRPr="000D620A" w:rsidRDefault="00C20CA6" w:rsidP="00C20CA6">
            <w:pPr>
              <w:widowControl w:val="0"/>
              <w:autoSpaceDE w:val="0"/>
              <w:autoSpaceDN w:val="0"/>
              <w:adjustRightInd w:val="0"/>
              <w:ind w:right="-20"/>
              <w:rPr>
                <w:rFonts w:ascii="Arial Narrow" w:hAnsi="Arial Narrow" w:cs="Arial Narrow"/>
                <w:b/>
                <w:bCs/>
              </w:rPr>
            </w:pPr>
          </w:p>
          <w:p w:rsidR="00C20CA6" w:rsidRPr="000D620A" w:rsidRDefault="00C20CA6" w:rsidP="00C20CA6">
            <w:pPr>
              <w:ind w:hanging="567"/>
            </w:pPr>
            <w:r w:rsidRPr="000D620A">
              <w:t xml:space="preserve"> </w:t>
            </w:r>
          </w:p>
        </w:tc>
      </w:tr>
    </w:tbl>
    <w:p w:rsidR="00C20CA6" w:rsidRDefault="00C20CA6" w:rsidP="00C20CA6"/>
    <w:p w:rsidR="00C20CA6" w:rsidRDefault="00C20CA6" w:rsidP="00C20CA6"/>
    <w:p w:rsidR="00C20CA6" w:rsidRDefault="00C20CA6" w:rsidP="00C20CA6"/>
    <w:p w:rsidR="00C20CA6" w:rsidRDefault="00C20CA6" w:rsidP="00C20CA6"/>
    <w:p w:rsidR="00C20CA6" w:rsidRDefault="00C20CA6" w:rsidP="00C20CA6"/>
    <w:p w:rsidR="00C20CA6" w:rsidRDefault="00C20CA6" w:rsidP="00C20CA6"/>
    <w:p w:rsidR="00C20CA6" w:rsidRDefault="00C20CA6" w:rsidP="00C20CA6"/>
    <w:p w:rsidR="002153B4" w:rsidRDefault="002153B4" w:rsidP="00C20CA6"/>
    <w:p w:rsidR="00C20CA6" w:rsidRDefault="002D1334" w:rsidP="002D1334">
      <w:pPr>
        <w:spacing w:before="0" w:after="0"/>
        <w:jc w:val="center"/>
        <w:rPr>
          <w:rFonts w:ascii="Arial Rounded MT Bold" w:hAnsi="Arial Rounded MT Bold"/>
          <w:sz w:val="32"/>
          <w:szCs w:val="32"/>
        </w:rPr>
      </w:pPr>
      <w:r>
        <w:rPr>
          <w:rFonts w:ascii="Arial Rounded MT Bold" w:hAnsi="Arial Rounded MT Bold"/>
          <w:sz w:val="32"/>
          <w:szCs w:val="32"/>
        </w:rPr>
        <w:lastRenderedPageBreak/>
        <w:t>ENGLISH EXTENSION 2 – ENGLISH FACULTY</w:t>
      </w:r>
    </w:p>
    <w:p w:rsidR="00C20CA6" w:rsidRPr="0059052C" w:rsidRDefault="00C20CA6" w:rsidP="002D1334">
      <w:pPr>
        <w:spacing w:before="0" w:after="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9962" w:type="dxa"/>
        <w:jc w:val="center"/>
        <w:tblLook w:val="04A0" w:firstRow="1" w:lastRow="0" w:firstColumn="1" w:lastColumn="0" w:noHBand="0" w:noVBand="1"/>
      </w:tblPr>
      <w:tblGrid>
        <w:gridCol w:w="2577"/>
        <w:gridCol w:w="722"/>
        <w:gridCol w:w="2349"/>
        <w:gridCol w:w="2039"/>
        <w:gridCol w:w="2275"/>
      </w:tblGrid>
      <w:tr w:rsidR="00C20CA6" w:rsidTr="00C20CA6">
        <w:trPr>
          <w:trHeight w:val="470"/>
          <w:jc w:val="center"/>
        </w:trPr>
        <w:tc>
          <w:tcPr>
            <w:tcW w:w="2577" w:type="dxa"/>
            <w:vMerge w:val="restart"/>
            <w:shd w:val="clear" w:color="auto" w:fill="000000" w:themeFill="text1"/>
          </w:tcPr>
          <w:p w:rsidR="00C20CA6" w:rsidRDefault="00C20CA6" w:rsidP="00C20CA6">
            <w:r>
              <w:rPr>
                <w:noProof/>
                <w:lang w:eastAsia="en-AU"/>
              </w:rPr>
              <w:drawing>
                <wp:anchor distT="0" distB="0" distL="114300" distR="114300" simplePos="0" relativeHeight="251719680" behindDoc="0" locked="0" layoutInCell="1" allowOverlap="1" wp14:anchorId="1D0B1325" wp14:editId="4CEA3EDE">
                  <wp:simplePos x="0" y="0"/>
                  <wp:positionH relativeFrom="column">
                    <wp:posOffset>-36830</wp:posOffset>
                  </wp:positionH>
                  <wp:positionV relativeFrom="paragraph">
                    <wp:posOffset>69215</wp:posOffset>
                  </wp:positionV>
                  <wp:extent cx="1003300" cy="904875"/>
                  <wp:effectExtent l="0" t="0" r="635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722" w:type="dxa"/>
            <w:vMerge w:val="restart"/>
            <w:shd w:val="clear" w:color="auto" w:fill="A6A6A6" w:themeFill="background1" w:themeFillShade="A6"/>
            <w:textDirection w:val="tbRl"/>
          </w:tcPr>
          <w:p w:rsidR="00C20CA6" w:rsidRDefault="00C20CA6" w:rsidP="00C20CA6">
            <w:pPr>
              <w:ind w:left="113" w:right="113"/>
              <w:jc w:val="center"/>
            </w:pPr>
            <w:r>
              <w:t>Weighting</w:t>
            </w:r>
          </w:p>
        </w:tc>
        <w:tc>
          <w:tcPr>
            <w:tcW w:w="2349" w:type="dxa"/>
          </w:tcPr>
          <w:p w:rsidR="00C20CA6" w:rsidRPr="000D620A" w:rsidRDefault="00C20CA6" w:rsidP="00C20CA6">
            <w:pPr>
              <w:jc w:val="center"/>
              <w:rPr>
                <w:b/>
                <w:sz w:val="24"/>
                <w:szCs w:val="24"/>
              </w:rPr>
            </w:pPr>
            <w:r>
              <w:rPr>
                <w:b/>
                <w:sz w:val="24"/>
                <w:szCs w:val="24"/>
              </w:rPr>
              <w:t>Term 4</w:t>
            </w:r>
          </w:p>
        </w:tc>
        <w:tc>
          <w:tcPr>
            <w:tcW w:w="2039" w:type="dxa"/>
          </w:tcPr>
          <w:p w:rsidR="00C20CA6" w:rsidRPr="000D620A" w:rsidRDefault="00C20CA6" w:rsidP="00C20CA6">
            <w:pPr>
              <w:jc w:val="center"/>
              <w:rPr>
                <w:b/>
                <w:sz w:val="24"/>
                <w:szCs w:val="24"/>
              </w:rPr>
            </w:pPr>
            <w:r>
              <w:rPr>
                <w:b/>
                <w:sz w:val="24"/>
                <w:szCs w:val="24"/>
              </w:rPr>
              <w:t>Term 1</w:t>
            </w:r>
          </w:p>
        </w:tc>
        <w:tc>
          <w:tcPr>
            <w:tcW w:w="2275" w:type="dxa"/>
          </w:tcPr>
          <w:p w:rsidR="00C20CA6" w:rsidRPr="000D620A" w:rsidRDefault="00C20CA6" w:rsidP="00C20CA6">
            <w:pPr>
              <w:jc w:val="center"/>
              <w:rPr>
                <w:b/>
                <w:sz w:val="24"/>
                <w:szCs w:val="24"/>
              </w:rPr>
            </w:pPr>
            <w:r>
              <w:rPr>
                <w:b/>
                <w:sz w:val="24"/>
                <w:szCs w:val="24"/>
              </w:rPr>
              <w:t>Term 2</w:t>
            </w:r>
          </w:p>
        </w:tc>
      </w:tr>
      <w:tr w:rsidR="00C20CA6" w:rsidTr="00C20CA6">
        <w:trPr>
          <w:trHeight w:val="471"/>
          <w:jc w:val="center"/>
        </w:trPr>
        <w:tc>
          <w:tcPr>
            <w:tcW w:w="2577" w:type="dxa"/>
            <w:vMerge/>
            <w:shd w:val="clear" w:color="auto" w:fill="000000" w:themeFill="text1"/>
          </w:tcPr>
          <w:p w:rsidR="00C20CA6" w:rsidRDefault="00C20CA6" w:rsidP="00C20CA6"/>
        </w:tc>
        <w:tc>
          <w:tcPr>
            <w:tcW w:w="722" w:type="dxa"/>
            <w:vMerge/>
            <w:shd w:val="clear" w:color="auto" w:fill="A6A6A6" w:themeFill="background1" w:themeFillShade="A6"/>
          </w:tcPr>
          <w:p w:rsidR="00C20CA6" w:rsidRDefault="00C20CA6" w:rsidP="00C20CA6"/>
        </w:tc>
        <w:tc>
          <w:tcPr>
            <w:tcW w:w="2349" w:type="dxa"/>
            <w:shd w:val="clear" w:color="auto" w:fill="000000" w:themeFill="text1"/>
          </w:tcPr>
          <w:p w:rsidR="00C20CA6" w:rsidRPr="000D620A" w:rsidRDefault="002D1334" w:rsidP="00C20CA6">
            <w:pPr>
              <w:rPr>
                <w:color w:val="FFFFFF" w:themeColor="background1"/>
              </w:rPr>
            </w:pPr>
            <w:r>
              <w:rPr>
                <w:color w:val="FFFFFF" w:themeColor="background1"/>
              </w:rPr>
              <w:t xml:space="preserve">Week </w:t>
            </w:r>
            <w:r w:rsidR="00C20CA6">
              <w:rPr>
                <w:color w:val="FFFFFF" w:themeColor="background1"/>
              </w:rPr>
              <w:t xml:space="preserve">10 </w:t>
            </w:r>
          </w:p>
        </w:tc>
        <w:tc>
          <w:tcPr>
            <w:tcW w:w="2039" w:type="dxa"/>
            <w:shd w:val="clear" w:color="auto" w:fill="000000" w:themeFill="text1"/>
          </w:tcPr>
          <w:p w:rsidR="00C20CA6" w:rsidRDefault="00C20CA6" w:rsidP="00C20CA6">
            <w:r>
              <w:t>Week   4</w:t>
            </w:r>
          </w:p>
        </w:tc>
        <w:tc>
          <w:tcPr>
            <w:tcW w:w="2275" w:type="dxa"/>
            <w:shd w:val="clear" w:color="auto" w:fill="000000" w:themeFill="text1"/>
          </w:tcPr>
          <w:p w:rsidR="00C20CA6" w:rsidRDefault="00C20CA6" w:rsidP="00C20CA6">
            <w:r>
              <w:t>Week 10</w:t>
            </w:r>
          </w:p>
        </w:tc>
      </w:tr>
      <w:tr w:rsidR="00C20CA6" w:rsidTr="00C20CA6">
        <w:trPr>
          <w:trHeight w:val="471"/>
          <w:jc w:val="center"/>
        </w:trPr>
        <w:tc>
          <w:tcPr>
            <w:tcW w:w="2577" w:type="dxa"/>
            <w:vMerge/>
            <w:shd w:val="clear" w:color="auto" w:fill="000000" w:themeFill="text1"/>
          </w:tcPr>
          <w:p w:rsidR="00C20CA6" w:rsidRDefault="00C20CA6" w:rsidP="00C20CA6"/>
        </w:tc>
        <w:tc>
          <w:tcPr>
            <w:tcW w:w="722" w:type="dxa"/>
            <w:vMerge/>
            <w:shd w:val="clear" w:color="auto" w:fill="A6A6A6" w:themeFill="background1" w:themeFillShade="A6"/>
          </w:tcPr>
          <w:p w:rsidR="00C20CA6" w:rsidRDefault="00C20CA6" w:rsidP="00C20CA6"/>
        </w:tc>
        <w:tc>
          <w:tcPr>
            <w:tcW w:w="2349" w:type="dxa"/>
          </w:tcPr>
          <w:p w:rsidR="00C20CA6" w:rsidRDefault="00C20CA6" w:rsidP="00C20CA6">
            <w:r>
              <w:t>Date: 19/12/2018</w:t>
            </w:r>
          </w:p>
        </w:tc>
        <w:tc>
          <w:tcPr>
            <w:tcW w:w="2039" w:type="dxa"/>
          </w:tcPr>
          <w:p w:rsidR="00C20CA6" w:rsidRDefault="00C20CA6" w:rsidP="00C20CA6">
            <w:r>
              <w:t xml:space="preserve">Date: </w:t>
            </w:r>
          </w:p>
        </w:tc>
        <w:tc>
          <w:tcPr>
            <w:tcW w:w="2275" w:type="dxa"/>
          </w:tcPr>
          <w:p w:rsidR="00C20CA6" w:rsidRDefault="00C20CA6" w:rsidP="00C20CA6">
            <w:r>
              <w:t xml:space="preserve">Date: </w:t>
            </w:r>
          </w:p>
        </w:tc>
      </w:tr>
      <w:tr w:rsidR="00C20CA6" w:rsidTr="00C20CA6">
        <w:trPr>
          <w:trHeight w:val="471"/>
          <w:jc w:val="center"/>
        </w:trPr>
        <w:tc>
          <w:tcPr>
            <w:tcW w:w="2577" w:type="dxa"/>
            <w:vMerge/>
            <w:shd w:val="clear" w:color="auto" w:fill="000000" w:themeFill="text1"/>
          </w:tcPr>
          <w:p w:rsidR="00C20CA6" w:rsidRDefault="00C20CA6" w:rsidP="00C20CA6"/>
        </w:tc>
        <w:tc>
          <w:tcPr>
            <w:tcW w:w="722" w:type="dxa"/>
            <w:vMerge/>
            <w:shd w:val="clear" w:color="auto" w:fill="A6A6A6" w:themeFill="background1" w:themeFillShade="A6"/>
          </w:tcPr>
          <w:p w:rsidR="00C20CA6" w:rsidRDefault="00C20CA6" w:rsidP="00C20CA6"/>
        </w:tc>
        <w:tc>
          <w:tcPr>
            <w:tcW w:w="2349" w:type="dxa"/>
            <w:shd w:val="clear" w:color="auto" w:fill="A6A6A6" w:themeFill="background1" w:themeFillShade="A6"/>
          </w:tcPr>
          <w:p w:rsidR="00C20CA6" w:rsidRDefault="002D1334" w:rsidP="00C20CA6">
            <w:pPr>
              <w:jc w:val="center"/>
            </w:pPr>
            <w:r>
              <w:t>Task 1</w:t>
            </w:r>
          </w:p>
          <w:p w:rsidR="00C20CA6" w:rsidRDefault="00C20CA6" w:rsidP="00C20CA6">
            <w:pPr>
              <w:jc w:val="center"/>
            </w:pPr>
            <w:r>
              <w:t>Viva Voce</w:t>
            </w:r>
          </w:p>
          <w:p w:rsidR="00C20CA6" w:rsidRDefault="00C20CA6" w:rsidP="00C20CA6">
            <w:pPr>
              <w:jc w:val="center"/>
            </w:pPr>
            <w:r>
              <w:t>30%</w:t>
            </w:r>
          </w:p>
          <w:p w:rsidR="00C20CA6" w:rsidRDefault="00C20CA6" w:rsidP="00C20CA6">
            <w:pPr>
              <w:jc w:val="center"/>
            </w:pPr>
          </w:p>
        </w:tc>
        <w:tc>
          <w:tcPr>
            <w:tcW w:w="2039" w:type="dxa"/>
            <w:shd w:val="clear" w:color="auto" w:fill="A6A6A6" w:themeFill="background1" w:themeFillShade="A6"/>
          </w:tcPr>
          <w:p w:rsidR="00C20CA6" w:rsidRDefault="002D1334" w:rsidP="00C20CA6">
            <w:pPr>
              <w:jc w:val="center"/>
            </w:pPr>
            <w:r>
              <w:t xml:space="preserve">Task 2 </w:t>
            </w:r>
          </w:p>
          <w:p w:rsidR="00C20CA6" w:rsidRDefault="00C20CA6" w:rsidP="00C20CA6">
            <w:pPr>
              <w:jc w:val="center"/>
            </w:pPr>
            <w:r>
              <w:t>Literature Review</w:t>
            </w:r>
          </w:p>
          <w:p w:rsidR="00C20CA6" w:rsidRDefault="00C20CA6" w:rsidP="00C20CA6">
            <w:pPr>
              <w:jc w:val="center"/>
            </w:pPr>
            <w:r>
              <w:t>40%</w:t>
            </w:r>
          </w:p>
          <w:p w:rsidR="00C20CA6" w:rsidRDefault="00C20CA6" w:rsidP="00C20CA6">
            <w:pPr>
              <w:jc w:val="center"/>
            </w:pPr>
          </w:p>
        </w:tc>
        <w:tc>
          <w:tcPr>
            <w:tcW w:w="2275" w:type="dxa"/>
            <w:shd w:val="clear" w:color="auto" w:fill="A6A6A6" w:themeFill="background1" w:themeFillShade="A6"/>
          </w:tcPr>
          <w:p w:rsidR="00C20CA6" w:rsidRDefault="002D1334" w:rsidP="00C20CA6">
            <w:pPr>
              <w:jc w:val="center"/>
            </w:pPr>
            <w:r>
              <w:t xml:space="preserve">Task 3 </w:t>
            </w:r>
          </w:p>
          <w:p w:rsidR="00C20CA6" w:rsidRDefault="00C20CA6" w:rsidP="00C20CA6">
            <w:pPr>
              <w:jc w:val="center"/>
            </w:pPr>
            <w:r>
              <w:t>Critique of the Creative Process</w:t>
            </w:r>
          </w:p>
          <w:p w:rsidR="00C20CA6" w:rsidRDefault="00C20CA6" w:rsidP="00C20CA6">
            <w:pPr>
              <w:jc w:val="center"/>
            </w:pPr>
            <w:r>
              <w:t>30%</w:t>
            </w:r>
          </w:p>
        </w:tc>
      </w:tr>
      <w:tr w:rsidR="00C20CA6" w:rsidTr="00C20CA6">
        <w:trPr>
          <w:trHeight w:val="1171"/>
          <w:jc w:val="center"/>
        </w:trPr>
        <w:tc>
          <w:tcPr>
            <w:tcW w:w="2577" w:type="dxa"/>
          </w:tcPr>
          <w:p w:rsidR="00C20CA6" w:rsidRDefault="00C20CA6" w:rsidP="00C20CA6">
            <w:r>
              <w:t>Skills in extensive composition</w:t>
            </w:r>
          </w:p>
        </w:tc>
        <w:tc>
          <w:tcPr>
            <w:tcW w:w="722" w:type="dxa"/>
            <w:shd w:val="clear" w:color="auto" w:fill="A6A6A6" w:themeFill="background1" w:themeFillShade="A6"/>
            <w:vAlign w:val="center"/>
          </w:tcPr>
          <w:p w:rsidR="00C20CA6" w:rsidRDefault="00C20CA6" w:rsidP="00C20CA6">
            <w:pPr>
              <w:jc w:val="center"/>
            </w:pPr>
            <w:r>
              <w:t>50</w:t>
            </w:r>
          </w:p>
        </w:tc>
        <w:tc>
          <w:tcPr>
            <w:tcW w:w="2349" w:type="dxa"/>
            <w:vAlign w:val="center"/>
          </w:tcPr>
          <w:p w:rsidR="00C20CA6" w:rsidRDefault="00C20CA6" w:rsidP="00C20CA6">
            <w:pPr>
              <w:jc w:val="center"/>
            </w:pPr>
            <w:r>
              <w:t>15%</w:t>
            </w:r>
          </w:p>
        </w:tc>
        <w:tc>
          <w:tcPr>
            <w:tcW w:w="2039" w:type="dxa"/>
            <w:vAlign w:val="center"/>
          </w:tcPr>
          <w:p w:rsidR="00C20CA6" w:rsidRDefault="00C20CA6" w:rsidP="00C20CA6">
            <w:pPr>
              <w:jc w:val="center"/>
            </w:pPr>
            <w:r>
              <w:t>20%</w:t>
            </w:r>
          </w:p>
        </w:tc>
        <w:tc>
          <w:tcPr>
            <w:tcW w:w="2275" w:type="dxa"/>
            <w:vAlign w:val="center"/>
          </w:tcPr>
          <w:p w:rsidR="00C20CA6" w:rsidRDefault="00C20CA6" w:rsidP="00C20CA6">
            <w:pPr>
              <w:jc w:val="center"/>
            </w:pPr>
            <w:r>
              <w:t>15%</w:t>
            </w:r>
          </w:p>
        </w:tc>
      </w:tr>
      <w:tr w:rsidR="00C20CA6" w:rsidTr="00C20CA6">
        <w:trPr>
          <w:trHeight w:val="1171"/>
          <w:jc w:val="center"/>
        </w:trPr>
        <w:tc>
          <w:tcPr>
            <w:tcW w:w="2577" w:type="dxa"/>
          </w:tcPr>
          <w:p w:rsidR="00C20CA6" w:rsidRPr="00906AB8" w:rsidRDefault="00C20CA6" w:rsidP="00C20CA6">
            <w:r w:rsidRPr="00906AB8">
              <w:t>Skills in sustained composition</w:t>
            </w:r>
          </w:p>
          <w:p w:rsidR="00C20CA6" w:rsidRDefault="00C20CA6" w:rsidP="00C20CA6"/>
        </w:tc>
        <w:tc>
          <w:tcPr>
            <w:tcW w:w="722" w:type="dxa"/>
            <w:shd w:val="clear" w:color="auto" w:fill="A6A6A6" w:themeFill="background1" w:themeFillShade="A6"/>
            <w:vAlign w:val="center"/>
          </w:tcPr>
          <w:p w:rsidR="00C20CA6" w:rsidRDefault="00C20CA6" w:rsidP="00C20CA6">
            <w:pPr>
              <w:jc w:val="center"/>
            </w:pPr>
            <w:r>
              <w:t>50</w:t>
            </w:r>
          </w:p>
        </w:tc>
        <w:tc>
          <w:tcPr>
            <w:tcW w:w="2349" w:type="dxa"/>
            <w:vAlign w:val="center"/>
          </w:tcPr>
          <w:p w:rsidR="00C20CA6" w:rsidRDefault="00C20CA6" w:rsidP="00C20CA6">
            <w:pPr>
              <w:jc w:val="center"/>
            </w:pPr>
            <w:r>
              <w:t>15%</w:t>
            </w:r>
          </w:p>
        </w:tc>
        <w:tc>
          <w:tcPr>
            <w:tcW w:w="2039" w:type="dxa"/>
            <w:vAlign w:val="center"/>
          </w:tcPr>
          <w:p w:rsidR="00C20CA6" w:rsidRDefault="00C20CA6" w:rsidP="00C20CA6">
            <w:pPr>
              <w:jc w:val="center"/>
            </w:pPr>
            <w:r>
              <w:t>20%</w:t>
            </w:r>
          </w:p>
        </w:tc>
        <w:tc>
          <w:tcPr>
            <w:tcW w:w="2275" w:type="dxa"/>
            <w:vAlign w:val="center"/>
          </w:tcPr>
          <w:p w:rsidR="00C20CA6" w:rsidRDefault="00C20CA6" w:rsidP="00C20CA6">
            <w:pPr>
              <w:jc w:val="center"/>
            </w:pPr>
            <w:r>
              <w:t>15%</w:t>
            </w:r>
          </w:p>
        </w:tc>
      </w:tr>
      <w:tr w:rsidR="00C20CA6" w:rsidTr="00C20CA6">
        <w:trPr>
          <w:trHeight w:val="471"/>
          <w:jc w:val="center"/>
        </w:trPr>
        <w:tc>
          <w:tcPr>
            <w:tcW w:w="2577" w:type="dxa"/>
            <w:shd w:val="clear" w:color="auto" w:fill="A6A6A6" w:themeFill="background1" w:themeFillShade="A6"/>
          </w:tcPr>
          <w:p w:rsidR="00C20CA6" w:rsidRPr="000D620A" w:rsidRDefault="00C20CA6" w:rsidP="00C20CA6">
            <w:pPr>
              <w:rPr>
                <w:b/>
              </w:rPr>
            </w:pPr>
            <w:r w:rsidRPr="000D620A">
              <w:rPr>
                <w:b/>
              </w:rPr>
              <w:t>Totals</w:t>
            </w:r>
          </w:p>
        </w:tc>
        <w:tc>
          <w:tcPr>
            <w:tcW w:w="722" w:type="dxa"/>
            <w:shd w:val="clear" w:color="auto" w:fill="A6A6A6" w:themeFill="background1" w:themeFillShade="A6"/>
          </w:tcPr>
          <w:p w:rsidR="00C20CA6" w:rsidRDefault="00C20CA6" w:rsidP="00C20CA6">
            <w:r>
              <w:t>100</w:t>
            </w:r>
          </w:p>
        </w:tc>
        <w:tc>
          <w:tcPr>
            <w:tcW w:w="2349" w:type="dxa"/>
            <w:shd w:val="clear" w:color="auto" w:fill="A6A6A6" w:themeFill="background1" w:themeFillShade="A6"/>
          </w:tcPr>
          <w:p w:rsidR="00C20CA6" w:rsidRDefault="00C20CA6" w:rsidP="00C20CA6">
            <w:pPr>
              <w:jc w:val="center"/>
            </w:pPr>
            <w:r>
              <w:t>30</w:t>
            </w:r>
          </w:p>
        </w:tc>
        <w:tc>
          <w:tcPr>
            <w:tcW w:w="2039" w:type="dxa"/>
            <w:shd w:val="clear" w:color="auto" w:fill="A6A6A6" w:themeFill="background1" w:themeFillShade="A6"/>
          </w:tcPr>
          <w:p w:rsidR="00C20CA6" w:rsidRDefault="00C20CA6" w:rsidP="00C20CA6">
            <w:pPr>
              <w:jc w:val="center"/>
            </w:pPr>
            <w:r>
              <w:t>40</w:t>
            </w:r>
          </w:p>
        </w:tc>
        <w:tc>
          <w:tcPr>
            <w:tcW w:w="2275" w:type="dxa"/>
            <w:shd w:val="clear" w:color="auto" w:fill="A6A6A6" w:themeFill="background1" w:themeFillShade="A6"/>
          </w:tcPr>
          <w:p w:rsidR="00C20CA6" w:rsidRDefault="00C20CA6" w:rsidP="00C20CA6">
            <w:pPr>
              <w:jc w:val="center"/>
            </w:pPr>
            <w:r>
              <w:t>30</w:t>
            </w:r>
          </w:p>
        </w:tc>
      </w:tr>
      <w:tr w:rsidR="00C20CA6" w:rsidTr="00C20CA6">
        <w:trPr>
          <w:trHeight w:val="471"/>
          <w:jc w:val="center"/>
        </w:trPr>
        <w:tc>
          <w:tcPr>
            <w:tcW w:w="2577" w:type="dxa"/>
          </w:tcPr>
          <w:p w:rsidR="00C20CA6" w:rsidRPr="000D620A" w:rsidRDefault="00C20CA6" w:rsidP="00C20CA6">
            <w:pPr>
              <w:rPr>
                <w:b/>
              </w:rPr>
            </w:pPr>
            <w:r>
              <w:rPr>
                <w:b/>
              </w:rPr>
              <w:t>Outcomes</w:t>
            </w:r>
          </w:p>
        </w:tc>
        <w:tc>
          <w:tcPr>
            <w:tcW w:w="722" w:type="dxa"/>
            <w:shd w:val="clear" w:color="auto" w:fill="A6A6A6" w:themeFill="background1" w:themeFillShade="A6"/>
          </w:tcPr>
          <w:p w:rsidR="00C20CA6" w:rsidRDefault="00C20CA6" w:rsidP="00C20CA6"/>
        </w:tc>
        <w:tc>
          <w:tcPr>
            <w:tcW w:w="2349" w:type="dxa"/>
          </w:tcPr>
          <w:p w:rsidR="00C20CA6" w:rsidRDefault="00C20CA6" w:rsidP="00C20CA6">
            <w:r>
              <w:t>2, 4</w:t>
            </w:r>
          </w:p>
        </w:tc>
        <w:tc>
          <w:tcPr>
            <w:tcW w:w="2039" w:type="dxa"/>
          </w:tcPr>
          <w:p w:rsidR="00C20CA6" w:rsidRDefault="00C20CA6" w:rsidP="00C20CA6">
            <w:r>
              <w:t>2, 3, 4</w:t>
            </w:r>
          </w:p>
        </w:tc>
        <w:tc>
          <w:tcPr>
            <w:tcW w:w="2275" w:type="dxa"/>
          </w:tcPr>
          <w:p w:rsidR="00C20CA6" w:rsidRDefault="00C20CA6" w:rsidP="00C20CA6">
            <w:r>
              <w:t>2, 5</w:t>
            </w:r>
          </w:p>
        </w:tc>
      </w:tr>
      <w:tr w:rsidR="00C20CA6" w:rsidTr="00C20CA6">
        <w:trPr>
          <w:trHeight w:val="471"/>
          <w:jc w:val="center"/>
        </w:trPr>
        <w:tc>
          <w:tcPr>
            <w:tcW w:w="9962" w:type="dxa"/>
            <w:gridSpan w:val="5"/>
          </w:tcPr>
          <w:p w:rsidR="00C20CA6" w:rsidRDefault="00C20CA6" w:rsidP="00C20CA6">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2153B4" w:rsidRDefault="002153B4" w:rsidP="00C20CA6">
            <w:pPr>
              <w:widowControl w:val="0"/>
              <w:autoSpaceDE w:val="0"/>
              <w:autoSpaceDN w:val="0"/>
              <w:adjustRightInd w:val="0"/>
              <w:ind w:right="-20"/>
              <w:rPr>
                <w:rFonts w:ascii="Arial Narrow" w:hAnsi="Arial Narrow" w:cs="Arial Narrow"/>
                <w:b/>
                <w:bCs/>
              </w:rPr>
            </w:pPr>
          </w:p>
          <w:p w:rsidR="00C20CA6" w:rsidRPr="002D1334" w:rsidRDefault="00C20CA6" w:rsidP="00C20CA6">
            <w:pPr>
              <w:pStyle w:val="Default"/>
              <w:spacing w:after="120"/>
              <w:rPr>
                <w:spacing w:val="-4"/>
                <w:sz w:val="20"/>
                <w:szCs w:val="20"/>
                <w:lang w:val="en-US"/>
              </w:rPr>
            </w:pPr>
            <w:r w:rsidRPr="002D1334">
              <w:rPr>
                <w:spacing w:val="-4"/>
                <w:sz w:val="20"/>
                <w:szCs w:val="20"/>
                <w:lang w:val="en-US"/>
              </w:rPr>
              <w:t>1 demonstrates a deep understanding of the dynamic relationship between text, composer, audience and context through the conceptualisation and execution of an extended composition using appropriate mode, medium and technology</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2 strategically and effectively manipulates language forms and features to create a substantial extended composition for a specific purpose, audience and context</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3 applies knowledge, understanding and insight, refined through analysis, interpretation, criticism and evaluation of strategically chosen texts, to shape new meaning in an original composition</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4 undertakes extensive independent investigation to articulate a personal perspective that explores, challenges, speculates or evaluates a significant situation, event or idea</w:t>
            </w:r>
          </w:p>
          <w:p w:rsidR="00C20CA6" w:rsidRPr="002D1334" w:rsidRDefault="00C20CA6" w:rsidP="00C20CA6">
            <w:pPr>
              <w:pStyle w:val="Default"/>
              <w:spacing w:after="120"/>
              <w:rPr>
                <w:spacing w:val="-4"/>
                <w:sz w:val="20"/>
                <w:szCs w:val="20"/>
                <w:lang w:val="en-US"/>
              </w:rPr>
            </w:pPr>
            <w:r w:rsidRPr="002D1334">
              <w:rPr>
                <w:spacing w:val="-4"/>
                <w:sz w:val="20"/>
                <w:szCs w:val="20"/>
                <w:lang w:val="en-US"/>
              </w:rPr>
              <w:t>5 reflects on and evaluates the composition process and the effectiveness of their own published composition</w:t>
            </w:r>
          </w:p>
          <w:p w:rsidR="00C20CA6" w:rsidRPr="000D620A" w:rsidRDefault="00C20CA6" w:rsidP="00C20CA6">
            <w:pPr>
              <w:ind w:hanging="567"/>
            </w:pPr>
            <w:r w:rsidRPr="000D620A">
              <w:t xml:space="preserve"> </w:t>
            </w:r>
          </w:p>
        </w:tc>
      </w:tr>
    </w:tbl>
    <w:p w:rsidR="001568EA" w:rsidRDefault="001568EA"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2153B4" w:rsidRDefault="002153B4"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063A30">
      <w:pPr>
        <w:spacing w:after="0"/>
        <w:jc w:val="center"/>
        <w:rPr>
          <w:rFonts w:ascii="Arial Rounded MT Bold" w:hAnsi="Arial Rounded MT Bold"/>
          <w:sz w:val="32"/>
          <w:szCs w:val="32"/>
        </w:rPr>
      </w:pPr>
      <w:r>
        <w:rPr>
          <w:rFonts w:ascii="Arial Rounded MT Bold" w:hAnsi="Arial Rounded MT Bold"/>
          <w:sz w:val="32"/>
          <w:szCs w:val="32"/>
        </w:rPr>
        <w:lastRenderedPageBreak/>
        <w:t>FOOD TECHNOLOGY – TAS FACULTY</w:t>
      </w:r>
    </w:p>
    <w:p w:rsidR="00063A30" w:rsidRPr="0059052C" w:rsidRDefault="00063A30" w:rsidP="00063A30">
      <w:pPr>
        <w:spacing w:after="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840"/>
        <w:gridCol w:w="645"/>
        <w:gridCol w:w="2191"/>
        <w:gridCol w:w="1891"/>
        <w:gridCol w:w="2117"/>
        <w:gridCol w:w="1998"/>
      </w:tblGrid>
      <w:tr w:rsidR="00063A30" w:rsidTr="00F34E83">
        <w:trPr>
          <w:trHeight w:val="445"/>
          <w:jc w:val="center"/>
        </w:trPr>
        <w:tc>
          <w:tcPr>
            <w:tcW w:w="1840" w:type="dxa"/>
            <w:vMerge w:val="restart"/>
            <w:shd w:val="clear" w:color="auto" w:fill="000000" w:themeFill="text1"/>
          </w:tcPr>
          <w:p w:rsidR="00063A30" w:rsidRDefault="00063A30" w:rsidP="00F34E83">
            <w:r>
              <w:rPr>
                <w:noProof/>
                <w:lang w:eastAsia="en-AU"/>
              </w:rPr>
              <w:drawing>
                <wp:anchor distT="0" distB="0" distL="114300" distR="114300" simplePos="0" relativeHeight="251721728" behindDoc="0" locked="0" layoutInCell="1" allowOverlap="1" wp14:anchorId="28FB632F" wp14:editId="4F18BCF8">
                  <wp:simplePos x="0" y="0"/>
                  <wp:positionH relativeFrom="column">
                    <wp:posOffset>-36830</wp:posOffset>
                  </wp:positionH>
                  <wp:positionV relativeFrom="paragraph">
                    <wp:posOffset>69215</wp:posOffset>
                  </wp:positionV>
                  <wp:extent cx="1003300" cy="904875"/>
                  <wp:effectExtent l="0" t="0" r="635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063A30" w:rsidRDefault="00063A30" w:rsidP="00F34E83">
            <w:pPr>
              <w:ind w:left="113" w:right="113"/>
              <w:jc w:val="center"/>
            </w:pPr>
            <w:r>
              <w:t>Weighting</w:t>
            </w:r>
          </w:p>
        </w:tc>
        <w:tc>
          <w:tcPr>
            <w:tcW w:w="2191" w:type="dxa"/>
          </w:tcPr>
          <w:p w:rsidR="00063A30" w:rsidRPr="000D620A" w:rsidRDefault="00063A30" w:rsidP="00F34E83">
            <w:pPr>
              <w:jc w:val="center"/>
              <w:rPr>
                <w:b/>
                <w:sz w:val="24"/>
                <w:szCs w:val="24"/>
              </w:rPr>
            </w:pPr>
            <w:r>
              <w:rPr>
                <w:b/>
                <w:sz w:val="24"/>
                <w:szCs w:val="24"/>
              </w:rPr>
              <w:t>Term 4</w:t>
            </w:r>
          </w:p>
        </w:tc>
        <w:tc>
          <w:tcPr>
            <w:tcW w:w="1891" w:type="dxa"/>
          </w:tcPr>
          <w:p w:rsidR="00063A30" w:rsidRPr="000D620A" w:rsidRDefault="00063A30" w:rsidP="00F34E83">
            <w:pPr>
              <w:jc w:val="center"/>
              <w:rPr>
                <w:b/>
                <w:sz w:val="24"/>
                <w:szCs w:val="24"/>
              </w:rPr>
            </w:pPr>
            <w:r>
              <w:rPr>
                <w:b/>
                <w:sz w:val="24"/>
                <w:szCs w:val="24"/>
              </w:rPr>
              <w:t>Term 1</w:t>
            </w:r>
          </w:p>
        </w:tc>
        <w:tc>
          <w:tcPr>
            <w:tcW w:w="2117" w:type="dxa"/>
          </w:tcPr>
          <w:p w:rsidR="00063A30" w:rsidRPr="000D620A" w:rsidRDefault="00063A30" w:rsidP="00F34E83">
            <w:pPr>
              <w:jc w:val="center"/>
              <w:rPr>
                <w:b/>
                <w:sz w:val="24"/>
                <w:szCs w:val="24"/>
              </w:rPr>
            </w:pPr>
            <w:r>
              <w:rPr>
                <w:b/>
                <w:sz w:val="24"/>
                <w:szCs w:val="24"/>
              </w:rPr>
              <w:t>Term 2</w:t>
            </w:r>
          </w:p>
        </w:tc>
        <w:tc>
          <w:tcPr>
            <w:tcW w:w="1998" w:type="dxa"/>
          </w:tcPr>
          <w:p w:rsidR="00063A30" w:rsidRDefault="00063A30" w:rsidP="00F34E83">
            <w:pPr>
              <w:jc w:val="center"/>
              <w:rPr>
                <w:b/>
                <w:sz w:val="24"/>
                <w:szCs w:val="24"/>
              </w:rPr>
            </w:pPr>
            <w:r>
              <w:rPr>
                <w:b/>
                <w:sz w:val="24"/>
                <w:szCs w:val="24"/>
              </w:rPr>
              <w:t>Term 3</w:t>
            </w:r>
          </w:p>
        </w:tc>
      </w:tr>
      <w:tr w:rsidR="00063A30" w:rsidTr="00F34E83">
        <w:trPr>
          <w:trHeight w:val="446"/>
          <w:jc w:val="center"/>
        </w:trPr>
        <w:tc>
          <w:tcPr>
            <w:tcW w:w="1840" w:type="dxa"/>
            <w:vMerge/>
            <w:shd w:val="clear" w:color="auto" w:fill="000000" w:themeFill="text1"/>
          </w:tcPr>
          <w:p w:rsidR="00063A30" w:rsidRDefault="00063A30" w:rsidP="00F34E83"/>
        </w:tc>
        <w:tc>
          <w:tcPr>
            <w:tcW w:w="645" w:type="dxa"/>
            <w:vMerge/>
            <w:shd w:val="clear" w:color="auto" w:fill="A6A6A6" w:themeFill="background1" w:themeFillShade="A6"/>
          </w:tcPr>
          <w:p w:rsidR="00063A30" w:rsidRDefault="00063A30" w:rsidP="00F34E83"/>
        </w:tc>
        <w:tc>
          <w:tcPr>
            <w:tcW w:w="2191" w:type="dxa"/>
            <w:shd w:val="clear" w:color="auto" w:fill="000000" w:themeFill="text1"/>
          </w:tcPr>
          <w:p w:rsidR="00063A30" w:rsidRPr="000D620A" w:rsidRDefault="00063A30" w:rsidP="00F34E83">
            <w:pPr>
              <w:rPr>
                <w:color w:val="FFFFFF" w:themeColor="background1"/>
              </w:rPr>
            </w:pPr>
            <w:r>
              <w:rPr>
                <w:color w:val="FFFFFF" w:themeColor="background1"/>
              </w:rPr>
              <w:t>Week 9</w:t>
            </w:r>
          </w:p>
        </w:tc>
        <w:tc>
          <w:tcPr>
            <w:tcW w:w="1891" w:type="dxa"/>
            <w:shd w:val="clear" w:color="auto" w:fill="000000" w:themeFill="text1"/>
          </w:tcPr>
          <w:p w:rsidR="00063A30" w:rsidRDefault="00063A30" w:rsidP="00F34E83">
            <w:r>
              <w:t>Week 7</w:t>
            </w:r>
          </w:p>
        </w:tc>
        <w:tc>
          <w:tcPr>
            <w:tcW w:w="2117" w:type="dxa"/>
            <w:shd w:val="clear" w:color="auto" w:fill="000000" w:themeFill="text1"/>
          </w:tcPr>
          <w:p w:rsidR="00063A30" w:rsidRDefault="00063A30" w:rsidP="00F34E83">
            <w:r>
              <w:t>Week 9</w:t>
            </w:r>
          </w:p>
        </w:tc>
        <w:tc>
          <w:tcPr>
            <w:tcW w:w="1998" w:type="dxa"/>
            <w:shd w:val="clear" w:color="auto" w:fill="000000" w:themeFill="text1"/>
          </w:tcPr>
          <w:p w:rsidR="00063A30" w:rsidRDefault="00063A30" w:rsidP="00F34E83">
            <w:r>
              <w:t>Week 1/2</w:t>
            </w:r>
          </w:p>
        </w:tc>
      </w:tr>
      <w:tr w:rsidR="00063A30" w:rsidTr="00F34E83">
        <w:trPr>
          <w:trHeight w:val="446"/>
          <w:jc w:val="center"/>
        </w:trPr>
        <w:tc>
          <w:tcPr>
            <w:tcW w:w="1840" w:type="dxa"/>
            <w:vMerge/>
            <w:shd w:val="clear" w:color="auto" w:fill="000000" w:themeFill="text1"/>
          </w:tcPr>
          <w:p w:rsidR="00063A30" w:rsidRDefault="00063A30" w:rsidP="00F34E83"/>
        </w:tc>
        <w:tc>
          <w:tcPr>
            <w:tcW w:w="645" w:type="dxa"/>
            <w:vMerge/>
            <w:shd w:val="clear" w:color="auto" w:fill="A6A6A6" w:themeFill="background1" w:themeFillShade="A6"/>
          </w:tcPr>
          <w:p w:rsidR="00063A30" w:rsidRDefault="00063A30" w:rsidP="00F34E83"/>
        </w:tc>
        <w:tc>
          <w:tcPr>
            <w:tcW w:w="2191" w:type="dxa"/>
          </w:tcPr>
          <w:p w:rsidR="00063A30" w:rsidRDefault="00063A30" w:rsidP="00F34E83">
            <w:r>
              <w:t>Date: 11/12/2018</w:t>
            </w:r>
          </w:p>
        </w:tc>
        <w:tc>
          <w:tcPr>
            <w:tcW w:w="1891" w:type="dxa"/>
          </w:tcPr>
          <w:p w:rsidR="00063A30" w:rsidRDefault="00063A30" w:rsidP="00F34E83">
            <w:r>
              <w:t>Date: TBA</w:t>
            </w:r>
          </w:p>
        </w:tc>
        <w:tc>
          <w:tcPr>
            <w:tcW w:w="2117" w:type="dxa"/>
          </w:tcPr>
          <w:p w:rsidR="00063A30" w:rsidRDefault="00063A30" w:rsidP="00F34E83">
            <w:r>
              <w:t>Date: TBA</w:t>
            </w:r>
          </w:p>
        </w:tc>
        <w:tc>
          <w:tcPr>
            <w:tcW w:w="1998" w:type="dxa"/>
          </w:tcPr>
          <w:p w:rsidR="00063A30" w:rsidRDefault="00063A30" w:rsidP="00F34E83">
            <w:r>
              <w:t>Date: Trial Exam Period</w:t>
            </w:r>
          </w:p>
        </w:tc>
      </w:tr>
      <w:tr w:rsidR="00063A30" w:rsidTr="00F34E83">
        <w:trPr>
          <w:trHeight w:val="446"/>
          <w:jc w:val="center"/>
        </w:trPr>
        <w:tc>
          <w:tcPr>
            <w:tcW w:w="1840" w:type="dxa"/>
            <w:vMerge/>
            <w:shd w:val="clear" w:color="auto" w:fill="000000" w:themeFill="text1"/>
          </w:tcPr>
          <w:p w:rsidR="00063A30" w:rsidRDefault="00063A30" w:rsidP="00F34E83"/>
        </w:tc>
        <w:tc>
          <w:tcPr>
            <w:tcW w:w="645" w:type="dxa"/>
            <w:vMerge/>
            <w:shd w:val="clear" w:color="auto" w:fill="A6A6A6" w:themeFill="background1" w:themeFillShade="A6"/>
          </w:tcPr>
          <w:p w:rsidR="00063A30" w:rsidRDefault="00063A30" w:rsidP="00F34E83"/>
        </w:tc>
        <w:tc>
          <w:tcPr>
            <w:tcW w:w="2191" w:type="dxa"/>
            <w:shd w:val="clear" w:color="auto" w:fill="A6A6A6" w:themeFill="background1" w:themeFillShade="A6"/>
          </w:tcPr>
          <w:p w:rsidR="00063A30" w:rsidRDefault="00063A30" w:rsidP="00F34E83">
            <w:pPr>
              <w:jc w:val="center"/>
            </w:pPr>
            <w:r>
              <w:t>Task 1</w:t>
            </w:r>
          </w:p>
          <w:p w:rsidR="00794A74" w:rsidRDefault="00063A30" w:rsidP="00F34E83">
            <w:pPr>
              <w:jc w:val="center"/>
            </w:pPr>
            <w:r>
              <w:t>Research Booklet</w:t>
            </w:r>
          </w:p>
          <w:p w:rsidR="00063A30" w:rsidRDefault="00063A30" w:rsidP="00F34E83">
            <w:pPr>
              <w:jc w:val="center"/>
            </w:pPr>
            <w:r>
              <w:t xml:space="preserve"> 25%</w:t>
            </w:r>
          </w:p>
          <w:p w:rsidR="00063A30" w:rsidRDefault="00063A30" w:rsidP="00F34E83">
            <w:pPr>
              <w:jc w:val="center"/>
            </w:pPr>
          </w:p>
        </w:tc>
        <w:tc>
          <w:tcPr>
            <w:tcW w:w="1891" w:type="dxa"/>
            <w:shd w:val="clear" w:color="auto" w:fill="A6A6A6" w:themeFill="background1" w:themeFillShade="A6"/>
          </w:tcPr>
          <w:p w:rsidR="00063A30" w:rsidRDefault="00063A30" w:rsidP="00F34E83">
            <w:pPr>
              <w:jc w:val="center"/>
            </w:pPr>
            <w:r>
              <w:t xml:space="preserve">Task 2 </w:t>
            </w:r>
          </w:p>
          <w:p w:rsidR="00063A30" w:rsidRDefault="00794A74" w:rsidP="00F34E83">
            <w:pPr>
              <w:jc w:val="center"/>
            </w:pPr>
            <w:r>
              <w:t>Business Investigation</w:t>
            </w:r>
          </w:p>
          <w:p w:rsidR="00063A30" w:rsidRDefault="00794A74" w:rsidP="00F34E83">
            <w:pPr>
              <w:jc w:val="center"/>
            </w:pPr>
            <w:r>
              <w:t>30</w:t>
            </w:r>
            <w:r w:rsidR="00063A30">
              <w:t>%</w:t>
            </w:r>
          </w:p>
          <w:p w:rsidR="00063A30" w:rsidRDefault="00063A30" w:rsidP="00F34E83">
            <w:pPr>
              <w:jc w:val="center"/>
            </w:pPr>
          </w:p>
        </w:tc>
        <w:tc>
          <w:tcPr>
            <w:tcW w:w="2117" w:type="dxa"/>
            <w:shd w:val="clear" w:color="auto" w:fill="A6A6A6" w:themeFill="background1" w:themeFillShade="A6"/>
          </w:tcPr>
          <w:p w:rsidR="00063A30" w:rsidRDefault="00063A30" w:rsidP="00F34E83">
            <w:pPr>
              <w:jc w:val="center"/>
            </w:pPr>
            <w:r>
              <w:t xml:space="preserve">Task 3 </w:t>
            </w:r>
          </w:p>
          <w:p w:rsidR="00063A30" w:rsidRDefault="00794A74" w:rsidP="00F34E83">
            <w:pPr>
              <w:jc w:val="center"/>
            </w:pPr>
            <w:r>
              <w:t>Food Product Development</w:t>
            </w:r>
          </w:p>
          <w:p w:rsidR="00063A30" w:rsidRDefault="00794A74" w:rsidP="00F34E83">
            <w:pPr>
              <w:jc w:val="center"/>
            </w:pPr>
            <w:r>
              <w:t>25</w:t>
            </w:r>
            <w:r w:rsidR="00063A30">
              <w:t>%</w:t>
            </w:r>
          </w:p>
        </w:tc>
        <w:tc>
          <w:tcPr>
            <w:tcW w:w="1998" w:type="dxa"/>
            <w:shd w:val="clear" w:color="auto" w:fill="A6A6A6" w:themeFill="background1" w:themeFillShade="A6"/>
          </w:tcPr>
          <w:p w:rsidR="00063A30" w:rsidRDefault="00063A30" w:rsidP="00F34E83">
            <w:pPr>
              <w:jc w:val="center"/>
            </w:pPr>
            <w:r>
              <w:t xml:space="preserve">Task 4 </w:t>
            </w:r>
          </w:p>
          <w:p w:rsidR="00063A30" w:rsidRDefault="00063A30" w:rsidP="00F34E83">
            <w:pPr>
              <w:jc w:val="center"/>
            </w:pPr>
            <w:r>
              <w:t>Trial HSC Exam</w:t>
            </w:r>
          </w:p>
          <w:p w:rsidR="00063A30" w:rsidRDefault="00063A30" w:rsidP="00F34E83">
            <w:pPr>
              <w:jc w:val="center"/>
            </w:pPr>
            <w:r>
              <w:t>20%</w:t>
            </w:r>
          </w:p>
        </w:tc>
      </w:tr>
      <w:tr w:rsidR="00063A30" w:rsidTr="00F34E83">
        <w:trPr>
          <w:trHeight w:val="446"/>
          <w:jc w:val="center"/>
        </w:trPr>
        <w:tc>
          <w:tcPr>
            <w:tcW w:w="1840" w:type="dxa"/>
          </w:tcPr>
          <w:p w:rsidR="00063A30" w:rsidRPr="00C332F6" w:rsidRDefault="00063A30" w:rsidP="00F34E83">
            <w:r w:rsidRPr="00C332F6">
              <w:t xml:space="preserve">1.Knowledge and understanding of course content </w:t>
            </w:r>
          </w:p>
          <w:p w:rsidR="00063A30" w:rsidRPr="00C332F6" w:rsidRDefault="00063A30" w:rsidP="00F34E83"/>
        </w:tc>
        <w:tc>
          <w:tcPr>
            <w:tcW w:w="645" w:type="dxa"/>
            <w:shd w:val="clear" w:color="auto" w:fill="A6A6A6" w:themeFill="background1" w:themeFillShade="A6"/>
          </w:tcPr>
          <w:p w:rsidR="00063A30" w:rsidRDefault="00063A30" w:rsidP="00F34E83"/>
          <w:p w:rsidR="00063A30" w:rsidRDefault="00063A30" w:rsidP="00F34E83"/>
          <w:p w:rsidR="00063A30" w:rsidRDefault="00063A30" w:rsidP="00F34E83">
            <w:r>
              <w:t>40</w:t>
            </w:r>
          </w:p>
          <w:p w:rsidR="00063A30" w:rsidRDefault="00063A30" w:rsidP="00F34E83"/>
        </w:tc>
        <w:tc>
          <w:tcPr>
            <w:tcW w:w="2191" w:type="dxa"/>
          </w:tcPr>
          <w:p w:rsidR="00063A30" w:rsidRDefault="00063A30" w:rsidP="00F34E83">
            <w:pPr>
              <w:jc w:val="center"/>
            </w:pPr>
          </w:p>
          <w:p w:rsidR="00063A30" w:rsidRDefault="00063A30" w:rsidP="00F34E83">
            <w:pPr>
              <w:jc w:val="center"/>
            </w:pPr>
          </w:p>
          <w:p w:rsidR="00063A30" w:rsidRDefault="00063A30" w:rsidP="00F34E83">
            <w:pPr>
              <w:jc w:val="center"/>
            </w:pPr>
            <w:r>
              <w:t>5%</w:t>
            </w:r>
          </w:p>
        </w:tc>
        <w:tc>
          <w:tcPr>
            <w:tcW w:w="1891" w:type="dxa"/>
          </w:tcPr>
          <w:p w:rsidR="00063A30" w:rsidRDefault="00063A30" w:rsidP="00F34E83">
            <w:pPr>
              <w:jc w:val="center"/>
            </w:pPr>
          </w:p>
          <w:p w:rsidR="00063A30" w:rsidRDefault="00063A30" w:rsidP="00F34E83">
            <w:pPr>
              <w:jc w:val="center"/>
            </w:pPr>
          </w:p>
          <w:p w:rsidR="00063A30" w:rsidRDefault="00063A30" w:rsidP="00F34E83">
            <w:pPr>
              <w:jc w:val="center"/>
            </w:pPr>
            <w:r>
              <w:t>10%</w:t>
            </w:r>
          </w:p>
        </w:tc>
        <w:tc>
          <w:tcPr>
            <w:tcW w:w="2117" w:type="dxa"/>
          </w:tcPr>
          <w:p w:rsidR="00063A30" w:rsidRDefault="00063A30" w:rsidP="00F34E83"/>
          <w:p w:rsidR="00063A30" w:rsidRDefault="00063A30" w:rsidP="00F34E83"/>
          <w:p w:rsidR="00063A30" w:rsidRDefault="00063A30" w:rsidP="00F34E83">
            <w:pPr>
              <w:jc w:val="center"/>
            </w:pPr>
            <w:r>
              <w:t>5%</w:t>
            </w:r>
          </w:p>
        </w:tc>
        <w:tc>
          <w:tcPr>
            <w:tcW w:w="1998" w:type="dxa"/>
          </w:tcPr>
          <w:p w:rsidR="00063A30" w:rsidRDefault="00063A30" w:rsidP="00F34E83"/>
          <w:p w:rsidR="00063A30" w:rsidRDefault="00063A30" w:rsidP="00F34E83"/>
          <w:p w:rsidR="00063A30" w:rsidRDefault="00063A30" w:rsidP="00F34E83">
            <w:pPr>
              <w:jc w:val="center"/>
            </w:pPr>
            <w:r>
              <w:t>20%</w:t>
            </w:r>
          </w:p>
        </w:tc>
      </w:tr>
      <w:tr w:rsidR="00063A30" w:rsidTr="00F34E83">
        <w:trPr>
          <w:trHeight w:val="445"/>
          <w:jc w:val="center"/>
        </w:trPr>
        <w:tc>
          <w:tcPr>
            <w:tcW w:w="1840" w:type="dxa"/>
          </w:tcPr>
          <w:p w:rsidR="00063A30" w:rsidRPr="00C332F6" w:rsidRDefault="00063A30" w:rsidP="00F34E83">
            <w:r w:rsidRPr="00C332F6">
              <w:t xml:space="preserve">2. knowledge and skills in designing, researching, analysing and evaluating </w:t>
            </w:r>
          </w:p>
          <w:p w:rsidR="00063A30" w:rsidRPr="00C332F6" w:rsidRDefault="00063A30" w:rsidP="00F34E83"/>
        </w:tc>
        <w:tc>
          <w:tcPr>
            <w:tcW w:w="645" w:type="dxa"/>
            <w:shd w:val="clear" w:color="auto" w:fill="A6A6A6" w:themeFill="background1" w:themeFillShade="A6"/>
          </w:tcPr>
          <w:p w:rsidR="00063A30" w:rsidRDefault="00063A30" w:rsidP="00F34E83"/>
          <w:p w:rsidR="00063A30" w:rsidRDefault="00063A30" w:rsidP="00F34E83"/>
          <w:p w:rsidR="00063A30" w:rsidRDefault="00063A30" w:rsidP="00F34E83"/>
          <w:p w:rsidR="00063A30" w:rsidRDefault="00063A30" w:rsidP="00F34E83"/>
          <w:p w:rsidR="00063A30" w:rsidRDefault="00063A30" w:rsidP="00F34E83">
            <w:r>
              <w:t>30</w:t>
            </w:r>
          </w:p>
          <w:p w:rsidR="00063A30" w:rsidRDefault="00063A30" w:rsidP="00F34E83"/>
        </w:tc>
        <w:tc>
          <w:tcPr>
            <w:tcW w:w="2191" w:type="dxa"/>
          </w:tcPr>
          <w:p w:rsidR="00063A30" w:rsidRDefault="00063A30" w:rsidP="00F34E83">
            <w:pPr>
              <w:jc w:val="center"/>
            </w:pPr>
          </w:p>
          <w:p w:rsidR="00063A30" w:rsidRDefault="00063A30" w:rsidP="00F34E83">
            <w:pPr>
              <w:jc w:val="center"/>
            </w:pPr>
          </w:p>
          <w:p w:rsidR="00063A30" w:rsidRDefault="00063A30" w:rsidP="00F34E83">
            <w:pPr>
              <w:jc w:val="center"/>
            </w:pPr>
          </w:p>
          <w:p w:rsidR="00063A30" w:rsidRDefault="00063A30" w:rsidP="00F34E83">
            <w:pPr>
              <w:jc w:val="center"/>
            </w:pPr>
          </w:p>
          <w:p w:rsidR="00063A30" w:rsidRDefault="00063A30" w:rsidP="00F34E83">
            <w:pPr>
              <w:jc w:val="center"/>
            </w:pPr>
            <w:r>
              <w:t>10%</w:t>
            </w:r>
          </w:p>
        </w:tc>
        <w:tc>
          <w:tcPr>
            <w:tcW w:w="1891" w:type="dxa"/>
          </w:tcPr>
          <w:p w:rsidR="00063A30" w:rsidRDefault="00063A30" w:rsidP="00F34E83"/>
          <w:p w:rsidR="00063A30" w:rsidRDefault="00063A30" w:rsidP="00F34E83"/>
          <w:p w:rsidR="00063A30" w:rsidRDefault="00063A30" w:rsidP="00F34E83"/>
          <w:p w:rsidR="00063A30" w:rsidRDefault="00063A30" w:rsidP="00F34E83"/>
          <w:p w:rsidR="00063A30" w:rsidRDefault="00063A30" w:rsidP="00F34E83">
            <w:pPr>
              <w:jc w:val="center"/>
            </w:pPr>
            <w:r>
              <w:t>10%</w:t>
            </w:r>
          </w:p>
        </w:tc>
        <w:tc>
          <w:tcPr>
            <w:tcW w:w="2117" w:type="dxa"/>
          </w:tcPr>
          <w:p w:rsidR="00063A30" w:rsidRDefault="00063A30" w:rsidP="00F34E83"/>
          <w:p w:rsidR="00063A30" w:rsidRDefault="00063A30" w:rsidP="00F34E83"/>
          <w:p w:rsidR="00063A30" w:rsidRDefault="00063A30" w:rsidP="00F34E83"/>
          <w:p w:rsidR="00063A30" w:rsidRDefault="00063A30" w:rsidP="00F34E83"/>
          <w:p w:rsidR="00063A30" w:rsidRDefault="00063A30" w:rsidP="00F34E83">
            <w:pPr>
              <w:jc w:val="center"/>
            </w:pPr>
            <w:r>
              <w:t>10%</w:t>
            </w:r>
          </w:p>
        </w:tc>
        <w:tc>
          <w:tcPr>
            <w:tcW w:w="1998" w:type="dxa"/>
          </w:tcPr>
          <w:p w:rsidR="00063A30" w:rsidRDefault="00063A30" w:rsidP="00F34E83"/>
          <w:p w:rsidR="00063A30" w:rsidRDefault="00063A30" w:rsidP="00F34E83"/>
          <w:p w:rsidR="00063A30" w:rsidRDefault="00063A30" w:rsidP="00F34E83"/>
          <w:p w:rsidR="00063A30" w:rsidRDefault="00063A30" w:rsidP="00F34E83"/>
          <w:p w:rsidR="00063A30" w:rsidRDefault="00063A30" w:rsidP="00F34E83">
            <w:pPr>
              <w:jc w:val="center"/>
            </w:pPr>
          </w:p>
        </w:tc>
      </w:tr>
      <w:tr w:rsidR="00063A30" w:rsidTr="00F34E83">
        <w:trPr>
          <w:trHeight w:val="446"/>
          <w:jc w:val="center"/>
        </w:trPr>
        <w:tc>
          <w:tcPr>
            <w:tcW w:w="1840" w:type="dxa"/>
          </w:tcPr>
          <w:p w:rsidR="00063A30" w:rsidRPr="00C332F6" w:rsidRDefault="00063A30" w:rsidP="00F34E83">
            <w:r w:rsidRPr="00C332F6">
              <w:t>3. skills in experimenting with and preparing food by applying theoretical concepts</w:t>
            </w:r>
          </w:p>
        </w:tc>
        <w:tc>
          <w:tcPr>
            <w:tcW w:w="645" w:type="dxa"/>
            <w:shd w:val="clear" w:color="auto" w:fill="A6A6A6" w:themeFill="background1" w:themeFillShade="A6"/>
          </w:tcPr>
          <w:p w:rsidR="00063A30" w:rsidRDefault="00063A30" w:rsidP="00F34E83"/>
          <w:p w:rsidR="00063A30" w:rsidRDefault="00063A30" w:rsidP="00F34E83">
            <w:r>
              <w:t>30</w:t>
            </w:r>
          </w:p>
        </w:tc>
        <w:tc>
          <w:tcPr>
            <w:tcW w:w="2191" w:type="dxa"/>
          </w:tcPr>
          <w:p w:rsidR="00063A30" w:rsidRDefault="00063A30" w:rsidP="00F34E83">
            <w:pPr>
              <w:jc w:val="center"/>
            </w:pPr>
          </w:p>
          <w:p w:rsidR="00063A30" w:rsidRDefault="00063A30" w:rsidP="00F34E83">
            <w:pPr>
              <w:jc w:val="center"/>
            </w:pPr>
            <w:r>
              <w:t>10%</w:t>
            </w:r>
          </w:p>
        </w:tc>
        <w:tc>
          <w:tcPr>
            <w:tcW w:w="1891" w:type="dxa"/>
          </w:tcPr>
          <w:p w:rsidR="00063A30" w:rsidRDefault="00063A30" w:rsidP="00F34E83"/>
          <w:p w:rsidR="00063A30" w:rsidRDefault="00063A30" w:rsidP="00F34E83">
            <w:pPr>
              <w:jc w:val="center"/>
            </w:pPr>
            <w:r>
              <w:t>10%</w:t>
            </w:r>
          </w:p>
        </w:tc>
        <w:tc>
          <w:tcPr>
            <w:tcW w:w="2117" w:type="dxa"/>
          </w:tcPr>
          <w:p w:rsidR="00063A30" w:rsidRDefault="00063A30" w:rsidP="00F34E83"/>
          <w:p w:rsidR="00063A30" w:rsidRDefault="00063A30" w:rsidP="00F34E83">
            <w:pPr>
              <w:jc w:val="center"/>
            </w:pPr>
            <w:r>
              <w:t>10%</w:t>
            </w:r>
          </w:p>
        </w:tc>
        <w:tc>
          <w:tcPr>
            <w:tcW w:w="1998" w:type="dxa"/>
          </w:tcPr>
          <w:p w:rsidR="00063A30" w:rsidRDefault="00063A30" w:rsidP="00F34E83"/>
          <w:p w:rsidR="00063A30" w:rsidRDefault="00063A30" w:rsidP="00F34E83">
            <w:pPr>
              <w:jc w:val="center"/>
            </w:pPr>
          </w:p>
        </w:tc>
      </w:tr>
      <w:tr w:rsidR="00063A30" w:rsidTr="00F34E83">
        <w:trPr>
          <w:trHeight w:val="446"/>
          <w:jc w:val="center"/>
        </w:trPr>
        <w:tc>
          <w:tcPr>
            <w:tcW w:w="1840" w:type="dxa"/>
            <w:shd w:val="clear" w:color="auto" w:fill="A6A6A6" w:themeFill="background1" w:themeFillShade="A6"/>
          </w:tcPr>
          <w:p w:rsidR="00063A30" w:rsidRPr="000D620A" w:rsidRDefault="00063A30" w:rsidP="00F34E83">
            <w:pPr>
              <w:rPr>
                <w:b/>
              </w:rPr>
            </w:pPr>
            <w:r w:rsidRPr="000D620A">
              <w:rPr>
                <w:b/>
              </w:rPr>
              <w:t>Totals</w:t>
            </w:r>
          </w:p>
        </w:tc>
        <w:tc>
          <w:tcPr>
            <w:tcW w:w="645" w:type="dxa"/>
            <w:shd w:val="clear" w:color="auto" w:fill="A6A6A6" w:themeFill="background1" w:themeFillShade="A6"/>
          </w:tcPr>
          <w:p w:rsidR="00063A30" w:rsidRDefault="00063A30" w:rsidP="00F34E83">
            <w:r>
              <w:t>100</w:t>
            </w:r>
          </w:p>
        </w:tc>
        <w:tc>
          <w:tcPr>
            <w:tcW w:w="2191" w:type="dxa"/>
            <w:shd w:val="clear" w:color="auto" w:fill="A6A6A6" w:themeFill="background1" w:themeFillShade="A6"/>
          </w:tcPr>
          <w:p w:rsidR="00063A30" w:rsidRDefault="00063A30" w:rsidP="00F34E83">
            <w:pPr>
              <w:jc w:val="center"/>
            </w:pPr>
            <w:r>
              <w:t>25</w:t>
            </w:r>
          </w:p>
        </w:tc>
        <w:tc>
          <w:tcPr>
            <w:tcW w:w="1891" w:type="dxa"/>
            <w:shd w:val="clear" w:color="auto" w:fill="A6A6A6" w:themeFill="background1" w:themeFillShade="A6"/>
          </w:tcPr>
          <w:p w:rsidR="00063A30" w:rsidRDefault="00063A30" w:rsidP="00F34E83">
            <w:pPr>
              <w:jc w:val="center"/>
            </w:pPr>
            <w:r>
              <w:t>30</w:t>
            </w:r>
          </w:p>
        </w:tc>
        <w:tc>
          <w:tcPr>
            <w:tcW w:w="2117" w:type="dxa"/>
            <w:shd w:val="clear" w:color="auto" w:fill="A6A6A6" w:themeFill="background1" w:themeFillShade="A6"/>
          </w:tcPr>
          <w:p w:rsidR="00063A30" w:rsidRDefault="00063A30" w:rsidP="00F34E83">
            <w:pPr>
              <w:jc w:val="center"/>
            </w:pPr>
            <w:r>
              <w:t>25</w:t>
            </w:r>
          </w:p>
        </w:tc>
        <w:tc>
          <w:tcPr>
            <w:tcW w:w="1998" w:type="dxa"/>
            <w:shd w:val="clear" w:color="auto" w:fill="A6A6A6" w:themeFill="background1" w:themeFillShade="A6"/>
          </w:tcPr>
          <w:p w:rsidR="00063A30" w:rsidRDefault="00063A30" w:rsidP="00F34E83">
            <w:pPr>
              <w:jc w:val="center"/>
            </w:pPr>
            <w:r>
              <w:t>20</w:t>
            </w:r>
          </w:p>
        </w:tc>
      </w:tr>
      <w:tr w:rsidR="00063A30" w:rsidTr="00F34E83">
        <w:trPr>
          <w:trHeight w:val="446"/>
          <w:jc w:val="center"/>
        </w:trPr>
        <w:tc>
          <w:tcPr>
            <w:tcW w:w="1840" w:type="dxa"/>
          </w:tcPr>
          <w:p w:rsidR="00063A30" w:rsidRPr="000D620A" w:rsidRDefault="00063A30" w:rsidP="00F34E83">
            <w:pPr>
              <w:rPr>
                <w:b/>
              </w:rPr>
            </w:pPr>
            <w:r>
              <w:rPr>
                <w:b/>
              </w:rPr>
              <w:t>Outcomes</w:t>
            </w:r>
          </w:p>
        </w:tc>
        <w:tc>
          <w:tcPr>
            <w:tcW w:w="645" w:type="dxa"/>
            <w:shd w:val="clear" w:color="auto" w:fill="A6A6A6" w:themeFill="background1" w:themeFillShade="A6"/>
          </w:tcPr>
          <w:p w:rsidR="00063A30" w:rsidRDefault="00063A30" w:rsidP="00F34E83"/>
        </w:tc>
        <w:tc>
          <w:tcPr>
            <w:tcW w:w="2191" w:type="dxa"/>
          </w:tcPr>
          <w:p w:rsidR="00063A30" w:rsidRDefault="00063A30" w:rsidP="00F34E83">
            <w:r>
              <w:t>H2.1, H3.2, H5.1</w:t>
            </w:r>
          </w:p>
        </w:tc>
        <w:tc>
          <w:tcPr>
            <w:tcW w:w="1891" w:type="dxa"/>
          </w:tcPr>
          <w:p w:rsidR="00063A30" w:rsidRDefault="00063A30" w:rsidP="00F34E83">
            <w:r>
              <w:t>H1.2, H1.4, H3.1</w:t>
            </w:r>
          </w:p>
        </w:tc>
        <w:tc>
          <w:tcPr>
            <w:tcW w:w="2117" w:type="dxa"/>
          </w:tcPr>
          <w:p w:rsidR="00063A30" w:rsidRDefault="00063A30" w:rsidP="00F34E83">
            <w:r>
              <w:t>H1.1, H4.1, H4.2</w:t>
            </w:r>
          </w:p>
        </w:tc>
        <w:tc>
          <w:tcPr>
            <w:tcW w:w="1998" w:type="dxa"/>
          </w:tcPr>
          <w:p w:rsidR="00063A30" w:rsidRDefault="00063A30" w:rsidP="00F34E83">
            <w:r>
              <w:t>All except 1.3, 1.4</w:t>
            </w:r>
          </w:p>
        </w:tc>
      </w:tr>
      <w:tr w:rsidR="00063A30" w:rsidTr="00F34E83">
        <w:trPr>
          <w:trHeight w:val="446"/>
          <w:jc w:val="center"/>
        </w:trPr>
        <w:tc>
          <w:tcPr>
            <w:tcW w:w="10682" w:type="dxa"/>
            <w:gridSpan w:val="6"/>
          </w:tcPr>
          <w:p w:rsidR="00063A30" w:rsidRPr="000D620A" w:rsidRDefault="00063A30" w:rsidP="00F34E83">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H1.1 explains manufacturing processes and technologies</w:t>
            </w:r>
            <w:r>
              <w:rPr>
                <w:rFonts w:ascii="Arial Narrow" w:hAnsi="Arial Narrow" w:cs="Arial Narrow"/>
                <w:bCs/>
              </w:rPr>
              <w:t xml:space="preserve"> used in the production of food </w:t>
            </w:r>
            <w:r w:rsidRPr="0042695D">
              <w:rPr>
                <w:rFonts w:ascii="Arial Narrow" w:hAnsi="Arial Narrow" w:cs="Arial Narrow"/>
                <w:bCs/>
              </w:rPr>
              <w:t>products</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H1.2 examines the nature and extent of the Australian food industry</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H1.3 justifies processes of food product developm</w:t>
            </w:r>
            <w:r>
              <w:rPr>
                <w:rFonts w:ascii="Arial Narrow" w:hAnsi="Arial Narrow" w:cs="Arial Narrow"/>
                <w:bCs/>
              </w:rPr>
              <w:t xml:space="preserve">ent and manufacture in terms of </w:t>
            </w:r>
            <w:r w:rsidRPr="0042695D">
              <w:rPr>
                <w:rFonts w:ascii="Arial Narrow" w:hAnsi="Arial Narrow" w:cs="Arial Narrow"/>
                <w:bCs/>
              </w:rPr>
              <w:t>market, technological and environmental considerations</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H1.4 evaluates the impact of the operation of an organisa</w:t>
            </w:r>
            <w:r>
              <w:rPr>
                <w:rFonts w:ascii="Arial Narrow" w:hAnsi="Arial Narrow" w:cs="Arial Narrow"/>
                <w:bCs/>
              </w:rPr>
              <w:t xml:space="preserve">tion within the Australian Food </w:t>
            </w:r>
            <w:r w:rsidRPr="0042695D">
              <w:rPr>
                <w:rFonts w:ascii="Arial Narrow" w:hAnsi="Arial Narrow" w:cs="Arial Narrow"/>
                <w:bCs/>
              </w:rPr>
              <w:t>Industry on the individual, society and environment</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H2.1 evaluates the relationship between food, its pro</w:t>
            </w:r>
            <w:r>
              <w:rPr>
                <w:rFonts w:ascii="Arial Narrow" w:hAnsi="Arial Narrow" w:cs="Arial Narrow"/>
                <w:bCs/>
              </w:rPr>
              <w:t xml:space="preserve">duction, consumption, promotion </w:t>
            </w:r>
            <w:r w:rsidRPr="0042695D">
              <w:rPr>
                <w:rFonts w:ascii="Arial Narrow" w:hAnsi="Arial Narrow" w:cs="Arial Narrow"/>
                <w:bCs/>
              </w:rPr>
              <w:t>and health</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H3.1 investigates operations of one organisation within the Australian food industry</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H3.2 independently investigates contemporary nutrition issues</w:t>
            </w:r>
          </w:p>
          <w:p w:rsidR="00063A30" w:rsidRPr="0042695D" w:rsidRDefault="00063A30" w:rsidP="00F34E83">
            <w:pPr>
              <w:widowControl w:val="0"/>
              <w:autoSpaceDE w:val="0"/>
              <w:autoSpaceDN w:val="0"/>
              <w:adjustRightInd w:val="0"/>
              <w:ind w:left="102" w:right="-20"/>
              <w:rPr>
                <w:rFonts w:ascii="Arial Narrow" w:hAnsi="Arial Narrow" w:cs="Arial Narrow"/>
                <w:bCs/>
              </w:rPr>
            </w:pPr>
            <w:r w:rsidRPr="0042695D">
              <w:rPr>
                <w:rFonts w:ascii="Arial Narrow" w:hAnsi="Arial Narrow" w:cs="Arial Narrow"/>
                <w:bCs/>
              </w:rPr>
              <w:t>H4.1 develops, prepares and presents food using product development processes</w:t>
            </w:r>
          </w:p>
          <w:p w:rsidR="00063A30" w:rsidRPr="0042695D" w:rsidRDefault="00063A30" w:rsidP="00F34E83">
            <w:pPr>
              <w:widowControl w:val="0"/>
              <w:autoSpaceDE w:val="0"/>
              <w:autoSpaceDN w:val="0"/>
              <w:adjustRightInd w:val="0"/>
              <w:ind w:left="102" w:right="-20"/>
              <w:rPr>
                <w:rFonts w:ascii="Arial Narrow" w:hAnsi="Arial Narrow" w:cs="Arial Narrow"/>
              </w:rPr>
            </w:pPr>
            <w:r w:rsidRPr="0042695D">
              <w:rPr>
                <w:rFonts w:ascii="Arial Narrow" w:hAnsi="Arial Narrow" w:cs="Arial Narrow"/>
                <w:bCs/>
              </w:rPr>
              <w:t>H4.2 applies principles of food preservation to extend the life of food and maintain safety</w:t>
            </w:r>
          </w:p>
          <w:p w:rsidR="00063A30" w:rsidRPr="000D620A" w:rsidRDefault="00063A30" w:rsidP="00F34E83">
            <w:pPr>
              <w:widowControl w:val="0"/>
              <w:autoSpaceDE w:val="0"/>
              <w:autoSpaceDN w:val="0"/>
              <w:adjustRightInd w:val="0"/>
              <w:ind w:right="-20"/>
              <w:rPr>
                <w:rFonts w:ascii="Arial Narrow" w:hAnsi="Arial Narrow" w:cs="Arial Narrow"/>
                <w:b/>
                <w:bCs/>
              </w:rPr>
            </w:pPr>
          </w:p>
        </w:tc>
      </w:tr>
    </w:tbl>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063A30">
      <w:pPr>
        <w:jc w:val="center"/>
        <w:rPr>
          <w:rFonts w:ascii="Arial Rounded MT Bold" w:hAnsi="Arial Rounded MT Bold"/>
          <w:sz w:val="32"/>
          <w:szCs w:val="32"/>
        </w:rPr>
      </w:pPr>
      <w:r>
        <w:rPr>
          <w:rFonts w:ascii="Arial Rounded MT Bold" w:hAnsi="Arial Rounded MT Bold"/>
          <w:sz w:val="32"/>
          <w:szCs w:val="32"/>
        </w:rPr>
        <w:lastRenderedPageBreak/>
        <w:t>HISTORY EXTENSION – HSIE FACULTY</w:t>
      </w:r>
    </w:p>
    <w:p w:rsidR="00063A30" w:rsidRPr="0059052C" w:rsidRDefault="00063A30" w:rsidP="00063A30">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8791" w:type="dxa"/>
        <w:jc w:val="center"/>
        <w:tblLook w:val="04A0" w:firstRow="1" w:lastRow="0" w:firstColumn="1" w:lastColumn="0" w:noHBand="0" w:noVBand="1"/>
      </w:tblPr>
      <w:tblGrid>
        <w:gridCol w:w="1840"/>
        <w:gridCol w:w="645"/>
        <w:gridCol w:w="2191"/>
        <w:gridCol w:w="2117"/>
        <w:gridCol w:w="1998"/>
      </w:tblGrid>
      <w:tr w:rsidR="00063A30" w:rsidTr="00F34E83">
        <w:trPr>
          <w:trHeight w:val="445"/>
          <w:jc w:val="center"/>
        </w:trPr>
        <w:tc>
          <w:tcPr>
            <w:tcW w:w="1840" w:type="dxa"/>
            <w:vMerge w:val="restart"/>
            <w:shd w:val="clear" w:color="auto" w:fill="000000" w:themeFill="text1"/>
          </w:tcPr>
          <w:p w:rsidR="00063A30" w:rsidRDefault="00063A30" w:rsidP="00F34E83">
            <w:r>
              <w:rPr>
                <w:noProof/>
                <w:lang w:eastAsia="en-AU"/>
              </w:rPr>
              <w:drawing>
                <wp:anchor distT="0" distB="0" distL="114300" distR="114300" simplePos="0" relativeHeight="251723776" behindDoc="0" locked="0" layoutInCell="1" allowOverlap="1" wp14:anchorId="2A796914" wp14:editId="0EC0E861">
                  <wp:simplePos x="0" y="0"/>
                  <wp:positionH relativeFrom="column">
                    <wp:posOffset>-36830</wp:posOffset>
                  </wp:positionH>
                  <wp:positionV relativeFrom="paragraph">
                    <wp:posOffset>69215</wp:posOffset>
                  </wp:positionV>
                  <wp:extent cx="1003300" cy="904875"/>
                  <wp:effectExtent l="0" t="0" r="635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063A30" w:rsidRDefault="00063A30" w:rsidP="00F34E83">
            <w:pPr>
              <w:ind w:left="113" w:right="113"/>
              <w:jc w:val="center"/>
            </w:pPr>
            <w:r>
              <w:t>Weighting</w:t>
            </w:r>
          </w:p>
        </w:tc>
        <w:tc>
          <w:tcPr>
            <w:tcW w:w="2191" w:type="dxa"/>
          </w:tcPr>
          <w:p w:rsidR="00063A30" w:rsidRPr="000D620A" w:rsidRDefault="00063A30" w:rsidP="00F34E83">
            <w:pPr>
              <w:jc w:val="center"/>
              <w:rPr>
                <w:b/>
                <w:sz w:val="24"/>
                <w:szCs w:val="24"/>
              </w:rPr>
            </w:pPr>
            <w:r>
              <w:rPr>
                <w:b/>
                <w:sz w:val="24"/>
                <w:szCs w:val="24"/>
              </w:rPr>
              <w:t>Term 4</w:t>
            </w:r>
          </w:p>
        </w:tc>
        <w:tc>
          <w:tcPr>
            <w:tcW w:w="2117" w:type="dxa"/>
          </w:tcPr>
          <w:p w:rsidR="00063A30" w:rsidRPr="000D620A" w:rsidRDefault="00063A30" w:rsidP="00F34E83">
            <w:pPr>
              <w:jc w:val="center"/>
              <w:rPr>
                <w:b/>
                <w:sz w:val="24"/>
                <w:szCs w:val="24"/>
              </w:rPr>
            </w:pPr>
            <w:r>
              <w:rPr>
                <w:b/>
                <w:sz w:val="24"/>
                <w:szCs w:val="24"/>
              </w:rPr>
              <w:t>Term 2</w:t>
            </w:r>
          </w:p>
        </w:tc>
        <w:tc>
          <w:tcPr>
            <w:tcW w:w="1998" w:type="dxa"/>
          </w:tcPr>
          <w:p w:rsidR="00063A30" w:rsidRDefault="00063A30" w:rsidP="00F34E83">
            <w:pPr>
              <w:jc w:val="center"/>
              <w:rPr>
                <w:b/>
                <w:sz w:val="24"/>
                <w:szCs w:val="24"/>
              </w:rPr>
            </w:pPr>
            <w:r>
              <w:rPr>
                <w:b/>
                <w:sz w:val="24"/>
                <w:szCs w:val="24"/>
              </w:rPr>
              <w:t>Term 3</w:t>
            </w:r>
          </w:p>
        </w:tc>
      </w:tr>
      <w:tr w:rsidR="00063A30" w:rsidTr="00F34E83">
        <w:trPr>
          <w:trHeight w:val="446"/>
          <w:jc w:val="center"/>
        </w:trPr>
        <w:tc>
          <w:tcPr>
            <w:tcW w:w="1840" w:type="dxa"/>
            <w:vMerge/>
            <w:shd w:val="clear" w:color="auto" w:fill="000000" w:themeFill="text1"/>
          </w:tcPr>
          <w:p w:rsidR="00063A30" w:rsidRDefault="00063A30" w:rsidP="00F34E83"/>
        </w:tc>
        <w:tc>
          <w:tcPr>
            <w:tcW w:w="645" w:type="dxa"/>
            <w:vMerge/>
            <w:shd w:val="clear" w:color="auto" w:fill="A6A6A6" w:themeFill="background1" w:themeFillShade="A6"/>
          </w:tcPr>
          <w:p w:rsidR="00063A30" w:rsidRDefault="00063A30" w:rsidP="00F34E83"/>
        </w:tc>
        <w:tc>
          <w:tcPr>
            <w:tcW w:w="2191" w:type="dxa"/>
            <w:shd w:val="clear" w:color="auto" w:fill="000000" w:themeFill="text1"/>
          </w:tcPr>
          <w:p w:rsidR="00063A30" w:rsidRPr="000D620A" w:rsidRDefault="00063A30" w:rsidP="00F34E83">
            <w:pPr>
              <w:rPr>
                <w:color w:val="FFFFFF" w:themeColor="background1"/>
              </w:rPr>
            </w:pPr>
            <w:r>
              <w:rPr>
                <w:color w:val="FFFFFF" w:themeColor="background1"/>
              </w:rPr>
              <w:t>Week 9</w:t>
            </w:r>
          </w:p>
        </w:tc>
        <w:tc>
          <w:tcPr>
            <w:tcW w:w="2117" w:type="dxa"/>
            <w:shd w:val="clear" w:color="auto" w:fill="000000" w:themeFill="text1"/>
          </w:tcPr>
          <w:p w:rsidR="00063A30" w:rsidRDefault="00063A30" w:rsidP="00F34E83">
            <w:r>
              <w:t>Week 9</w:t>
            </w:r>
          </w:p>
        </w:tc>
        <w:tc>
          <w:tcPr>
            <w:tcW w:w="1998" w:type="dxa"/>
            <w:shd w:val="clear" w:color="auto" w:fill="000000" w:themeFill="text1"/>
          </w:tcPr>
          <w:p w:rsidR="00063A30" w:rsidRDefault="00063A30" w:rsidP="00F34E83">
            <w:r>
              <w:t>Week 7</w:t>
            </w:r>
          </w:p>
        </w:tc>
      </w:tr>
      <w:tr w:rsidR="00063A30" w:rsidTr="00F34E83">
        <w:trPr>
          <w:trHeight w:val="446"/>
          <w:jc w:val="center"/>
        </w:trPr>
        <w:tc>
          <w:tcPr>
            <w:tcW w:w="1840" w:type="dxa"/>
            <w:vMerge/>
            <w:shd w:val="clear" w:color="auto" w:fill="000000" w:themeFill="text1"/>
          </w:tcPr>
          <w:p w:rsidR="00063A30" w:rsidRDefault="00063A30" w:rsidP="00F34E83"/>
        </w:tc>
        <w:tc>
          <w:tcPr>
            <w:tcW w:w="645" w:type="dxa"/>
            <w:vMerge/>
            <w:shd w:val="clear" w:color="auto" w:fill="A6A6A6" w:themeFill="background1" w:themeFillShade="A6"/>
          </w:tcPr>
          <w:p w:rsidR="00063A30" w:rsidRDefault="00063A30" w:rsidP="00F34E83"/>
        </w:tc>
        <w:tc>
          <w:tcPr>
            <w:tcW w:w="2191" w:type="dxa"/>
          </w:tcPr>
          <w:p w:rsidR="00063A30" w:rsidRDefault="00063A30" w:rsidP="00F34E83">
            <w:r>
              <w:t>Date: Tuesday A</w:t>
            </w:r>
          </w:p>
          <w:p w:rsidR="00063A30" w:rsidRDefault="00063A30" w:rsidP="00F34E83">
            <w:r>
              <w:t>11/12/2018</w:t>
            </w:r>
          </w:p>
        </w:tc>
        <w:tc>
          <w:tcPr>
            <w:tcW w:w="2117" w:type="dxa"/>
          </w:tcPr>
          <w:p w:rsidR="00063A30" w:rsidRDefault="00063A30" w:rsidP="00F34E83">
            <w:r>
              <w:t xml:space="preserve">Date: </w:t>
            </w:r>
          </w:p>
        </w:tc>
        <w:tc>
          <w:tcPr>
            <w:tcW w:w="1998" w:type="dxa"/>
          </w:tcPr>
          <w:p w:rsidR="00063A30" w:rsidRDefault="00063A30" w:rsidP="00F34E83">
            <w:r>
              <w:t>Date: 6/09/2019</w:t>
            </w:r>
          </w:p>
        </w:tc>
      </w:tr>
      <w:tr w:rsidR="00063A30" w:rsidTr="00F34E83">
        <w:trPr>
          <w:trHeight w:val="446"/>
          <w:jc w:val="center"/>
        </w:trPr>
        <w:tc>
          <w:tcPr>
            <w:tcW w:w="1840" w:type="dxa"/>
            <w:vMerge/>
            <w:shd w:val="clear" w:color="auto" w:fill="000000" w:themeFill="text1"/>
          </w:tcPr>
          <w:p w:rsidR="00063A30" w:rsidRDefault="00063A30" w:rsidP="00F34E83"/>
        </w:tc>
        <w:tc>
          <w:tcPr>
            <w:tcW w:w="645" w:type="dxa"/>
            <w:vMerge/>
            <w:shd w:val="clear" w:color="auto" w:fill="A6A6A6" w:themeFill="background1" w:themeFillShade="A6"/>
          </w:tcPr>
          <w:p w:rsidR="00063A30" w:rsidRDefault="00063A30" w:rsidP="00F34E83"/>
        </w:tc>
        <w:tc>
          <w:tcPr>
            <w:tcW w:w="2191" w:type="dxa"/>
            <w:shd w:val="clear" w:color="auto" w:fill="A6A6A6" w:themeFill="background1" w:themeFillShade="A6"/>
          </w:tcPr>
          <w:p w:rsidR="00063A30" w:rsidRDefault="00063A30" w:rsidP="00F34E83">
            <w:pPr>
              <w:jc w:val="center"/>
            </w:pPr>
            <w:r>
              <w:t>Task 1</w:t>
            </w:r>
          </w:p>
          <w:p w:rsidR="00063A30" w:rsidRDefault="00063A30" w:rsidP="00F34E83">
            <w:pPr>
              <w:jc w:val="center"/>
            </w:pPr>
            <w:r>
              <w:t>Oral Presentation</w:t>
            </w:r>
          </w:p>
          <w:p w:rsidR="00063A30" w:rsidRDefault="00063A30" w:rsidP="00F34E83">
            <w:pPr>
              <w:jc w:val="center"/>
            </w:pPr>
            <w:r>
              <w:t>30%</w:t>
            </w:r>
          </w:p>
          <w:p w:rsidR="00063A30" w:rsidRDefault="00063A30" w:rsidP="00F34E83">
            <w:pPr>
              <w:jc w:val="center"/>
            </w:pPr>
          </w:p>
        </w:tc>
        <w:tc>
          <w:tcPr>
            <w:tcW w:w="2117" w:type="dxa"/>
            <w:shd w:val="clear" w:color="auto" w:fill="A6A6A6" w:themeFill="background1" w:themeFillShade="A6"/>
          </w:tcPr>
          <w:p w:rsidR="00063A30" w:rsidRDefault="00063A30" w:rsidP="00F34E83">
            <w:pPr>
              <w:jc w:val="center"/>
            </w:pPr>
            <w:r>
              <w:t>Task 2</w:t>
            </w:r>
          </w:p>
          <w:p w:rsidR="00063A30" w:rsidRDefault="00063A30" w:rsidP="00F34E83">
            <w:pPr>
              <w:jc w:val="center"/>
            </w:pPr>
            <w:r>
              <w:t>Historical Process</w:t>
            </w:r>
          </w:p>
          <w:p w:rsidR="00063A30" w:rsidRDefault="00063A30" w:rsidP="00F34E83">
            <w:pPr>
              <w:jc w:val="center"/>
            </w:pPr>
            <w:r>
              <w:t>Research &amp; Report</w:t>
            </w:r>
          </w:p>
          <w:p w:rsidR="00063A30" w:rsidRDefault="00063A30" w:rsidP="00F34E83">
            <w:pPr>
              <w:jc w:val="center"/>
            </w:pPr>
            <w:r>
              <w:t>30%</w:t>
            </w:r>
          </w:p>
        </w:tc>
        <w:tc>
          <w:tcPr>
            <w:tcW w:w="1998" w:type="dxa"/>
            <w:shd w:val="clear" w:color="auto" w:fill="A6A6A6" w:themeFill="background1" w:themeFillShade="A6"/>
          </w:tcPr>
          <w:p w:rsidR="00063A30" w:rsidRDefault="00063A30" w:rsidP="00F34E83">
            <w:pPr>
              <w:jc w:val="center"/>
            </w:pPr>
            <w:r>
              <w:t>Task 3</w:t>
            </w:r>
          </w:p>
          <w:p w:rsidR="00063A30" w:rsidRDefault="00063A30" w:rsidP="00F34E83">
            <w:pPr>
              <w:jc w:val="center"/>
            </w:pPr>
            <w:r>
              <w:t>History Process</w:t>
            </w:r>
          </w:p>
          <w:p w:rsidR="00063A30" w:rsidRDefault="00063A30" w:rsidP="00F34E83">
            <w:pPr>
              <w:jc w:val="center"/>
            </w:pPr>
            <w:r>
              <w:t>Final essay</w:t>
            </w:r>
          </w:p>
          <w:p w:rsidR="00063A30" w:rsidRDefault="00063A30" w:rsidP="00F34E83">
            <w:pPr>
              <w:jc w:val="center"/>
            </w:pPr>
            <w:r>
              <w:t>40%</w:t>
            </w:r>
          </w:p>
        </w:tc>
      </w:tr>
      <w:tr w:rsidR="00063A30" w:rsidTr="00F34E83">
        <w:trPr>
          <w:trHeight w:val="446"/>
          <w:jc w:val="center"/>
        </w:trPr>
        <w:tc>
          <w:tcPr>
            <w:tcW w:w="1840" w:type="dxa"/>
          </w:tcPr>
          <w:p w:rsidR="00063A30" w:rsidRDefault="00063A30" w:rsidP="00F34E83">
            <w:r w:rsidRPr="00E12536">
              <w:rPr>
                <w:b/>
              </w:rPr>
              <w:t>1.</w:t>
            </w:r>
            <w:r>
              <w:t xml:space="preserve"> Knowledge and understanding of significant historical ideas and processes</w:t>
            </w:r>
          </w:p>
        </w:tc>
        <w:tc>
          <w:tcPr>
            <w:tcW w:w="645" w:type="dxa"/>
            <w:shd w:val="clear" w:color="auto" w:fill="A6A6A6" w:themeFill="background1" w:themeFillShade="A6"/>
          </w:tcPr>
          <w:p w:rsidR="00063A30" w:rsidRDefault="00063A30" w:rsidP="00F34E83"/>
          <w:p w:rsidR="00063A30" w:rsidRDefault="00063A30" w:rsidP="00F34E83"/>
          <w:p w:rsidR="00063A30" w:rsidRDefault="00063A30" w:rsidP="00F34E83">
            <w:r>
              <w:t>40</w:t>
            </w:r>
          </w:p>
          <w:p w:rsidR="00063A30" w:rsidRDefault="00063A30" w:rsidP="00F34E83"/>
          <w:p w:rsidR="00063A30" w:rsidRDefault="00063A30" w:rsidP="00F34E83"/>
        </w:tc>
        <w:tc>
          <w:tcPr>
            <w:tcW w:w="2191" w:type="dxa"/>
          </w:tcPr>
          <w:p w:rsidR="00063A30" w:rsidRDefault="00063A30" w:rsidP="00F34E83">
            <w:pPr>
              <w:jc w:val="center"/>
            </w:pPr>
          </w:p>
          <w:p w:rsidR="00063A30" w:rsidRDefault="00063A30" w:rsidP="00F34E83">
            <w:pPr>
              <w:jc w:val="center"/>
            </w:pPr>
          </w:p>
          <w:p w:rsidR="00063A30" w:rsidRDefault="00063A30" w:rsidP="00F34E83">
            <w:pPr>
              <w:jc w:val="center"/>
            </w:pPr>
            <w:r>
              <w:t>15%</w:t>
            </w:r>
          </w:p>
        </w:tc>
        <w:tc>
          <w:tcPr>
            <w:tcW w:w="2117" w:type="dxa"/>
          </w:tcPr>
          <w:p w:rsidR="00063A30" w:rsidRDefault="00063A30" w:rsidP="00F34E83"/>
          <w:p w:rsidR="00063A30" w:rsidRDefault="00063A30" w:rsidP="00F34E83"/>
          <w:p w:rsidR="00063A30" w:rsidRDefault="00063A30" w:rsidP="00F34E83">
            <w:pPr>
              <w:jc w:val="center"/>
            </w:pPr>
            <w:r>
              <w:t>10%</w:t>
            </w:r>
          </w:p>
        </w:tc>
        <w:tc>
          <w:tcPr>
            <w:tcW w:w="1998" w:type="dxa"/>
          </w:tcPr>
          <w:p w:rsidR="00063A30" w:rsidRDefault="00063A30" w:rsidP="00F34E83"/>
          <w:p w:rsidR="00063A30" w:rsidRDefault="00063A30" w:rsidP="00F34E83"/>
          <w:p w:rsidR="00063A30" w:rsidRDefault="00063A30" w:rsidP="00F34E83">
            <w:pPr>
              <w:jc w:val="center"/>
            </w:pPr>
            <w:r>
              <w:t>15%</w:t>
            </w:r>
          </w:p>
        </w:tc>
      </w:tr>
      <w:tr w:rsidR="00063A30" w:rsidTr="00F34E83">
        <w:trPr>
          <w:trHeight w:val="445"/>
          <w:jc w:val="center"/>
        </w:trPr>
        <w:tc>
          <w:tcPr>
            <w:tcW w:w="1840" w:type="dxa"/>
          </w:tcPr>
          <w:p w:rsidR="00063A30" w:rsidRDefault="00063A30" w:rsidP="00F34E83">
            <w:r w:rsidRPr="002D6024">
              <w:rPr>
                <w:b/>
              </w:rPr>
              <w:t xml:space="preserve">2. </w:t>
            </w:r>
            <w:r>
              <w:rPr>
                <w:b/>
              </w:rPr>
              <w:t>Skills in designing, undertaking and communicating historical inquiry and analysis</w:t>
            </w:r>
          </w:p>
          <w:p w:rsidR="00063A30" w:rsidRDefault="00063A30" w:rsidP="00F34E83"/>
        </w:tc>
        <w:tc>
          <w:tcPr>
            <w:tcW w:w="645" w:type="dxa"/>
            <w:shd w:val="clear" w:color="auto" w:fill="A6A6A6" w:themeFill="background1" w:themeFillShade="A6"/>
          </w:tcPr>
          <w:p w:rsidR="00063A30" w:rsidRDefault="00063A30" w:rsidP="00F34E83"/>
          <w:p w:rsidR="00063A30" w:rsidRDefault="00063A30" w:rsidP="00F34E83"/>
          <w:p w:rsidR="00063A30" w:rsidRDefault="00063A30" w:rsidP="00F34E83"/>
          <w:p w:rsidR="00063A30" w:rsidRDefault="00063A30" w:rsidP="00F34E83">
            <w:r>
              <w:t>60</w:t>
            </w:r>
          </w:p>
          <w:p w:rsidR="00063A30" w:rsidRDefault="00063A30" w:rsidP="00F34E83"/>
          <w:p w:rsidR="00063A30" w:rsidRDefault="00063A30" w:rsidP="00F34E83"/>
          <w:p w:rsidR="00063A30" w:rsidRDefault="00063A30" w:rsidP="00F34E83"/>
        </w:tc>
        <w:tc>
          <w:tcPr>
            <w:tcW w:w="2191" w:type="dxa"/>
          </w:tcPr>
          <w:p w:rsidR="00063A30" w:rsidRDefault="00063A30" w:rsidP="00F34E83">
            <w:pPr>
              <w:jc w:val="center"/>
            </w:pPr>
          </w:p>
          <w:p w:rsidR="00063A30" w:rsidRDefault="00063A30" w:rsidP="00F34E83">
            <w:pPr>
              <w:jc w:val="center"/>
            </w:pPr>
          </w:p>
          <w:p w:rsidR="00063A30" w:rsidRDefault="00063A30" w:rsidP="00F34E83">
            <w:pPr>
              <w:jc w:val="center"/>
            </w:pPr>
          </w:p>
          <w:p w:rsidR="00063A30" w:rsidRDefault="00063A30" w:rsidP="00F34E83">
            <w:pPr>
              <w:jc w:val="center"/>
            </w:pPr>
            <w:r>
              <w:t>15%</w:t>
            </w:r>
          </w:p>
        </w:tc>
        <w:tc>
          <w:tcPr>
            <w:tcW w:w="2117" w:type="dxa"/>
          </w:tcPr>
          <w:p w:rsidR="00063A30" w:rsidRDefault="00063A30" w:rsidP="00F34E83"/>
          <w:p w:rsidR="00063A30" w:rsidRDefault="00063A30" w:rsidP="00F34E83"/>
          <w:p w:rsidR="00063A30" w:rsidRDefault="00063A30" w:rsidP="00F34E83"/>
          <w:p w:rsidR="00063A30" w:rsidRDefault="00063A30" w:rsidP="00F34E83">
            <w:pPr>
              <w:jc w:val="center"/>
            </w:pPr>
            <w:r>
              <w:t>20%</w:t>
            </w:r>
          </w:p>
          <w:p w:rsidR="00063A30" w:rsidRDefault="00063A30" w:rsidP="00F34E83"/>
          <w:p w:rsidR="00063A30" w:rsidRDefault="00063A30" w:rsidP="00F34E83">
            <w:pPr>
              <w:jc w:val="center"/>
            </w:pPr>
          </w:p>
        </w:tc>
        <w:tc>
          <w:tcPr>
            <w:tcW w:w="1998" w:type="dxa"/>
          </w:tcPr>
          <w:p w:rsidR="00063A30" w:rsidRDefault="00063A30" w:rsidP="00F34E83"/>
          <w:p w:rsidR="00063A30" w:rsidRDefault="00063A30" w:rsidP="00F34E83"/>
          <w:p w:rsidR="00063A30" w:rsidRDefault="00063A30" w:rsidP="00F34E83"/>
          <w:p w:rsidR="00063A30" w:rsidRDefault="00063A30" w:rsidP="00F34E83">
            <w:pPr>
              <w:jc w:val="center"/>
            </w:pPr>
            <w:r>
              <w:t>25%</w:t>
            </w:r>
          </w:p>
        </w:tc>
      </w:tr>
      <w:tr w:rsidR="00063A30" w:rsidTr="00F34E83">
        <w:trPr>
          <w:trHeight w:val="446"/>
          <w:jc w:val="center"/>
        </w:trPr>
        <w:tc>
          <w:tcPr>
            <w:tcW w:w="1840" w:type="dxa"/>
            <w:shd w:val="clear" w:color="auto" w:fill="A6A6A6" w:themeFill="background1" w:themeFillShade="A6"/>
          </w:tcPr>
          <w:p w:rsidR="00063A30" w:rsidRPr="000D620A" w:rsidRDefault="00063A30" w:rsidP="00F34E83">
            <w:pPr>
              <w:rPr>
                <w:b/>
              </w:rPr>
            </w:pPr>
            <w:r w:rsidRPr="000D620A">
              <w:rPr>
                <w:b/>
              </w:rPr>
              <w:t>Totals</w:t>
            </w:r>
          </w:p>
        </w:tc>
        <w:tc>
          <w:tcPr>
            <w:tcW w:w="645" w:type="dxa"/>
            <w:shd w:val="clear" w:color="auto" w:fill="A6A6A6" w:themeFill="background1" w:themeFillShade="A6"/>
          </w:tcPr>
          <w:p w:rsidR="00063A30" w:rsidRDefault="00063A30" w:rsidP="00F34E83">
            <w:r>
              <w:t>100</w:t>
            </w:r>
          </w:p>
        </w:tc>
        <w:tc>
          <w:tcPr>
            <w:tcW w:w="2191" w:type="dxa"/>
            <w:shd w:val="clear" w:color="auto" w:fill="A6A6A6" w:themeFill="background1" w:themeFillShade="A6"/>
          </w:tcPr>
          <w:p w:rsidR="00063A30" w:rsidRDefault="00063A30" w:rsidP="00F34E83">
            <w:pPr>
              <w:jc w:val="center"/>
            </w:pPr>
            <w:r>
              <w:t>30</w:t>
            </w:r>
          </w:p>
        </w:tc>
        <w:tc>
          <w:tcPr>
            <w:tcW w:w="2117" w:type="dxa"/>
            <w:shd w:val="clear" w:color="auto" w:fill="A6A6A6" w:themeFill="background1" w:themeFillShade="A6"/>
          </w:tcPr>
          <w:p w:rsidR="00063A30" w:rsidRDefault="00063A30" w:rsidP="00F34E83">
            <w:pPr>
              <w:jc w:val="center"/>
            </w:pPr>
            <w:r>
              <w:t>30</w:t>
            </w:r>
          </w:p>
        </w:tc>
        <w:tc>
          <w:tcPr>
            <w:tcW w:w="1998" w:type="dxa"/>
            <w:shd w:val="clear" w:color="auto" w:fill="A6A6A6" w:themeFill="background1" w:themeFillShade="A6"/>
          </w:tcPr>
          <w:p w:rsidR="00063A30" w:rsidRDefault="00063A30" w:rsidP="00F34E83">
            <w:pPr>
              <w:jc w:val="center"/>
            </w:pPr>
            <w:r>
              <w:t>40</w:t>
            </w:r>
          </w:p>
        </w:tc>
      </w:tr>
      <w:tr w:rsidR="00063A30" w:rsidTr="00F34E83">
        <w:trPr>
          <w:trHeight w:val="446"/>
          <w:jc w:val="center"/>
        </w:trPr>
        <w:tc>
          <w:tcPr>
            <w:tcW w:w="1840" w:type="dxa"/>
          </w:tcPr>
          <w:p w:rsidR="00063A30" w:rsidRPr="000D620A" w:rsidRDefault="00063A30" w:rsidP="00F34E83">
            <w:pPr>
              <w:rPr>
                <w:b/>
              </w:rPr>
            </w:pPr>
            <w:r>
              <w:rPr>
                <w:b/>
              </w:rPr>
              <w:t>Outcomes</w:t>
            </w:r>
          </w:p>
        </w:tc>
        <w:tc>
          <w:tcPr>
            <w:tcW w:w="645" w:type="dxa"/>
            <w:shd w:val="clear" w:color="auto" w:fill="A6A6A6" w:themeFill="background1" w:themeFillShade="A6"/>
          </w:tcPr>
          <w:p w:rsidR="00063A30" w:rsidRDefault="00063A30" w:rsidP="00F34E83"/>
        </w:tc>
        <w:tc>
          <w:tcPr>
            <w:tcW w:w="2191" w:type="dxa"/>
          </w:tcPr>
          <w:p w:rsidR="00063A30" w:rsidRDefault="00063A30" w:rsidP="00F34E83">
            <w:r>
              <w:t>H1,</w:t>
            </w:r>
            <w:r w:rsidR="007C1EF8">
              <w:t xml:space="preserve"> </w:t>
            </w:r>
            <w:r>
              <w:t>3,</w:t>
            </w:r>
            <w:r w:rsidR="007C1EF8">
              <w:t xml:space="preserve"> </w:t>
            </w:r>
            <w:r>
              <w:t>4</w:t>
            </w:r>
          </w:p>
        </w:tc>
        <w:tc>
          <w:tcPr>
            <w:tcW w:w="2117" w:type="dxa"/>
          </w:tcPr>
          <w:p w:rsidR="00063A30" w:rsidRDefault="00063A30" w:rsidP="00F34E83">
            <w:r>
              <w:t>H1,</w:t>
            </w:r>
            <w:r w:rsidR="007C1EF8">
              <w:t xml:space="preserve"> </w:t>
            </w:r>
            <w:r>
              <w:t>2,</w:t>
            </w:r>
            <w:r w:rsidR="007C1EF8">
              <w:t xml:space="preserve"> </w:t>
            </w:r>
            <w:r>
              <w:t>4</w:t>
            </w:r>
          </w:p>
        </w:tc>
        <w:tc>
          <w:tcPr>
            <w:tcW w:w="1998" w:type="dxa"/>
          </w:tcPr>
          <w:p w:rsidR="00063A30" w:rsidRDefault="00063A30" w:rsidP="00F34E83">
            <w:r>
              <w:t>H1,</w:t>
            </w:r>
            <w:r w:rsidR="007C1EF8">
              <w:t xml:space="preserve"> </w:t>
            </w:r>
            <w:r>
              <w:t>2,</w:t>
            </w:r>
            <w:r w:rsidR="007C1EF8">
              <w:t xml:space="preserve"> </w:t>
            </w:r>
            <w:r>
              <w:t>3,</w:t>
            </w:r>
            <w:r w:rsidR="007C1EF8">
              <w:t xml:space="preserve"> </w:t>
            </w:r>
            <w:r>
              <w:t>4</w:t>
            </w:r>
          </w:p>
        </w:tc>
      </w:tr>
      <w:tr w:rsidR="00063A30" w:rsidTr="00F34E83">
        <w:trPr>
          <w:trHeight w:val="446"/>
          <w:jc w:val="center"/>
        </w:trPr>
        <w:tc>
          <w:tcPr>
            <w:tcW w:w="8791" w:type="dxa"/>
            <w:gridSpan w:val="5"/>
          </w:tcPr>
          <w:p w:rsidR="00063A30" w:rsidRDefault="00063A30" w:rsidP="00F34E83">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063A30" w:rsidRDefault="00063A30" w:rsidP="00F34E83">
            <w:pPr>
              <w:widowControl w:val="0"/>
              <w:autoSpaceDE w:val="0"/>
              <w:autoSpaceDN w:val="0"/>
              <w:adjustRightInd w:val="0"/>
              <w:ind w:right="-20"/>
              <w:rPr>
                <w:rFonts w:ascii="Arial Narrow" w:hAnsi="Arial Narrow" w:cs="Arial Narrow"/>
                <w:b/>
                <w:bCs/>
              </w:rPr>
            </w:pPr>
          </w:p>
          <w:p w:rsidR="00063A30" w:rsidRDefault="00063A30" w:rsidP="00F34E83">
            <w:pPr>
              <w:widowControl w:val="0"/>
              <w:autoSpaceDE w:val="0"/>
              <w:autoSpaceDN w:val="0"/>
              <w:adjustRightInd w:val="0"/>
              <w:ind w:right="-20"/>
            </w:pPr>
            <w:r w:rsidRPr="00E22834">
              <w:rPr>
                <w:b/>
              </w:rPr>
              <w:t>HE12-1</w:t>
            </w:r>
            <w:r w:rsidRPr="00E22834">
              <w:t xml:space="preserve"> analyses and evaluates different approaches to history and the complexity of factors that shape historical interpretations</w:t>
            </w:r>
          </w:p>
          <w:p w:rsidR="00063A30" w:rsidRDefault="00063A30" w:rsidP="00F34E83">
            <w:pPr>
              <w:widowControl w:val="0"/>
              <w:autoSpaceDE w:val="0"/>
              <w:autoSpaceDN w:val="0"/>
              <w:adjustRightInd w:val="0"/>
              <w:ind w:right="-20"/>
            </w:pPr>
          </w:p>
          <w:p w:rsidR="00063A30" w:rsidRPr="00E22834" w:rsidRDefault="00063A30" w:rsidP="00F34E83">
            <w:pPr>
              <w:widowControl w:val="0"/>
            </w:pPr>
            <w:r w:rsidRPr="00E22834">
              <w:rPr>
                <w:b/>
              </w:rPr>
              <w:t xml:space="preserve">HE12-2 </w:t>
            </w:r>
            <w:r w:rsidRPr="00E22834">
              <w:t>plans, conducts and presents a substantial historical investigation involving analysis, synthesis and evaluation of information from historical sources of differing perspectives and historical approaches</w:t>
            </w:r>
          </w:p>
          <w:p w:rsidR="00063A30" w:rsidRPr="00E22834" w:rsidRDefault="00063A30" w:rsidP="00F34E83">
            <w:pPr>
              <w:widowControl w:val="0"/>
            </w:pPr>
          </w:p>
          <w:p w:rsidR="00063A30" w:rsidRPr="00E22834" w:rsidRDefault="00063A30" w:rsidP="00F34E83">
            <w:pPr>
              <w:widowControl w:val="0"/>
            </w:pPr>
            <w:r w:rsidRPr="00E22834">
              <w:rPr>
                <w:b/>
              </w:rPr>
              <w:t xml:space="preserve">HE12-3 </w:t>
            </w:r>
            <w:r w:rsidRPr="00E22834">
              <w:t>communicates through detailed, well-structured texts to explain, argue, discuss, analyse and evaluate historical issues</w:t>
            </w:r>
          </w:p>
          <w:p w:rsidR="00063A30" w:rsidRPr="00E22834" w:rsidRDefault="00063A30" w:rsidP="00F34E83">
            <w:pPr>
              <w:widowControl w:val="0"/>
            </w:pPr>
          </w:p>
          <w:p w:rsidR="00063A30" w:rsidRPr="000D620A" w:rsidRDefault="00063A30" w:rsidP="00F34E83">
            <w:pPr>
              <w:widowControl w:val="0"/>
              <w:autoSpaceDE w:val="0"/>
              <w:autoSpaceDN w:val="0"/>
              <w:adjustRightInd w:val="0"/>
              <w:ind w:right="-20"/>
              <w:rPr>
                <w:rFonts w:ascii="Arial Narrow" w:hAnsi="Arial Narrow" w:cs="Arial Narrow"/>
                <w:b/>
                <w:bCs/>
              </w:rPr>
            </w:pPr>
            <w:r w:rsidRPr="00E22834">
              <w:rPr>
                <w:b/>
              </w:rPr>
              <w:t xml:space="preserve">HE12-4 </w:t>
            </w:r>
            <w:r w:rsidRPr="00E22834">
              <w:t>constructs an historical position about an area of historical inquiry, and discusses and challenges other positions</w:t>
            </w:r>
          </w:p>
          <w:p w:rsidR="00063A30" w:rsidRPr="000D620A" w:rsidRDefault="00063A30" w:rsidP="00F34E83">
            <w:pPr>
              <w:widowControl w:val="0"/>
              <w:autoSpaceDE w:val="0"/>
              <w:autoSpaceDN w:val="0"/>
              <w:adjustRightInd w:val="0"/>
              <w:ind w:left="102" w:right="-20"/>
            </w:pPr>
          </w:p>
        </w:tc>
      </w:tr>
    </w:tbl>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D10E02">
      <w:pPr>
        <w:rPr>
          <w:rFonts w:ascii="Arial" w:hAnsi="Arial" w:cs="Arial"/>
          <w:noProof/>
          <w:sz w:val="24"/>
          <w:szCs w:val="24"/>
          <w:lang w:eastAsia="en-AU"/>
        </w:rPr>
      </w:pPr>
    </w:p>
    <w:p w:rsidR="00063A30" w:rsidRDefault="00063A30" w:rsidP="00063A30">
      <w:pPr>
        <w:spacing w:before="0" w:after="0"/>
        <w:jc w:val="center"/>
        <w:rPr>
          <w:rFonts w:ascii="Arial Rounded MT Bold" w:hAnsi="Arial Rounded MT Bold"/>
          <w:sz w:val="32"/>
          <w:szCs w:val="32"/>
        </w:rPr>
      </w:pPr>
      <w:r>
        <w:rPr>
          <w:rFonts w:ascii="Arial Rounded MT Bold" w:hAnsi="Arial Rounded MT Bold"/>
          <w:sz w:val="32"/>
          <w:szCs w:val="32"/>
        </w:rPr>
        <w:lastRenderedPageBreak/>
        <w:t>INDUSTRIAL TECHNOLOGY TIMBER – TAS FACULTY</w:t>
      </w:r>
    </w:p>
    <w:p w:rsidR="00063A30" w:rsidRPr="0059052C" w:rsidRDefault="00063A30" w:rsidP="00063A30">
      <w:pPr>
        <w:spacing w:before="0" w:after="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934"/>
        <w:gridCol w:w="551"/>
        <w:gridCol w:w="2191"/>
        <w:gridCol w:w="1891"/>
        <w:gridCol w:w="2117"/>
        <w:gridCol w:w="1998"/>
      </w:tblGrid>
      <w:tr w:rsidR="00063A30" w:rsidTr="00F34E83">
        <w:trPr>
          <w:trHeight w:val="445"/>
          <w:jc w:val="center"/>
        </w:trPr>
        <w:tc>
          <w:tcPr>
            <w:tcW w:w="1934" w:type="dxa"/>
            <w:vMerge w:val="restart"/>
            <w:shd w:val="clear" w:color="auto" w:fill="000000" w:themeFill="text1"/>
          </w:tcPr>
          <w:p w:rsidR="00063A30" w:rsidRDefault="00063A30" w:rsidP="00F34E83">
            <w:r>
              <w:rPr>
                <w:noProof/>
                <w:lang w:eastAsia="en-AU"/>
              </w:rPr>
              <w:drawing>
                <wp:anchor distT="0" distB="0" distL="114300" distR="114300" simplePos="0" relativeHeight="251725824" behindDoc="0" locked="0" layoutInCell="1" allowOverlap="1" wp14:anchorId="2DE4576D" wp14:editId="2BFAB35C">
                  <wp:simplePos x="0" y="0"/>
                  <wp:positionH relativeFrom="column">
                    <wp:posOffset>-36830</wp:posOffset>
                  </wp:positionH>
                  <wp:positionV relativeFrom="paragraph">
                    <wp:posOffset>69215</wp:posOffset>
                  </wp:positionV>
                  <wp:extent cx="1003300" cy="904875"/>
                  <wp:effectExtent l="0" t="0" r="635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551" w:type="dxa"/>
            <w:vMerge w:val="restart"/>
            <w:shd w:val="clear" w:color="auto" w:fill="A6A6A6" w:themeFill="background1" w:themeFillShade="A6"/>
            <w:textDirection w:val="tbRl"/>
          </w:tcPr>
          <w:p w:rsidR="00063A30" w:rsidRDefault="00063A30" w:rsidP="00F34E83">
            <w:pPr>
              <w:ind w:left="113" w:right="113"/>
              <w:jc w:val="center"/>
            </w:pPr>
            <w:r>
              <w:t>Weighting</w:t>
            </w:r>
          </w:p>
        </w:tc>
        <w:tc>
          <w:tcPr>
            <w:tcW w:w="2191" w:type="dxa"/>
          </w:tcPr>
          <w:p w:rsidR="00063A30" w:rsidRPr="000D620A" w:rsidRDefault="00063A30" w:rsidP="00F34E83">
            <w:pPr>
              <w:jc w:val="center"/>
              <w:rPr>
                <w:b/>
                <w:sz w:val="24"/>
                <w:szCs w:val="24"/>
              </w:rPr>
            </w:pPr>
            <w:r>
              <w:rPr>
                <w:b/>
                <w:sz w:val="24"/>
                <w:szCs w:val="24"/>
              </w:rPr>
              <w:t>Term 4</w:t>
            </w:r>
          </w:p>
        </w:tc>
        <w:tc>
          <w:tcPr>
            <w:tcW w:w="1891" w:type="dxa"/>
          </w:tcPr>
          <w:p w:rsidR="00063A30" w:rsidRPr="000D620A" w:rsidRDefault="00063A30" w:rsidP="00F34E83">
            <w:pPr>
              <w:jc w:val="center"/>
              <w:rPr>
                <w:b/>
                <w:sz w:val="24"/>
                <w:szCs w:val="24"/>
              </w:rPr>
            </w:pPr>
            <w:r>
              <w:rPr>
                <w:b/>
                <w:sz w:val="24"/>
                <w:szCs w:val="24"/>
              </w:rPr>
              <w:t>Term 1</w:t>
            </w:r>
          </w:p>
        </w:tc>
        <w:tc>
          <w:tcPr>
            <w:tcW w:w="2117" w:type="dxa"/>
          </w:tcPr>
          <w:p w:rsidR="00063A30" w:rsidRPr="000D620A" w:rsidRDefault="00063A30" w:rsidP="00F34E83">
            <w:pPr>
              <w:jc w:val="center"/>
              <w:rPr>
                <w:b/>
                <w:sz w:val="24"/>
                <w:szCs w:val="24"/>
              </w:rPr>
            </w:pPr>
            <w:r>
              <w:rPr>
                <w:b/>
                <w:sz w:val="24"/>
                <w:szCs w:val="24"/>
              </w:rPr>
              <w:t>Term 2</w:t>
            </w:r>
          </w:p>
        </w:tc>
        <w:tc>
          <w:tcPr>
            <w:tcW w:w="1998" w:type="dxa"/>
          </w:tcPr>
          <w:p w:rsidR="00063A30" w:rsidRDefault="00063A30" w:rsidP="00F34E83">
            <w:pPr>
              <w:jc w:val="center"/>
              <w:rPr>
                <w:b/>
                <w:sz w:val="24"/>
                <w:szCs w:val="24"/>
              </w:rPr>
            </w:pPr>
            <w:r>
              <w:rPr>
                <w:b/>
                <w:sz w:val="24"/>
                <w:szCs w:val="24"/>
              </w:rPr>
              <w:t>Term 3</w:t>
            </w:r>
          </w:p>
        </w:tc>
      </w:tr>
      <w:tr w:rsidR="00063A30" w:rsidTr="00F34E83">
        <w:trPr>
          <w:trHeight w:val="446"/>
          <w:jc w:val="center"/>
        </w:trPr>
        <w:tc>
          <w:tcPr>
            <w:tcW w:w="1934" w:type="dxa"/>
            <w:vMerge/>
            <w:shd w:val="clear" w:color="auto" w:fill="000000" w:themeFill="text1"/>
          </w:tcPr>
          <w:p w:rsidR="00063A30" w:rsidRDefault="00063A30" w:rsidP="00F34E83"/>
        </w:tc>
        <w:tc>
          <w:tcPr>
            <w:tcW w:w="551" w:type="dxa"/>
            <w:vMerge/>
            <w:shd w:val="clear" w:color="auto" w:fill="A6A6A6" w:themeFill="background1" w:themeFillShade="A6"/>
          </w:tcPr>
          <w:p w:rsidR="00063A30" w:rsidRDefault="00063A30" w:rsidP="00F34E83"/>
        </w:tc>
        <w:tc>
          <w:tcPr>
            <w:tcW w:w="2191" w:type="dxa"/>
            <w:shd w:val="clear" w:color="auto" w:fill="000000" w:themeFill="text1"/>
          </w:tcPr>
          <w:p w:rsidR="00063A30" w:rsidRPr="000D620A" w:rsidRDefault="00063A30" w:rsidP="00F34E83">
            <w:pPr>
              <w:rPr>
                <w:color w:val="FFFFFF" w:themeColor="background1"/>
              </w:rPr>
            </w:pPr>
            <w:r>
              <w:rPr>
                <w:color w:val="FFFFFF" w:themeColor="background1"/>
              </w:rPr>
              <w:t>Week 7</w:t>
            </w:r>
          </w:p>
        </w:tc>
        <w:tc>
          <w:tcPr>
            <w:tcW w:w="1891" w:type="dxa"/>
            <w:shd w:val="clear" w:color="auto" w:fill="000000" w:themeFill="text1"/>
          </w:tcPr>
          <w:p w:rsidR="00063A30" w:rsidRDefault="00063A30" w:rsidP="00F34E83">
            <w:r>
              <w:t>Week 7</w:t>
            </w:r>
          </w:p>
        </w:tc>
        <w:tc>
          <w:tcPr>
            <w:tcW w:w="2117" w:type="dxa"/>
            <w:shd w:val="clear" w:color="auto" w:fill="000000" w:themeFill="text1"/>
          </w:tcPr>
          <w:p w:rsidR="00063A30" w:rsidRDefault="00063A30" w:rsidP="00F34E83">
            <w:r>
              <w:t>Week 9</w:t>
            </w:r>
          </w:p>
        </w:tc>
        <w:tc>
          <w:tcPr>
            <w:tcW w:w="1998" w:type="dxa"/>
            <w:shd w:val="clear" w:color="auto" w:fill="000000" w:themeFill="text1"/>
          </w:tcPr>
          <w:p w:rsidR="00063A30" w:rsidRDefault="00063A30" w:rsidP="00F34E83">
            <w:r>
              <w:t>Week 1/2</w:t>
            </w:r>
          </w:p>
        </w:tc>
      </w:tr>
      <w:tr w:rsidR="00063A30" w:rsidTr="00F34E83">
        <w:trPr>
          <w:trHeight w:val="446"/>
          <w:jc w:val="center"/>
        </w:trPr>
        <w:tc>
          <w:tcPr>
            <w:tcW w:w="1934" w:type="dxa"/>
            <w:vMerge/>
            <w:shd w:val="clear" w:color="auto" w:fill="000000" w:themeFill="text1"/>
          </w:tcPr>
          <w:p w:rsidR="00063A30" w:rsidRDefault="00063A30" w:rsidP="00F34E83"/>
        </w:tc>
        <w:tc>
          <w:tcPr>
            <w:tcW w:w="551" w:type="dxa"/>
            <w:vMerge/>
            <w:shd w:val="clear" w:color="auto" w:fill="A6A6A6" w:themeFill="background1" w:themeFillShade="A6"/>
          </w:tcPr>
          <w:p w:rsidR="00063A30" w:rsidRDefault="00063A30" w:rsidP="00F34E83"/>
        </w:tc>
        <w:tc>
          <w:tcPr>
            <w:tcW w:w="2191" w:type="dxa"/>
          </w:tcPr>
          <w:p w:rsidR="00063A30" w:rsidRDefault="00063A30" w:rsidP="00F34E83">
            <w:r>
              <w:t>Date: 26/11/18</w:t>
            </w:r>
          </w:p>
        </w:tc>
        <w:tc>
          <w:tcPr>
            <w:tcW w:w="1891" w:type="dxa"/>
          </w:tcPr>
          <w:p w:rsidR="00063A30" w:rsidRDefault="00063A30" w:rsidP="00F34E83">
            <w:r>
              <w:t xml:space="preserve">Date: </w:t>
            </w:r>
          </w:p>
        </w:tc>
        <w:tc>
          <w:tcPr>
            <w:tcW w:w="2117" w:type="dxa"/>
          </w:tcPr>
          <w:p w:rsidR="00063A30" w:rsidRDefault="00063A30" w:rsidP="00F34E83">
            <w:r>
              <w:t xml:space="preserve">Date: </w:t>
            </w:r>
          </w:p>
        </w:tc>
        <w:tc>
          <w:tcPr>
            <w:tcW w:w="1998" w:type="dxa"/>
          </w:tcPr>
          <w:p w:rsidR="00063A30" w:rsidRDefault="00063A30" w:rsidP="00F34E83">
            <w:r>
              <w:t>Date: Trial Exam Period</w:t>
            </w:r>
          </w:p>
        </w:tc>
      </w:tr>
      <w:tr w:rsidR="00063A30" w:rsidTr="00F34E83">
        <w:trPr>
          <w:trHeight w:val="446"/>
          <w:jc w:val="center"/>
        </w:trPr>
        <w:tc>
          <w:tcPr>
            <w:tcW w:w="1934" w:type="dxa"/>
            <w:vMerge/>
            <w:shd w:val="clear" w:color="auto" w:fill="000000" w:themeFill="text1"/>
          </w:tcPr>
          <w:p w:rsidR="00063A30" w:rsidRDefault="00063A30" w:rsidP="00F34E83"/>
        </w:tc>
        <w:tc>
          <w:tcPr>
            <w:tcW w:w="551" w:type="dxa"/>
            <w:vMerge/>
            <w:shd w:val="clear" w:color="auto" w:fill="A6A6A6" w:themeFill="background1" w:themeFillShade="A6"/>
          </w:tcPr>
          <w:p w:rsidR="00063A30" w:rsidRDefault="00063A30" w:rsidP="00F34E83"/>
        </w:tc>
        <w:tc>
          <w:tcPr>
            <w:tcW w:w="2191" w:type="dxa"/>
            <w:shd w:val="clear" w:color="auto" w:fill="A6A6A6" w:themeFill="background1" w:themeFillShade="A6"/>
          </w:tcPr>
          <w:p w:rsidR="00063A30" w:rsidRDefault="00063A30" w:rsidP="00F34E83">
            <w:pPr>
              <w:jc w:val="center"/>
            </w:pPr>
            <w:r>
              <w:t>Task 1–</w:t>
            </w:r>
          </w:p>
          <w:p w:rsidR="00063A30" w:rsidRDefault="00063A30" w:rsidP="00F34E83">
            <w:pPr>
              <w:jc w:val="center"/>
            </w:pPr>
            <w:r>
              <w:t>Major Project Folio</w:t>
            </w:r>
          </w:p>
          <w:p w:rsidR="00063A30" w:rsidRDefault="00063A30" w:rsidP="00F34E83">
            <w:pPr>
              <w:jc w:val="center"/>
            </w:pPr>
            <w:r>
              <w:t>20%</w:t>
            </w:r>
          </w:p>
        </w:tc>
        <w:tc>
          <w:tcPr>
            <w:tcW w:w="1891" w:type="dxa"/>
            <w:shd w:val="clear" w:color="auto" w:fill="A6A6A6" w:themeFill="background1" w:themeFillShade="A6"/>
          </w:tcPr>
          <w:p w:rsidR="00063A30" w:rsidRDefault="00063A30" w:rsidP="00063A30">
            <w:pPr>
              <w:jc w:val="center"/>
            </w:pPr>
            <w:r>
              <w:t xml:space="preserve">Task 2 </w:t>
            </w:r>
          </w:p>
          <w:p w:rsidR="00063A30" w:rsidRDefault="00063A30" w:rsidP="00F34E83">
            <w:pPr>
              <w:jc w:val="center"/>
            </w:pPr>
            <w:r>
              <w:t>Industry Study</w:t>
            </w:r>
          </w:p>
          <w:p w:rsidR="00063A30" w:rsidRDefault="00063A30" w:rsidP="00F34E83">
            <w:pPr>
              <w:jc w:val="center"/>
            </w:pPr>
            <w:r>
              <w:t>10%</w:t>
            </w:r>
          </w:p>
        </w:tc>
        <w:tc>
          <w:tcPr>
            <w:tcW w:w="2117" w:type="dxa"/>
            <w:shd w:val="clear" w:color="auto" w:fill="A6A6A6" w:themeFill="background1" w:themeFillShade="A6"/>
          </w:tcPr>
          <w:p w:rsidR="00063A30" w:rsidRDefault="00063A30" w:rsidP="00063A30">
            <w:pPr>
              <w:jc w:val="center"/>
            </w:pPr>
            <w:r>
              <w:t xml:space="preserve">Task 3 </w:t>
            </w:r>
          </w:p>
          <w:p w:rsidR="00063A30" w:rsidRDefault="00063A30" w:rsidP="00F34E83">
            <w:pPr>
              <w:jc w:val="center"/>
            </w:pPr>
            <w:r>
              <w:t>Progression of Major Project/Folio</w:t>
            </w:r>
          </w:p>
          <w:p w:rsidR="00063A30" w:rsidRDefault="00063A30" w:rsidP="00F34E83">
            <w:pPr>
              <w:jc w:val="center"/>
            </w:pPr>
            <w:r>
              <w:t>40%</w:t>
            </w:r>
          </w:p>
        </w:tc>
        <w:tc>
          <w:tcPr>
            <w:tcW w:w="1998" w:type="dxa"/>
            <w:shd w:val="clear" w:color="auto" w:fill="A6A6A6" w:themeFill="background1" w:themeFillShade="A6"/>
          </w:tcPr>
          <w:p w:rsidR="00063A30" w:rsidRDefault="00C020D2" w:rsidP="00C020D2">
            <w:pPr>
              <w:jc w:val="center"/>
            </w:pPr>
            <w:r>
              <w:t xml:space="preserve">Task 4 </w:t>
            </w:r>
          </w:p>
          <w:p w:rsidR="00063A30" w:rsidRDefault="00063A30" w:rsidP="00F34E83">
            <w:pPr>
              <w:jc w:val="center"/>
            </w:pPr>
            <w:r>
              <w:t xml:space="preserve">Trial </w:t>
            </w:r>
            <w:r w:rsidR="00C020D2">
              <w:t xml:space="preserve">HSC </w:t>
            </w:r>
            <w:r>
              <w:t>Exam</w:t>
            </w:r>
          </w:p>
          <w:p w:rsidR="00C020D2" w:rsidRDefault="00C020D2" w:rsidP="00F34E83">
            <w:pPr>
              <w:jc w:val="center"/>
            </w:pPr>
            <w:r>
              <w:t>30%</w:t>
            </w:r>
          </w:p>
        </w:tc>
      </w:tr>
      <w:tr w:rsidR="00063A30" w:rsidTr="00F34E83">
        <w:trPr>
          <w:trHeight w:val="446"/>
          <w:jc w:val="center"/>
        </w:trPr>
        <w:tc>
          <w:tcPr>
            <w:tcW w:w="1934" w:type="dxa"/>
          </w:tcPr>
          <w:p w:rsidR="00063A30" w:rsidRDefault="00063A30" w:rsidP="00F34E83">
            <w:r w:rsidRPr="00B735F1">
              <w:rPr>
                <w:b/>
              </w:rPr>
              <w:t>1.</w:t>
            </w:r>
            <w:r>
              <w:t xml:space="preserve"> </w:t>
            </w:r>
            <w:r w:rsidRPr="00F70A56">
              <w:rPr>
                <w:b/>
              </w:rPr>
              <w:t>Knowledge and understanding of course content</w:t>
            </w:r>
          </w:p>
        </w:tc>
        <w:tc>
          <w:tcPr>
            <w:tcW w:w="551" w:type="dxa"/>
            <w:shd w:val="clear" w:color="auto" w:fill="A6A6A6" w:themeFill="background1" w:themeFillShade="A6"/>
          </w:tcPr>
          <w:p w:rsidR="00063A30" w:rsidRDefault="00063A30" w:rsidP="00F34E83"/>
          <w:p w:rsidR="00063A30" w:rsidRDefault="00063A30" w:rsidP="00F34E83">
            <w:r>
              <w:t>40</w:t>
            </w:r>
          </w:p>
        </w:tc>
        <w:tc>
          <w:tcPr>
            <w:tcW w:w="2191" w:type="dxa"/>
          </w:tcPr>
          <w:p w:rsidR="00063A30" w:rsidRDefault="00063A30" w:rsidP="00F34E83">
            <w:pPr>
              <w:jc w:val="center"/>
            </w:pPr>
          </w:p>
          <w:p w:rsidR="00063A30" w:rsidRDefault="00063A30" w:rsidP="00F34E83">
            <w:pPr>
              <w:jc w:val="center"/>
            </w:pPr>
          </w:p>
          <w:p w:rsidR="00063A30" w:rsidRDefault="00063A30" w:rsidP="00F34E83">
            <w:pPr>
              <w:jc w:val="center"/>
            </w:pPr>
          </w:p>
        </w:tc>
        <w:tc>
          <w:tcPr>
            <w:tcW w:w="1891" w:type="dxa"/>
          </w:tcPr>
          <w:p w:rsidR="00063A30" w:rsidRDefault="00063A30" w:rsidP="00F34E83">
            <w:pPr>
              <w:jc w:val="center"/>
            </w:pPr>
          </w:p>
          <w:p w:rsidR="00063A30" w:rsidRDefault="00063A30" w:rsidP="00063A30">
            <w:pPr>
              <w:jc w:val="center"/>
            </w:pPr>
            <w:r>
              <w:t>10 %</w:t>
            </w:r>
          </w:p>
        </w:tc>
        <w:tc>
          <w:tcPr>
            <w:tcW w:w="2117" w:type="dxa"/>
          </w:tcPr>
          <w:p w:rsidR="00063A30" w:rsidRDefault="00063A30" w:rsidP="00F34E83"/>
          <w:p w:rsidR="00063A30" w:rsidRDefault="00063A30" w:rsidP="00F34E83"/>
          <w:p w:rsidR="00063A30" w:rsidRDefault="00063A30" w:rsidP="00F34E83">
            <w:pPr>
              <w:jc w:val="center"/>
            </w:pPr>
          </w:p>
        </w:tc>
        <w:tc>
          <w:tcPr>
            <w:tcW w:w="1998" w:type="dxa"/>
          </w:tcPr>
          <w:p w:rsidR="00063A30" w:rsidRDefault="00063A30" w:rsidP="00F34E83"/>
          <w:p w:rsidR="00063A30" w:rsidRDefault="00063A30" w:rsidP="00063A30">
            <w:pPr>
              <w:jc w:val="center"/>
            </w:pPr>
            <w:r>
              <w:t>30 %</w:t>
            </w:r>
          </w:p>
        </w:tc>
      </w:tr>
      <w:tr w:rsidR="00063A30" w:rsidTr="00F34E83">
        <w:trPr>
          <w:trHeight w:val="445"/>
          <w:jc w:val="center"/>
        </w:trPr>
        <w:tc>
          <w:tcPr>
            <w:tcW w:w="1934" w:type="dxa"/>
          </w:tcPr>
          <w:p w:rsidR="00063A30" w:rsidRDefault="00063A30" w:rsidP="00F34E83">
            <w:r w:rsidRPr="002D6024">
              <w:rPr>
                <w:b/>
              </w:rPr>
              <w:t xml:space="preserve">2. </w:t>
            </w:r>
            <w:r>
              <w:rPr>
                <w:b/>
              </w:rPr>
              <w:t>Knowledge and skills in the design, management, communication and production of a major project</w:t>
            </w:r>
          </w:p>
        </w:tc>
        <w:tc>
          <w:tcPr>
            <w:tcW w:w="551" w:type="dxa"/>
            <w:shd w:val="clear" w:color="auto" w:fill="A6A6A6" w:themeFill="background1" w:themeFillShade="A6"/>
          </w:tcPr>
          <w:p w:rsidR="00063A30" w:rsidRDefault="00063A30" w:rsidP="00F34E83"/>
          <w:p w:rsidR="00063A30" w:rsidRDefault="00063A30" w:rsidP="00F34E83"/>
          <w:p w:rsidR="00063A30" w:rsidRDefault="00063A30" w:rsidP="00F34E83"/>
          <w:p w:rsidR="00063A30" w:rsidRDefault="00063A30" w:rsidP="00F34E83">
            <w:r>
              <w:t>60</w:t>
            </w:r>
          </w:p>
        </w:tc>
        <w:tc>
          <w:tcPr>
            <w:tcW w:w="2191" w:type="dxa"/>
          </w:tcPr>
          <w:p w:rsidR="00063A30" w:rsidRDefault="00063A30" w:rsidP="00F34E83">
            <w:pPr>
              <w:jc w:val="center"/>
            </w:pPr>
          </w:p>
          <w:p w:rsidR="00063A30" w:rsidRDefault="00063A30" w:rsidP="00F34E83">
            <w:pPr>
              <w:jc w:val="center"/>
            </w:pPr>
          </w:p>
          <w:p w:rsidR="00063A30" w:rsidRDefault="00063A30" w:rsidP="00F34E83">
            <w:pPr>
              <w:jc w:val="center"/>
            </w:pPr>
          </w:p>
          <w:p w:rsidR="00063A30" w:rsidRDefault="00063A30" w:rsidP="00063A30">
            <w:pPr>
              <w:jc w:val="center"/>
            </w:pPr>
            <w:r>
              <w:t>20 %</w:t>
            </w:r>
          </w:p>
        </w:tc>
        <w:tc>
          <w:tcPr>
            <w:tcW w:w="1891" w:type="dxa"/>
          </w:tcPr>
          <w:p w:rsidR="00063A30" w:rsidRDefault="00063A30" w:rsidP="00F34E83"/>
          <w:p w:rsidR="00063A30" w:rsidRDefault="00063A30" w:rsidP="00F34E83"/>
          <w:p w:rsidR="00063A30" w:rsidRDefault="00063A30" w:rsidP="00F34E83"/>
          <w:p w:rsidR="00063A30" w:rsidRDefault="00063A30" w:rsidP="00F34E83"/>
          <w:p w:rsidR="00063A30" w:rsidRDefault="00063A30" w:rsidP="00F34E83">
            <w:pPr>
              <w:jc w:val="center"/>
            </w:pPr>
          </w:p>
        </w:tc>
        <w:tc>
          <w:tcPr>
            <w:tcW w:w="2117" w:type="dxa"/>
          </w:tcPr>
          <w:p w:rsidR="00063A30" w:rsidRDefault="00063A30" w:rsidP="00F34E83"/>
          <w:p w:rsidR="00063A30" w:rsidRDefault="00063A30" w:rsidP="00F34E83"/>
          <w:p w:rsidR="00063A30" w:rsidRDefault="00063A30" w:rsidP="00F34E83"/>
          <w:p w:rsidR="00063A30" w:rsidRDefault="00063A30" w:rsidP="00063A30">
            <w:pPr>
              <w:jc w:val="center"/>
            </w:pPr>
            <w:r>
              <w:t>40 %</w:t>
            </w:r>
          </w:p>
        </w:tc>
        <w:tc>
          <w:tcPr>
            <w:tcW w:w="1998" w:type="dxa"/>
          </w:tcPr>
          <w:p w:rsidR="00063A30" w:rsidRDefault="00063A30" w:rsidP="00F34E83"/>
          <w:p w:rsidR="00063A30" w:rsidRDefault="00063A30" w:rsidP="00F34E83"/>
          <w:p w:rsidR="00063A30" w:rsidRDefault="00063A30" w:rsidP="00F34E83"/>
          <w:p w:rsidR="00063A30" w:rsidRDefault="00063A30" w:rsidP="00F34E83"/>
          <w:p w:rsidR="00063A30" w:rsidRDefault="00063A30" w:rsidP="00F34E83">
            <w:pPr>
              <w:jc w:val="center"/>
            </w:pPr>
          </w:p>
        </w:tc>
      </w:tr>
      <w:tr w:rsidR="00063A30" w:rsidTr="00F34E83">
        <w:trPr>
          <w:trHeight w:val="446"/>
          <w:jc w:val="center"/>
        </w:trPr>
        <w:tc>
          <w:tcPr>
            <w:tcW w:w="1934" w:type="dxa"/>
            <w:shd w:val="clear" w:color="auto" w:fill="A6A6A6" w:themeFill="background1" w:themeFillShade="A6"/>
          </w:tcPr>
          <w:p w:rsidR="00063A30" w:rsidRPr="000D620A" w:rsidRDefault="00063A30" w:rsidP="00F34E83">
            <w:pPr>
              <w:rPr>
                <w:b/>
              </w:rPr>
            </w:pPr>
            <w:r w:rsidRPr="000D620A">
              <w:rPr>
                <w:b/>
              </w:rPr>
              <w:t>Totals</w:t>
            </w:r>
          </w:p>
        </w:tc>
        <w:tc>
          <w:tcPr>
            <w:tcW w:w="551" w:type="dxa"/>
            <w:shd w:val="clear" w:color="auto" w:fill="A6A6A6" w:themeFill="background1" w:themeFillShade="A6"/>
          </w:tcPr>
          <w:p w:rsidR="00063A30" w:rsidRDefault="00063A30" w:rsidP="00F34E83">
            <w:r>
              <w:t>100</w:t>
            </w:r>
          </w:p>
        </w:tc>
        <w:tc>
          <w:tcPr>
            <w:tcW w:w="2191" w:type="dxa"/>
            <w:shd w:val="clear" w:color="auto" w:fill="A6A6A6" w:themeFill="background1" w:themeFillShade="A6"/>
          </w:tcPr>
          <w:p w:rsidR="00063A30" w:rsidRDefault="00063A30" w:rsidP="00F34E83">
            <w:pPr>
              <w:jc w:val="center"/>
            </w:pPr>
            <w:r>
              <w:t>20</w:t>
            </w:r>
          </w:p>
        </w:tc>
        <w:tc>
          <w:tcPr>
            <w:tcW w:w="1891" w:type="dxa"/>
            <w:shd w:val="clear" w:color="auto" w:fill="A6A6A6" w:themeFill="background1" w:themeFillShade="A6"/>
          </w:tcPr>
          <w:p w:rsidR="00063A30" w:rsidRDefault="00063A30" w:rsidP="00F34E83">
            <w:pPr>
              <w:jc w:val="center"/>
            </w:pPr>
            <w:r>
              <w:t>10</w:t>
            </w:r>
          </w:p>
        </w:tc>
        <w:tc>
          <w:tcPr>
            <w:tcW w:w="2117" w:type="dxa"/>
            <w:shd w:val="clear" w:color="auto" w:fill="A6A6A6" w:themeFill="background1" w:themeFillShade="A6"/>
          </w:tcPr>
          <w:p w:rsidR="00063A30" w:rsidRDefault="00063A30" w:rsidP="00F34E83">
            <w:pPr>
              <w:jc w:val="center"/>
            </w:pPr>
            <w:r>
              <w:t>40</w:t>
            </w:r>
          </w:p>
        </w:tc>
        <w:tc>
          <w:tcPr>
            <w:tcW w:w="1998" w:type="dxa"/>
            <w:shd w:val="clear" w:color="auto" w:fill="A6A6A6" w:themeFill="background1" w:themeFillShade="A6"/>
          </w:tcPr>
          <w:p w:rsidR="00063A30" w:rsidRDefault="00063A30" w:rsidP="00F34E83">
            <w:pPr>
              <w:jc w:val="center"/>
            </w:pPr>
            <w:r>
              <w:t>30</w:t>
            </w:r>
          </w:p>
        </w:tc>
      </w:tr>
      <w:tr w:rsidR="00063A30" w:rsidTr="00F34E83">
        <w:trPr>
          <w:trHeight w:val="446"/>
          <w:jc w:val="center"/>
        </w:trPr>
        <w:tc>
          <w:tcPr>
            <w:tcW w:w="1934" w:type="dxa"/>
          </w:tcPr>
          <w:p w:rsidR="00063A30" w:rsidRPr="000D620A" w:rsidRDefault="00063A30" w:rsidP="00F34E83">
            <w:pPr>
              <w:rPr>
                <w:b/>
              </w:rPr>
            </w:pPr>
            <w:r>
              <w:rPr>
                <w:b/>
              </w:rPr>
              <w:t>Outcomes</w:t>
            </w:r>
          </w:p>
        </w:tc>
        <w:tc>
          <w:tcPr>
            <w:tcW w:w="551" w:type="dxa"/>
            <w:shd w:val="clear" w:color="auto" w:fill="A6A6A6" w:themeFill="background1" w:themeFillShade="A6"/>
          </w:tcPr>
          <w:p w:rsidR="00063A30" w:rsidRDefault="00063A30" w:rsidP="00F34E83"/>
        </w:tc>
        <w:tc>
          <w:tcPr>
            <w:tcW w:w="2191" w:type="dxa"/>
          </w:tcPr>
          <w:p w:rsidR="00063A30" w:rsidRDefault="00063A30" w:rsidP="00F34E83">
            <w:r>
              <w:t>H1.1, H1.2, H3.1,</w:t>
            </w:r>
          </w:p>
          <w:p w:rsidR="00063A30" w:rsidRDefault="00063A30" w:rsidP="00F34E83">
            <w:r>
              <w:t>H4.2, H5.1, H5.2</w:t>
            </w:r>
          </w:p>
        </w:tc>
        <w:tc>
          <w:tcPr>
            <w:tcW w:w="1891" w:type="dxa"/>
          </w:tcPr>
          <w:p w:rsidR="00063A30" w:rsidRDefault="00063A30" w:rsidP="00F34E83">
            <w:r>
              <w:t>H1.1, H1.2, H1.3,</w:t>
            </w:r>
          </w:p>
          <w:p w:rsidR="00063A30" w:rsidRDefault="00063A30" w:rsidP="00F34E83">
            <w:r>
              <w:t>H3.2, H5.1, H5.2,</w:t>
            </w:r>
          </w:p>
          <w:p w:rsidR="00063A30" w:rsidRDefault="00063A30" w:rsidP="00F34E83">
            <w:r>
              <w:t>H7.1, H7.2</w:t>
            </w:r>
          </w:p>
        </w:tc>
        <w:tc>
          <w:tcPr>
            <w:tcW w:w="2117" w:type="dxa"/>
          </w:tcPr>
          <w:p w:rsidR="00063A30" w:rsidRDefault="00063A30" w:rsidP="00F34E83">
            <w:r>
              <w:t>H2.1, H3.3, H4.1,</w:t>
            </w:r>
          </w:p>
          <w:p w:rsidR="00063A30" w:rsidRDefault="00063A30" w:rsidP="00F34E83">
            <w:r>
              <w:t>H4.3, H5.1, H5.2,</w:t>
            </w:r>
          </w:p>
          <w:p w:rsidR="00063A30" w:rsidRDefault="00063A30" w:rsidP="00F34E83">
            <w:r>
              <w:t>H6.2</w:t>
            </w:r>
          </w:p>
        </w:tc>
        <w:tc>
          <w:tcPr>
            <w:tcW w:w="1998" w:type="dxa"/>
          </w:tcPr>
          <w:p w:rsidR="00063A30" w:rsidRDefault="00063A30" w:rsidP="00F34E83">
            <w:r>
              <w:t>H1.1, H1.2, H1.3,</w:t>
            </w:r>
          </w:p>
          <w:p w:rsidR="00063A30" w:rsidRDefault="00063A30" w:rsidP="00F34E83">
            <w:r>
              <w:t>H3.1, H3.2, H4.3</w:t>
            </w:r>
          </w:p>
          <w:p w:rsidR="00063A30" w:rsidRDefault="00063A30" w:rsidP="00F34E83">
            <w:r>
              <w:t>H5.1, H5.2, H6.2</w:t>
            </w:r>
          </w:p>
          <w:p w:rsidR="00063A30" w:rsidRDefault="00063A30" w:rsidP="00F34E83">
            <w:r>
              <w:t>H7.1, H7.2</w:t>
            </w:r>
          </w:p>
        </w:tc>
      </w:tr>
      <w:tr w:rsidR="00063A30" w:rsidTr="00F34E83">
        <w:trPr>
          <w:trHeight w:val="446"/>
          <w:jc w:val="center"/>
        </w:trPr>
        <w:tc>
          <w:tcPr>
            <w:tcW w:w="10682" w:type="dxa"/>
            <w:gridSpan w:val="6"/>
          </w:tcPr>
          <w:p w:rsidR="00063A30" w:rsidRPr="000D620A" w:rsidRDefault="00063A30" w:rsidP="00F34E83">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063A30" w:rsidRPr="00091FDA" w:rsidRDefault="00063A30" w:rsidP="00F34E83">
            <w:pPr>
              <w:tabs>
                <w:tab w:val="left" w:pos="851"/>
              </w:tabs>
              <w:rPr>
                <w:rFonts w:ascii="Arial" w:eastAsia="Times New Roman" w:hAnsi="Arial" w:cs="Times New Roman"/>
                <w:lang w:val="en-GB"/>
              </w:rPr>
            </w:pPr>
            <w:r w:rsidRPr="00091FDA">
              <w:rPr>
                <w:rFonts w:ascii="Arial" w:eastAsia="Times New Roman" w:hAnsi="Arial" w:cs="Times New Roman"/>
                <w:lang w:val="en-GB"/>
              </w:rPr>
              <w:t>H1.1</w:t>
            </w:r>
            <w:r w:rsidRPr="00091FDA">
              <w:rPr>
                <w:rFonts w:ascii="Arial" w:eastAsia="Times New Roman" w:hAnsi="Arial" w:cs="Times New Roman"/>
                <w:lang w:val="en-GB"/>
              </w:rPr>
              <w:tab/>
              <w:t>investigates industry through the study of businesses in one focus area</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H1.2</w:t>
            </w:r>
            <w:r w:rsidRPr="000D4BFC">
              <w:rPr>
                <w:rFonts w:ascii="Arial" w:eastAsia="Times New Roman" w:hAnsi="Arial" w:cs="Times New Roman"/>
                <w:lang w:val="en-GB"/>
              </w:rPr>
              <w:tab/>
              <w:t>identifies appropriate equipment, production and manufacturing techniques and describes the impact of new and developing technologies in industry</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H1.3</w:t>
            </w:r>
            <w:r w:rsidRPr="000D4BFC">
              <w:rPr>
                <w:rFonts w:ascii="Arial" w:eastAsia="Times New Roman" w:hAnsi="Arial" w:cs="Times New Roman"/>
                <w:lang w:val="en-GB"/>
              </w:rPr>
              <w:tab/>
              <w:t>identifies important historical developments in the focus area industry</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H2.1</w:t>
            </w:r>
            <w:r w:rsidRPr="000D4BFC">
              <w:rPr>
                <w:rFonts w:ascii="Arial" w:eastAsia="Times New Roman" w:hAnsi="Arial" w:cs="Times New Roman"/>
                <w:lang w:val="en-GB"/>
              </w:rPr>
              <w:tab/>
              <w:t>demonstrates proficiency in the use of safe working practices and workshop equipment maintenance techniques</w:t>
            </w:r>
          </w:p>
          <w:p w:rsidR="00063A30" w:rsidRPr="000D4BFC" w:rsidRDefault="00063A30" w:rsidP="00F34E83">
            <w:pPr>
              <w:tabs>
                <w:tab w:val="left" w:pos="567"/>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H3.1</w:t>
            </w:r>
            <w:r w:rsidRPr="000D4BFC">
              <w:rPr>
                <w:rFonts w:ascii="Arial" w:eastAsia="Times New Roman" w:hAnsi="Arial" w:cs="Times New Roman"/>
                <w:lang w:val="en-GB"/>
              </w:rPr>
              <w:tab/>
            </w:r>
            <w:r w:rsidRPr="000D4BFC">
              <w:rPr>
                <w:rFonts w:ascii="Arial" w:eastAsia="Times New Roman" w:hAnsi="Arial" w:cs="Times New Roman"/>
                <w:lang w:val="en-GB"/>
              </w:rPr>
              <w:tab/>
              <w:t>demonstrates skills in sketching, producing and interpreting drawings</w:t>
            </w:r>
          </w:p>
          <w:p w:rsidR="00063A30" w:rsidRPr="000D4BFC" w:rsidRDefault="00063A30" w:rsidP="00F34E83">
            <w:pPr>
              <w:tabs>
                <w:tab w:val="left" w:pos="851"/>
              </w:tabs>
              <w:spacing w:before="120" w:after="160"/>
              <w:ind w:left="851" w:hanging="851"/>
              <w:rPr>
                <w:rFonts w:ascii="Arial" w:eastAsia="Times New Roman" w:hAnsi="Arial" w:cs="Times New Roman"/>
                <w:lang w:val="en-GB"/>
              </w:rPr>
            </w:pPr>
            <w:r w:rsidRPr="000D4BFC">
              <w:rPr>
                <w:rFonts w:ascii="Arial" w:eastAsia="Times New Roman" w:hAnsi="Arial" w:cs="Times New Roman"/>
                <w:lang w:val="en-GB"/>
              </w:rPr>
              <w:t>H3.2</w:t>
            </w:r>
            <w:r w:rsidRPr="000D4BFC">
              <w:rPr>
                <w:rFonts w:ascii="Arial" w:eastAsia="Times New Roman" w:hAnsi="Arial" w:cs="Times New Roman"/>
                <w:lang w:val="en-GB"/>
              </w:rPr>
              <w:tab/>
              <w:t xml:space="preserve">selects and applies appropriate research and problem-solving skills </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H3.3</w:t>
            </w:r>
            <w:r w:rsidRPr="000D4BFC">
              <w:rPr>
                <w:rFonts w:ascii="Arial" w:eastAsia="Times New Roman" w:hAnsi="Arial" w:cs="Times New Roman"/>
                <w:lang w:val="en-GB"/>
              </w:rPr>
              <w:tab/>
              <w:t>applies and justifies design principles effectively through the production of a Major Project</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H4.1</w:t>
            </w:r>
            <w:r w:rsidRPr="000D4BFC">
              <w:rPr>
                <w:rFonts w:ascii="Arial" w:eastAsia="Times New Roman" w:hAnsi="Arial" w:cs="Times New Roman"/>
                <w:lang w:val="en-GB"/>
              </w:rPr>
              <w:tab/>
              <w:t>demonstrates competence in a range of practical skills appropriate to the Major Project</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H4.2</w:t>
            </w:r>
            <w:r w:rsidRPr="000D4BFC">
              <w:rPr>
                <w:rFonts w:ascii="Arial" w:eastAsia="Times New Roman" w:hAnsi="Arial" w:cs="Times New Roman"/>
                <w:lang w:val="en-GB"/>
              </w:rPr>
              <w:tab/>
              <w:t>explores the need to outsource appropriate expertise where necessary to complement personal practical skills</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H4.3</w:t>
            </w:r>
            <w:r w:rsidRPr="000D4BFC">
              <w:rPr>
                <w:rFonts w:ascii="Arial" w:eastAsia="Times New Roman" w:hAnsi="Arial" w:cs="Times New Roman"/>
                <w:lang w:val="en-GB"/>
              </w:rPr>
              <w:tab/>
              <w:t>critically applies knowledge and skills related to properties and characteristics of materials/components</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H5.1</w:t>
            </w:r>
            <w:r w:rsidRPr="000D4BFC">
              <w:rPr>
                <w:rFonts w:ascii="Arial" w:eastAsia="Times New Roman" w:hAnsi="Arial" w:cs="Times New Roman"/>
                <w:lang w:val="en-GB"/>
              </w:rPr>
              <w:tab/>
              <w:t>selects and uses communication and information processing skills</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H5.2</w:t>
            </w:r>
            <w:r w:rsidRPr="000D4BFC">
              <w:rPr>
                <w:rFonts w:ascii="Arial" w:eastAsia="Times New Roman" w:hAnsi="Arial" w:cs="Times New Roman"/>
                <w:lang w:val="en-GB"/>
              </w:rPr>
              <w:tab/>
              <w:t>examines and applies appropriate documentation techniques to project management</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H6.1</w:t>
            </w:r>
            <w:r w:rsidRPr="000D4BFC">
              <w:rPr>
                <w:rFonts w:ascii="Arial" w:eastAsia="Times New Roman" w:hAnsi="Arial" w:cs="Times New Roman"/>
                <w:lang w:val="en-GB"/>
              </w:rPr>
              <w:tab/>
              <w:t>evaluates the characteristics of quality manufactured products</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H6.2</w:t>
            </w:r>
            <w:r w:rsidRPr="000D4BFC">
              <w:rPr>
                <w:rFonts w:ascii="Arial" w:eastAsia="Times New Roman" w:hAnsi="Arial" w:cs="Times New Roman"/>
                <w:lang w:val="en-GB"/>
              </w:rPr>
              <w:tab/>
              <w:t>applies the principles of quality and quality control</w:t>
            </w:r>
          </w:p>
          <w:p w:rsidR="00063A30" w:rsidRPr="000D4BFC" w:rsidRDefault="00063A30" w:rsidP="00F34E83">
            <w:pPr>
              <w:tabs>
                <w:tab w:val="left" w:pos="851"/>
              </w:tabs>
              <w:spacing w:before="120" w:after="120"/>
              <w:ind w:left="851" w:hanging="851"/>
              <w:rPr>
                <w:rFonts w:ascii="Arial" w:eastAsia="Times New Roman" w:hAnsi="Arial" w:cs="Times New Roman"/>
                <w:lang w:val="en-GB"/>
              </w:rPr>
            </w:pPr>
            <w:r w:rsidRPr="000D4BFC">
              <w:rPr>
                <w:rFonts w:ascii="Arial" w:eastAsia="Times New Roman" w:hAnsi="Arial" w:cs="Times New Roman"/>
                <w:lang w:val="en-GB"/>
              </w:rPr>
              <w:t>H7.1</w:t>
            </w:r>
            <w:r w:rsidRPr="000D4BFC">
              <w:rPr>
                <w:rFonts w:ascii="Arial" w:eastAsia="Times New Roman" w:hAnsi="Arial" w:cs="Times New Roman"/>
                <w:lang w:val="en-GB"/>
              </w:rPr>
              <w:tab/>
              <w:t>explains the impact of the focus area industry on the social and physical environment</w:t>
            </w:r>
          </w:p>
          <w:p w:rsidR="00063A30" w:rsidRDefault="00063A30" w:rsidP="00F34E83">
            <w:pPr>
              <w:widowControl w:val="0"/>
              <w:autoSpaceDE w:val="0"/>
              <w:autoSpaceDN w:val="0"/>
              <w:adjustRightInd w:val="0"/>
              <w:ind w:right="-20"/>
              <w:rPr>
                <w:rFonts w:ascii="Arial" w:eastAsia="Times New Roman" w:hAnsi="Arial" w:cs="Times New Roman"/>
                <w:lang w:val="en-GB"/>
              </w:rPr>
            </w:pPr>
            <w:r w:rsidRPr="000D4BFC">
              <w:rPr>
                <w:rFonts w:ascii="Arial" w:eastAsia="Times New Roman" w:hAnsi="Arial" w:cs="Times New Roman"/>
                <w:lang w:val="en-GB"/>
              </w:rPr>
              <w:t>H7.2</w:t>
            </w:r>
            <w:r w:rsidRPr="000D4BFC">
              <w:rPr>
                <w:rFonts w:ascii="Arial" w:eastAsia="Times New Roman" w:hAnsi="Arial" w:cs="Times New Roman"/>
                <w:lang w:val="en-GB"/>
              </w:rPr>
              <w:tab/>
            </w:r>
            <w:r>
              <w:rPr>
                <w:rFonts w:ascii="Arial" w:eastAsia="Times New Roman" w:hAnsi="Arial" w:cs="Times New Roman"/>
                <w:lang w:val="en-GB"/>
              </w:rPr>
              <w:t xml:space="preserve"> </w:t>
            </w:r>
            <w:r w:rsidRPr="000D4BFC">
              <w:rPr>
                <w:rFonts w:ascii="Arial" w:eastAsia="Times New Roman" w:hAnsi="Arial" w:cs="Times New Roman"/>
                <w:lang w:val="en-GB"/>
              </w:rPr>
              <w:t xml:space="preserve">analyses the impact of existing, new and emerging technologies of the focus industry on society and the </w:t>
            </w:r>
          </w:p>
          <w:p w:rsidR="00063A30" w:rsidRPr="000D620A" w:rsidRDefault="00063A30" w:rsidP="00F34E83">
            <w:pPr>
              <w:widowControl w:val="0"/>
              <w:autoSpaceDE w:val="0"/>
              <w:autoSpaceDN w:val="0"/>
              <w:adjustRightInd w:val="0"/>
              <w:ind w:right="-20"/>
              <w:rPr>
                <w:rFonts w:ascii="Arial Narrow" w:hAnsi="Arial Narrow" w:cs="Arial Narrow"/>
                <w:b/>
                <w:bCs/>
              </w:rPr>
            </w:pPr>
            <w:r>
              <w:rPr>
                <w:rFonts w:ascii="Arial" w:eastAsia="Times New Roman" w:hAnsi="Arial" w:cs="Times New Roman"/>
                <w:lang w:val="en-GB"/>
              </w:rPr>
              <w:t xml:space="preserve">              </w:t>
            </w:r>
            <w:r w:rsidRPr="000D4BFC">
              <w:rPr>
                <w:rFonts w:ascii="Arial" w:eastAsia="Times New Roman" w:hAnsi="Arial" w:cs="Times New Roman"/>
                <w:lang w:val="en-GB"/>
              </w:rPr>
              <w:t>environment</w:t>
            </w:r>
            <w:r w:rsidRPr="000D4BFC">
              <w:rPr>
                <w:rFonts w:ascii="Arial" w:eastAsia="Times New Roman" w:hAnsi="Arial" w:cs="Times New Roman"/>
                <w:sz w:val="18"/>
                <w:szCs w:val="18"/>
                <w:lang w:val="en-GB"/>
              </w:rPr>
              <w:t xml:space="preserve"> </w:t>
            </w:r>
          </w:p>
        </w:tc>
      </w:tr>
    </w:tbl>
    <w:p w:rsidR="002153B4" w:rsidRDefault="002153B4" w:rsidP="00F34E83">
      <w:pPr>
        <w:spacing w:after="0"/>
        <w:ind w:left="11" w:hanging="10"/>
        <w:jc w:val="center"/>
        <w:rPr>
          <w:rFonts w:ascii="Arial Rounded MT" w:eastAsia="Arial Rounded MT" w:hAnsi="Arial Rounded MT" w:cs="Arial Rounded MT"/>
          <w:b/>
          <w:sz w:val="32"/>
          <w:szCs w:val="32"/>
        </w:rPr>
      </w:pPr>
    </w:p>
    <w:p w:rsidR="00F34E83" w:rsidRPr="005E4D5C" w:rsidRDefault="00F34E83" w:rsidP="00F34E83">
      <w:pPr>
        <w:spacing w:after="0"/>
        <w:ind w:left="11" w:hanging="10"/>
        <w:jc w:val="center"/>
        <w:rPr>
          <w:sz w:val="32"/>
          <w:szCs w:val="32"/>
        </w:rPr>
      </w:pPr>
      <w:r w:rsidRPr="005E4D5C">
        <w:rPr>
          <w:rFonts w:ascii="Arial Rounded MT" w:eastAsia="Arial Rounded MT" w:hAnsi="Arial Rounded MT" w:cs="Arial Rounded MT"/>
          <w:b/>
          <w:sz w:val="32"/>
          <w:szCs w:val="32"/>
        </w:rPr>
        <w:lastRenderedPageBreak/>
        <w:t xml:space="preserve">JAPANESE BEGINNERS - LOTE </w:t>
      </w:r>
      <w:r w:rsidR="00BC3B83">
        <w:rPr>
          <w:rFonts w:ascii="Arial Rounded MT" w:eastAsia="Arial Rounded MT" w:hAnsi="Arial Rounded MT" w:cs="Arial Rounded MT"/>
          <w:b/>
          <w:sz w:val="32"/>
          <w:szCs w:val="32"/>
        </w:rPr>
        <w:t>FACULTY</w:t>
      </w:r>
    </w:p>
    <w:p w:rsidR="00F34E83" w:rsidRPr="005E4D5C" w:rsidRDefault="00F34E83" w:rsidP="00F34E83">
      <w:pPr>
        <w:spacing w:after="0"/>
        <w:ind w:left="266" w:hanging="10"/>
        <w:jc w:val="center"/>
        <w:rPr>
          <w:sz w:val="32"/>
          <w:szCs w:val="32"/>
        </w:rPr>
      </w:pPr>
      <w:r w:rsidRPr="005E4D5C">
        <w:rPr>
          <w:rFonts w:ascii="Arial Rounded MT" w:eastAsia="Arial Rounded MT" w:hAnsi="Arial Rounded MT" w:cs="Arial Rounded MT"/>
          <w:b/>
          <w:sz w:val="32"/>
          <w:szCs w:val="32"/>
        </w:rPr>
        <w:t>HSC ASSESSMENT SCHEDULE – 2018/2019</w:t>
      </w:r>
    </w:p>
    <w:tbl>
      <w:tblPr>
        <w:tblStyle w:val="TableGrid0"/>
        <w:tblW w:w="9497" w:type="dxa"/>
        <w:tblInd w:w="-113" w:type="dxa"/>
        <w:tblCellMar>
          <w:left w:w="105" w:type="dxa"/>
          <w:right w:w="96" w:type="dxa"/>
        </w:tblCellMar>
        <w:tblLook w:val="04A0" w:firstRow="1" w:lastRow="0" w:firstColumn="1" w:lastColumn="0" w:noHBand="0" w:noVBand="1"/>
      </w:tblPr>
      <w:tblGrid>
        <w:gridCol w:w="2405"/>
        <w:gridCol w:w="715"/>
        <w:gridCol w:w="1388"/>
        <w:gridCol w:w="1842"/>
        <w:gridCol w:w="1701"/>
        <w:gridCol w:w="1446"/>
      </w:tblGrid>
      <w:tr w:rsidR="00F34E83" w:rsidTr="00F34E83">
        <w:trPr>
          <w:trHeight w:val="214"/>
        </w:trPr>
        <w:tc>
          <w:tcPr>
            <w:tcW w:w="2405" w:type="dxa"/>
            <w:vMerge w:val="restart"/>
            <w:tcBorders>
              <w:top w:val="single" w:sz="4" w:space="0" w:color="000000"/>
              <w:left w:val="nil"/>
              <w:bottom w:val="nil"/>
              <w:right w:val="nil"/>
            </w:tcBorders>
            <w:shd w:val="clear" w:color="auto" w:fill="000000"/>
            <w:vAlign w:val="bottom"/>
          </w:tcPr>
          <w:p w:rsidR="00F34E83" w:rsidRDefault="00F34E83" w:rsidP="00F34E83">
            <w:pPr>
              <w:spacing w:after="44"/>
              <w:ind w:left="395"/>
            </w:pPr>
            <w:r>
              <w:rPr>
                <w:noProof/>
                <w:lang w:eastAsia="en-AU"/>
              </w:rPr>
              <w:drawing>
                <wp:inline distT="0" distB="0" distL="0" distR="0" wp14:anchorId="6AF69C8C" wp14:editId="11E0984E">
                  <wp:extent cx="1009650" cy="914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20"/>
                          <a:stretch>
                            <a:fillRect/>
                          </a:stretch>
                        </pic:blipFill>
                        <pic:spPr>
                          <a:xfrm>
                            <a:off x="0" y="0"/>
                            <a:ext cx="1009650" cy="914400"/>
                          </a:xfrm>
                          <a:prstGeom prst="rect">
                            <a:avLst/>
                          </a:prstGeom>
                        </pic:spPr>
                      </pic:pic>
                    </a:graphicData>
                  </a:graphic>
                </wp:inline>
              </w:drawing>
            </w:r>
          </w:p>
          <w:p w:rsidR="00F34E83" w:rsidRDefault="00F34E83" w:rsidP="00F34E83">
            <w:pPr>
              <w:ind w:left="69"/>
              <w:jc w:val="center"/>
            </w:pPr>
            <w:r>
              <w:rPr>
                <w:rFonts w:ascii="Calibri" w:eastAsia="Calibri" w:hAnsi="Calibri" w:cs="Calibri"/>
                <w:b/>
                <w:color w:val="FFFFFF"/>
              </w:rPr>
              <w:t>Component</w:t>
            </w:r>
            <w:r>
              <w:rPr>
                <w:rFonts w:ascii="Times New Roman" w:eastAsia="Times New Roman" w:hAnsi="Times New Roman" w:cs="Times New Roman"/>
                <w:color w:val="FFFFFF"/>
                <w:sz w:val="24"/>
              </w:rPr>
              <w:t xml:space="preserve"> </w:t>
            </w:r>
          </w:p>
        </w:tc>
        <w:tc>
          <w:tcPr>
            <w:tcW w:w="715" w:type="dxa"/>
            <w:vMerge w:val="restart"/>
            <w:tcBorders>
              <w:top w:val="single" w:sz="4" w:space="0" w:color="000000"/>
              <w:left w:val="nil"/>
              <w:bottom w:val="single" w:sz="4" w:space="0" w:color="000000"/>
              <w:right w:val="single" w:sz="4" w:space="0" w:color="000000"/>
            </w:tcBorders>
            <w:shd w:val="clear" w:color="auto" w:fill="C0C0C0"/>
          </w:tcPr>
          <w:p w:rsidR="00F34E83" w:rsidRDefault="00F34E83" w:rsidP="00F34E83">
            <w:pPr>
              <w:ind w:left="241"/>
            </w:pPr>
            <w:r>
              <w:rPr>
                <w:noProof/>
                <w:lang w:eastAsia="en-AU"/>
              </w:rPr>
              <mc:AlternateContent>
                <mc:Choice Requires="wpg">
                  <w:drawing>
                    <wp:inline distT="0" distB="0" distL="0" distR="0" wp14:anchorId="703F9C1C" wp14:editId="5354CBB7">
                      <wp:extent cx="173306" cy="609981"/>
                      <wp:effectExtent l="0" t="0" r="0" b="0"/>
                      <wp:docPr id="67" name="Group 67"/>
                      <wp:cNvGraphicFramePr/>
                      <a:graphic xmlns:a="http://schemas.openxmlformats.org/drawingml/2006/main">
                        <a:graphicData uri="http://schemas.microsoft.com/office/word/2010/wordprocessingGroup">
                          <wpg:wgp>
                            <wpg:cNvGrpSpPr/>
                            <wpg:grpSpPr>
                              <a:xfrm>
                                <a:off x="0" y="0"/>
                                <a:ext cx="173306" cy="609981"/>
                                <a:chOff x="0" y="0"/>
                                <a:chExt cx="173306" cy="609981"/>
                              </a:xfrm>
                            </wpg:grpSpPr>
                            <wps:wsp>
                              <wps:cNvPr id="68" name="Rectangle 68"/>
                              <wps:cNvSpPr/>
                              <wps:spPr>
                                <a:xfrm rot="5399999">
                                  <a:off x="-21542" y="-25412"/>
                                  <a:ext cx="138422" cy="189248"/>
                                </a:xfrm>
                                <a:prstGeom prst="rect">
                                  <a:avLst/>
                                </a:prstGeom>
                                <a:ln>
                                  <a:noFill/>
                                </a:ln>
                              </wps:spPr>
                              <wps:txbx>
                                <w:txbxContent>
                                  <w:p w:rsidR="00150D4F" w:rsidRDefault="00150D4F" w:rsidP="00F34E83">
                                    <w:r>
                                      <w:rPr>
                                        <w:rFonts w:ascii="Calibri" w:eastAsia="Calibri" w:hAnsi="Calibri" w:cs="Calibri"/>
                                        <w:b/>
                                      </w:rPr>
                                      <w:t>w</w:t>
                                    </w:r>
                                  </w:p>
                                </w:txbxContent>
                              </wps:txbx>
                              <wps:bodyPr horzOverflow="overflow" vert="horz" lIns="0" tIns="0" rIns="0" bIns="0" rtlCol="0">
                                <a:noAutofit/>
                              </wps:bodyPr>
                            </wps:wsp>
                            <wps:wsp>
                              <wps:cNvPr id="69" name="Rectangle 69"/>
                              <wps:cNvSpPr/>
                              <wps:spPr>
                                <a:xfrm rot="5399999">
                                  <a:off x="939" y="56880"/>
                                  <a:ext cx="93458" cy="189248"/>
                                </a:xfrm>
                                <a:prstGeom prst="rect">
                                  <a:avLst/>
                                </a:prstGeom>
                                <a:ln>
                                  <a:noFill/>
                                </a:ln>
                              </wps:spPr>
                              <wps:txbx>
                                <w:txbxContent>
                                  <w:p w:rsidR="00150D4F" w:rsidRDefault="00150D4F" w:rsidP="00F34E83">
                                    <w:r>
                                      <w:rPr>
                                        <w:rFonts w:ascii="Calibri" w:eastAsia="Calibri" w:hAnsi="Calibri" w:cs="Calibri"/>
                                        <w:b/>
                                      </w:rPr>
                                      <w:t>e</w:t>
                                    </w:r>
                                  </w:p>
                                </w:txbxContent>
                              </wps:txbx>
                              <wps:bodyPr horzOverflow="overflow" vert="horz" lIns="0" tIns="0" rIns="0" bIns="0" rtlCol="0">
                                <a:noAutofit/>
                              </wps:bodyPr>
                            </wps:wsp>
                            <wps:wsp>
                              <wps:cNvPr id="70" name="Rectangle 70"/>
                              <wps:cNvSpPr/>
                              <wps:spPr>
                                <a:xfrm rot="5399999">
                                  <a:off x="24814" y="102854"/>
                                  <a:ext cx="45707" cy="189248"/>
                                </a:xfrm>
                                <a:prstGeom prst="rect">
                                  <a:avLst/>
                                </a:prstGeom>
                                <a:ln>
                                  <a:noFill/>
                                </a:ln>
                              </wps:spPr>
                              <wps:txbx>
                                <w:txbxContent>
                                  <w:p w:rsidR="00150D4F" w:rsidRDefault="00150D4F" w:rsidP="00F34E83">
                                    <w:r>
                                      <w:rPr>
                                        <w:rFonts w:ascii="Calibri" w:eastAsia="Calibri" w:hAnsi="Calibri" w:cs="Calibri"/>
                                        <w:b/>
                                      </w:rPr>
                                      <w:t>i</w:t>
                                    </w:r>
                                  </w:p>
                                </w:txbxContent>
                              </wps:txbx>
                              <wps:bodyPr horzOverflow="overflow" vert="horz" lIns="0" tIns="0" rIns="0" bIns="0" rtlCol="0">
                                <a:noAutofit/>
                              </wps:bodyPr>
                            </wps:wsp>
                            <wps:wsp>
                              <wps:cNvPr id="71" name="Rectangle 71"/>
                              <wps:cNvSpPr/>
                              <wps:spPr>
                                <a:xfrm rot="5399999">
                                  <a:off x="3633" y="158961"/>
                                  <a:ext cx="88070" cy="189248"/>
                                </a:xfrm>
                                <a:prstGeom prst="rect">
                                  <a:avLst/>
                                </a:prstGeom>
                                <a:ln>
                                  <a:noFill/>
                                </a:ln>
                              </wps:spPr>
                              <wps:txbx>
                                <w:txbxContent>
                                  <w:p w:rsidR="00150D4F" w:rsidRDefault="00150D4F" w:rsidP="00F34E83">
                                    <w:r>
                                      <w:rPr>
                                        <w:rFonts w:ascii="Calibri" w:eastAsia="Calibri" w:hAnsi="Calibri" w:cs="Calibri"/>
                                        <w:b/>
                                      </w:rPr>
                                      <w:t>g</w:t>
                                    </w:r>
                                  </w:p>
                                </w:txbxContent>
                              </wps:txbx>
                              <wps:bodyPr horzOverflow="overflow" vert="horz" lIns="0" tIns="0" rIns="0" bIns="0" rtlCol="0">
                                <a:noAutofit/>
                              </wps:bodyPr>
                            </wps:wsp>
                            <wps:wsp>
                              <wps:cNvPr id="72" name="Rectangle 72"/>
                              <wps:cNvSpPr/>
                              <wps:spPr>
                                <a:xfrm rot="5399999">
                                  <a:off x="-2219" y="231488"/>
                                  <a:ext cx="99775" cy="189248"/>
                                </a:xfrm>
                                <a:prstGeom prst="rect">
                                  <a:avLst/>
                                </a:prstGeom>
                                <a:ln>
                                  <a:noFill/>
                                </a:ln>
                              </wps:spPr>
                              <wps:txbx>
                                <w:txbxContent>
                                  <w:p w:rsidR="00150D4F" w:rsidRDefault="00150D4F" w:rsidP="00F34E83">
                                    <w:r>
                                      <w:rPr>
                                        <w:rFonts w:ascii="Calibri" w:eastAsia="Calibri" w:hAnsi="Calibri" w:cs="Calibri"/>
                                        <w:b/>
                                      </w:rPr>
                                      <w:t>h</w:t>
                                    </w:r>
                                  </w:p>
                                </w:txbxContent>
                              </wps:txbx>
                              <wps:bodyPr horzOverflow="overflow" vert="horz" lIns="0" tIns="0" rIns="0" bIns="0" rtlCol="0">
                                <a:noAutofit/>
                              </wps:bodyPr>
                            </wps:wsp>
                            <wps:wsp>
                              <wps:cNvPr id="73" name="Rectangle 73"/>
                              <wps:cNvSpPr/>
                              <wps:spPr>
                                <a:xfrm rot="5399999">
                                  <a:off x="-6289" y="311759"/>
                                  <a:ext cx="107916" cy="189248"/>
                                </a:xfrm>
                                <a:prstGeom prst="rect">
                                  <a:avLst/>
                                </a:prstGeom>
                                <a:ln>
                                  <a:noFill/>
                                </a:ln>
                              </wps:spPr>
                              <wps:txbx>
                                <w:txbxContent>
                                  <w:p w:rsidR="00150D4F" w:rsidRDefault="00150D4F" w:rsidP="00F34E83">
                                    <w:r>
                                      <w:rPr>
                                        <w:rFonts w:ascii="Calibri" w:eastAsia="Calibri" w:hAnsi="Calibri" w:cs="Calibri"/>
                                        <w:b/>
                                      </w:rPr>
                                      <w:t>ti</w:t>
                                    </w:r>
                                  </w:p>
                                </w:txbxContent>
                              </wps:txbx>
                              <wps:bodyPr horzOverflow="overflow" vert="horz" lIns="0" tIns="0" rIns="0" bIns="0" rtlCol="0">
                                <a:noAutofit/>
                              </wps:bodyPr>
                            </wps:wsp>
                            <wps:wsp>
                              <wps:cNvPr id="74" name="Rectangle 74"/>
                              <wps:cNvSpPr/>
                              <wps:spPr>
                                <a:xfrm rot="5399999">
                                  <a:off x="-47825" y="432669"/>
                                  <a:ext cx="190987" cy="189248"/>
                                </a:xfrm>
                                <a:prstGeom prst="rect">
                                  <a:avLst/>
                                </a:prstGeom>
                                <a:ln>
                                  <a:noFill/>
                                </a:ln>
                              </wps:spPr>
                              <wps:txbx>
                                <w:txbxContent>
                                  <w:p w:rsidR="00150D4F" w:rsidRDefault="00150D4F" w:rsidP="00F34E83">
                                    <w:r>
                                      <w:rPr>
                                        <w:rFonts w:ascii="Calibri" w:eastAsia="Calibri" w:hAnsi="Calibri" w:cs="Calibri"/>
                                        <w:b/>
                                      </w:rPr>
                                      <w:t>ng</w:t>
                                    </w:r>
                                  </w:p>
                                </w:txbxContent>
                              </wps:txbx>
                              <wps:bodyPr horzOverflow="overflow" vert="horz" lIns="0" tIns="0" rIns="0" bIns="0" rtlCol="0">
                                <a:noAutofit/>
                              </wps:bodyPr>
                            </wps:wsp>
                            <wps:wsp>
                              <wps:cNvPr id="75" name="Rectangle 75"/>
                              <wps:cNvSpPr/>
                              <wps:spPr>
                                <a:xfrm rot="5399999">
                                  <a:off x="35779" y="485028"/>
                                  <a:ext cx="50673" cy="224380"/>
                                </a:xfrm>
                                <a:prstGeom prst="rect">
                                  <a:avLst/>
                                </a:prstGeom>
                                <a:ln>
                                  <a:noFill/>
                                </a:ln>
                              </wps:spPr>
                              <wps:txbx>
                                <w:txbxContent>
                                  <w:p w:rsidR="00150D4F" w:rsidRDefault="00150D4F" w:rsidP="00F34E8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3F9C1C" id="Group 67" o:spid="_x0000_s1027" style="width:13.65pt;height:48.05pt;mso-position-horizontal-relative:char;mso-position-vertical-relative:line" coordsize="173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">
                      <v:rect id="Rectangle 68" o:spid="_x0000_s1028" style="position:absolute;left:-215;top:-254;width:1384;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" filled="f" stroked="f">
                        <v:textbox inset="0,0,0,0">
                          <w:txbxContent>
                            <w:p w:rsidR="00150D4F" w:rsidRDefault="00150D4F" w:rsidP="00F34E83">
                              <w:r>
                                <w:rPr>
                                  <w:rFonts w:ascii="Calibri" w:eastAsia="Calibri" w:hAnsi="Calibri" w:cs="Calibri"/>
                                  <w:b/>
                                </w:rPr>
                                <w:t>w</w:t>
                              </w:r>
                            </w:p>
                          </w:txbxContent>
                        </v:textbox>
                      </v:rect>
                      <v:rect id="Rectangle 69" o:spid="_x0000_s1029" style="position:absolute;left:9;top:569;width:935;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" filled="f" stroked="f">
                        <v:textbox inset="0,0,0,0">
                          <w:txbxContent>
                            <w:p w:rsidR="00150D4F" w:rsidRDefault="00150D4F" w:rsidP="00F34E83">
                              <w:r>
                                <w:rPr>
                                  <w:rFonts w:ascii="Calibri" w:eastAsia="Calibri" w:hAnsi="Calibri" w:cs="Calibri"/>
                                  <w:b/>
                                </w:rPr>
                                <w:t>e</w:t>
                              </w:r>
                            </w:p>
                          </w:txbxContent>
                        </v:textbox>
                      </v:rect>
                      <v:rect id="Rectangle 70" o:spid="_x0000_s1030" style="position:absolute;left:248;top:1029;width:457;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" filled="f" stroked="f">
                        <v:textbox inset="0,0,0,0">
                          <w:txbxContent>
                            <w:p w:rsidR="00150D4F" w:rsidRDefault="00150D4F" w:rsidP="00F34E83">
                              <w:proofErr w:type="spellStart"/>
                              <w:r>
                                <w:rPr>
                                  <w:rFonts w:ascii="Calibri" w:eastAsia="Calibri" w:hAnsi="Calibri" w:cs="Calibri"/>
                                  <w:b/>
                                </w:rPr>
                                <w:t>i</w:t>
                              </w:r>
                              <w:proofErr w:type="spellEnd"/>
                            </w:p>
                          </w:txbxContent>
                        </v:textbox>
                      </v:rect>
                      <v:rect id="Rectangle 71" o:spid="_x0000_s1031" style="position:absolute;left:36;top:1590;width:881;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" filled="f" stroked="f">
                        <v:textbox inset="0,0,0,0">
                          <w:txbxContent>
                            <w:p w:rsidR="00150D4F" w:rsidRDefault="00150D4F" w:rsidP="00F34E83">
                              <w:r>
                                <w:rPr>
                                  <w:rFonts w:ascii="Calibri" w:eastAsia="Calibri" w:hAnsi="Calibri" w:cs="Calibri"/>
                                  <w:b/>
                                </w:rPr>
                                <w:t>g</w:t>
                              </w:r>
                            </w:p>
                          </w:txbxContent>
                        </v:textbox>
                      </v:rect>
                      <v:rect id="Rectangle 72" o:spid="_x0000_s1032" style="position:absolute;left:-22;top:2315;width:997;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" filled="f" stroked="f">
                        <v:textbox inset="0,0,0,0">
                          <w:txbxContent>
                            <w:p w:rsidR="00150D4F" w:rsidRDefault="00150D4F" w:rsidP="00F34E83">
                              <w:r>
                                <w:rPr>
                                  <w:rFonts w:ascii="Calibri" w:eastAsia="Calibri" w:hAnsi="Calibri" w:cs="Calibri"/>
                                  <w:b/>
                                </w:rPr>
                                <w:t>h</w:t>
                              </w:r>
                            </w:p>
                          </w:txbxContent>
                        </v:textbox>
                      </v:rect>
                      <v:rect id="Rectangle 73" o:spid="_x0000_s1033" style="position:absolute;left:-63;top:3118;width:1079;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" filled="f" stroked="f">
                        <v:textbox inset="0,0,0,0">
                          <w:txbxContent>
                            <w:p w:rsidR="00150D4F" w:rsidRDefault="00150D4F" w:rsidP="00F34E83">
                              <w:proofErr w:type="spellStart"/>
                              <w:r>
                                <w:rPr>
                                  <w:rFonts w:ascii="Calibri" w:eastAsia="Calibri" w:hAnsi="Calibri" w:cs="Calibri"/>
                                  <w:b/>
                                </w:rPr>
                                <w:t>ti</w:t>
                              </w:r>
                              <w:proofErr w:type="spellEnd"/>
                            </w:p>
                          </w:txbxContent>
                        </v:textbox>
                      </v:rect>
                      <v:rect id="Rectangle 74" o:spid="_x0000_s1034" style="position:absolute;left:-478;top:4326;width:1910;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" filled="f" stroked="f">
                        <v:textbox inset="0,0,0,0">
                          <w:txbxContent>
                            <w:p w:rsidR="00150D4F" w:rsidRDefault="00150D4F" w:rsidP="00F34E83">
                              <w:r>
                                <w:rPr>
                                  <w:rFonts w:ascii="Calibri" w:eastAsia="Calibri" w:hAnsi="Calibri" w:cs="Calibri"/>
                                  <w:b/>
                                </w:rPr>
                                <w:t>ng</w:t>
                              </w:r>
                            </w:p>
                          </w:txbxContent>
                        </v:textbox>
                      </v:rect>
                      <v:rect id="Rectangle 75" o:spid="_x0000_s1035" style="position:absolute;left:358;top:485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" filled="f" stroked="f">
                        <v:textbox inset="0,0,0,0">
                          <w:txbxContent>
                            <w:p w:rsidR="00150D4F" w:rsidRDefault="00150D4F" w:rsidP="00F34E83">
                              <w:r>
                                <w:rPr>
                                  <w:rFonts w:ascii="Times New Roman" w:eastAsia="Times New Roman" w:hAnsi="Times New Roman" w:cs="Times New Roman"/>
                                  <w:sz w:val="24"/>
                                </w:rPr>
                                <w:t xml:space="preserve"> </w:t>
                              </w:r>
                            </w:p>
                          </w:txbxContent>
                        </v:textbox>
                      </v:rect>
                      <w10:anchorlock/>
                    </v:group>
                  </w:pict>
                </mc:Fallback>
              </mc:AlternateContent>
            </w:r>
          </w:p>
        </w:tc>
        <w:tc>
          <w:tcPr>
            <w:tcW w:w="1388" w:type="dxa"/>
            <w:tcBorders>
              <w:top w:val="single" w:sz="4" w:space="0" w:color="000000"/>
              <w:left w:val="single" w:sz="4" w:space="0" w:color="000000"/>
              <w:bottom w:val="single" w:sz="4" w:space="0" w:color="FFFFFF"/>
              <w:right w:val="nil"/>
            </w:tcBorders>
            <w:shd w:val="clear" w:color="auto" w:fill="000000"/>
          </w:tcPr>
          <w:p w:rsidR="00F34E83" w:rsidRDefault="00F34E83" w:rsidP="00F34E83">
            <w:pPr>
              <w:tabs>
                <w:tab w:val="center" w:pos="745"/>
              </w:tabs>
            </w:pPr>
            <w:r>
              <w:rPr>
                <w:rFonts w:ascii="Arial" w:eastAsia="Arial" w:hAnsi="Arial" w:cs="Arial"/>
                <w:b/>
                <w:color w:val="FFFFFF"/>
                <w:sz w:val="18"/>
              </w:rPr>
              <w:t>Term 4</w:t>
            </w:r>
          </w:p>
        </w:tc>
        <w:tc>
          <w:tcPr>
            <w:tcW w:w="4989" w:type="dxa"/>
            <w:gridSpan w:val="3"/>
            <w:tcBorders>
              <w:top w:val="single" w:sz="4" w:space="0" w:color="000000"/>
              <w:left w:val="nil"/>
              <w:bottom w:val="single" w:sz="4" w:space="0" w:color="FFFFFF"/>
              <w:right w:val="nil"/>
            </w:tcBorders>
            <w:shd w:val="clear" w:color="auto" w:fill="000000"/>
          </w:tcPr>
          <w:p w:rsidR="00F34E83" w:rsidRDefault="00F34E83" w:rsidP="00F34E83">
            <w:pPr>
              <w:tabs>
                <w:tab w:val="center" w:pos="1748"/>
                <w:tab w:val="center" w:pos="3559"/>
              </w:tabs>
            </w:pPr>
            <w:r>
              <w:rPr>
                <w:rFonts w:ascii="Arial" w:eastAsia="Arial" w:hAnsi="Arial" w:cs="Arial"/>
                <w:b/>
                <w:color w:val="FFFFFF"/>
                <w:sz w:val="18"/>
              </w:rPr>
              <w:t>Term 1</w:t>
            </w:r>
            <w:r>
              <w:rPr>
                <w:rFonts w:ascii="Arial" w:eastAsia="Arial" w:hAnsi="Arial" w:cs="Arial"/>
                <w:b/>
                <w:color w:val="FFFFFF"/>
                <w:sz w:val="18"/>
              </w:rPr>
              <w:tab/>
              <w:t>Term 2</w:t>
            </w:r>
            <w:r>
              <w:rPr>
                <w:rFonts w:ascii="Arial" w:eastAsia="Arial" w:hAnsi="Arial" w:cs="Arial"/>
                <w:b/>
                <w:color w:val="FFFFFF"/>
                <w:sz w:val="18"/>
              </w:rPr>
              <w:tab/>
              <w:t>Term 3</w:t>
            </w:r>
          </w:p>
        </w:tc>
      </w:tr>
      <w:tr w:rsidR="00F34E83" w:rsidTr="00F34E83">
        <w:trPr>
          <w:trHeight w:val="205"/>
        </w:trPr>
        <w:tc>
          <w:tcPr>
            <w:tcW w:w="0" w:type="auto"/>
            <w:vMerge/>
            <w:tcBorders>
              <w:top w:val="nil"/>
              <w:left w:val="nil"/>
              <w:bottom w:val="nil"/>
              <w:right w:val="nil"/>
            </w:tcBorders>
          </w:tcPr>
          <w:p w:rsidR="00F34E83" w:rsidRDefault="00F34E83" w:rsidP="00F34E83"/>
        </w:tc>
        <w:tc>
          <w:tcPr>
            <w:tcW w:w="0" w:type="auto"/>
            <w:vMerge/>
            <w:tcBorders>
              <w:top w:val="nil"/>
              <w:left w:val="nil"/>
              <w:bottom w:val="nil"/>
              <w:right w:val="single" w:sz="4" w:space="0" w:color="000000"/>
            </w:tcBorders>
          </w:tcPr>
          <w:p w:rsidR="00F34E83" w:rsidRDefault="00F34E83" w:rsidP="00F34E83"/>
        </w:tc>
        <w:tc>
          <w:tcPr>
            <w:tcW w:w="1388" w:type="dxa"/>
            <w:tcBorders>
              <w:top w:val="single" w:sz="4" w:space="0" w:color="FFFFFF"/>
              <w:left w:val="single" w:sz="4" w:space="0" w:color="000000"/>
              <w:bottom w:val="nil"/>
              <w:right w:val="nil"/>
            </w:tcBorders>
            <w:shd w:val="clear" w:color="auto" w:fill="000000"/>
          </w:tcPr>
          <w:p w:rsidR="00F34E83" w:rsidRDefault="00F34E83" w:rsidP="00F34E83">
            <w:r>
              <w:rPr>
                <w:rFonts w:ascii="Arial" w:eastAsia="Arial" w:hAnsi="Arial" w:cs="Arial"/>
                <w:b/>
                <w:color w:val="FFFFFF"/>
                <w:sz w:val="18"/>
              </w:rPr>
              <w:t>Week 8</w:t>
            </w:r>
            <w:r>
              <w:rPr>
                <w:rFonts w:ascii="Times New Roman" w:eastAsia="Times New Roman" w:hAnsi="Times New Roman" w:cs="Times New Roman"/>
                <w:color w:val="FFFFFF"/>
                <w:sz w:val="24"/>
              </w:rPr>
              <w:t xml:space="preserve"> </w:t>
            </w:r>
          </w:p>
        </w:tc>
        <w:tc>
          <w:tcPr>
            <w:tcW w:w="4989" w:type="dxa"/>
            <w:gridSpan w:val="3"/>
            <w:tcBorders>
              <w:top w:val="single" w:sz="4" w:space="0" w:color="FFFFFF"/>
              <w:left w:val="nil"/>
              <w:bottom w:val="nil"/>
              <w:right w:val="nil"/>
            </w:tcBorders>
            <w:shd w:val="clear" w:color="auto" w:fill="000000"/>
          </w:tcPr>
          <w:p w:rsidR="00F34E83" w:rsidRDefault="00F34E83" w:rsidP="00F34E83">
            <w:pPr>
              <w:tabs>
                <w:tab w:val="center" w:pos="1761"/>
                <w:tab w:val="center" w:pos="3649"/>
              </w:tabs>
            </w:pPr>
            <w:r>
              <w:rPr>
                <w:rFonts w:ascii="Arial" w:eastAsia="Arial" w:hAnsi="Arial" w:cs="Arial"/>
                <w:b/>
                <w:color w:val="FFFFFF"/>
                <w:sz w:val="18"/>
              </w:rPr>
              <w:t>Week 8</w:t>
            </w:r>
            <w:r>
              <w:rPr>
                <w:rFonts w:ascii="Times New Roman" w:eastAsia="Times New Roman" w:hAnsi="Times New Roman" w:cs="Times New Roman"/>
                <w:color w:val="FFFFFF"/>
                <w:sz w:val="24"/>
              </w:rPr>
              <w:t xml:space="preserve"> </w:t>
            </w:r>
            <w:r>
              <w:rPr>
                <w:rFonts w:ascii="Times New Roman" w:eastAsia="Times New Roman" w:hAnsi="Times New Roman" w:cs="Times New Roman"/>
                <w:color w:val="FFFFFF"/>
                <w:sz w:val="24"/>
              </w:rPr>
              <w:tab/>
            </w:r>
            <w:r>
              <w:rPr>
                <w:rFonts w:ascii="Arial" w:eastAsia="Arial" w:hAnsi="Arial" w:cs="Arial"/>
                <w:b/>
                <w:color w:val="FFFFFF"/>
                <w:sz w:val="18"/>
              </w:rPr>
              <w:t>Week 5</w:t>
            </w:r>
            <w:r>
              <w:rPr>
                <w:rFonts w:ascii="Times New Roman" w:eastAsia="Times New Roman" w:hAnsi="Times New Roman" w:cs="Times New Roman"/>
                <w:color w:val="FFFFFF"/>
                <w:sz w:val="24"/>
              </w:rPr>
              <w:t xml:space="preserve"> </w:t>
            </w:r>
            <w:r>
              <w:rPr>
                <w:rFonts w:ascii="Times New Roman" w:eastAsia="Times New Roman" w:hAnsi="Times New Roman" w:cs="Times New Roman"/>
                <w:color w:val="FFFFFF"/>
                <w:sz w:val="24"/>
              </w:rPr>
              <w:tab/>
            </w:r>
            <w:r>
              <w:rPr>
                <w:rFonts w:ascii="Arial" w:eastAsia="Arial" w:hAnsi="Arial" w:cs="Arial"/>
                <w:b/>
                <w:color w:val="FFFFFF"/>
                <w:sz w:val="18"/>
              </w:rPr>
              <w:t>Week 1/2</w:t>
            </w:r>
            <w:r>
              <w:rPr>
                <w:rFonts w:ascii="Times New Roman" w:eastAsia="Times New Roman" w:hAnsi="Times New Roman" w:cs="Times New Roman"/>
                <w:color w:val="FFFFFF"/>
                <w:sz w:val="24"/>
              </w:rPr>
              <w:t xml:space="preserve"> </w:t>
            </w:r>
          </w:p>
        </w:tc>
      </w:tr>
      <w:tr w:rsidR="00F34E83" w:rsidTr="00F34E83">
        <w:trPr>
          <w:trHeight w:val="607"/>
        </w:trPr>
        <w:tc>
          <w:tcPr>
            <w:tcW w:w="0" w:type="auto"/>
            <w:vMerge/>
            <w:tcBorders>
              <w:top w:val="nil"/>
              <w:left w:val="nil"/>
              <w:bottom w:val="nil"/>
              <w:right w:val="nil"/>
            </w:tcBorders>
          </w:tcPr>
          <w:p w:rsidR="00F34E83" w:rsidRDefault="00F34E83" w:rsidP="00F34E83"/>
        </w:tc>
        <w:tc>
          <w:tcPr>
            <w:tcW w:w="0" w:type="auto"/>
            <w:vMerge/>
            <w:tcBorders>
              <w:top w:val="nil"/>
              <w:left w:val="nil"/>
              <w:bottom w:val="nil"/>
              <w:right w:val="single" w:sz="4" w:space="0" w:color="000000"/>
            </w:tcBorders>
          </w:tcPr>
          <w:p w:rsidR="00F34E83" w:rsidRDefault="00F34E83" w:rsidP="00F34E83"/>
        </w:tc>
        <w:tc>
          <w:tcPr>
            <w:tcW w:w="1388" w:type="dxa"/>
            <w:tcBorders>
              <w:top w:val="nil"/>
              <w:left w:val="single" w:sz="4" w:space="0" w:color="000000"/>
              <w:bottom w:val="single" w:sz="4" w:space="0" w:color="000000"/>
              <w:right w:val="single" w:sz="4" w:space="0" w:color="000000"/>
            </w:tcBorders>
          </w:tcPr>
          <w:p w:rsidR="00F34E83" w:rsidRDefault="00F34E83" w:rsidP="00F34E83">
            <w:pPr>
              <w:ind w:left="5"/>
              <w:rPr>
                <w:b/>
                <w:sz w:val="24"/>
              </w:rPr>
            </w:pPr>
            <w:r>
              <w:rPr>
                <w:rFonts w:ascii="Calibri" w:eastAsia="Calibri" w:hAnsi="Calibri" w:cs="Calibri"/>
                <w:b/>
                <w:sz w:val="24"/>
              </w:rPr>
              <w:t xml:space="preserve">Date: </w:t>
            </w:r>
          </w:p>
          <w:p w:rsidR="00F34E83" w:rsidRPr="005E4D5C" w:rsidRDefault="00F34E83" w:rsidP="00F34E83">
            <w:pPr>
              <w:ind w:left="5"/>
              <w:rPr>
                <w:sz w:val="18"/>
                <w:szCs w:val="18"/>
              </w:rPr>
            </w:pPr>
            <w:r>
              <w:rPr>
                <w:b/>
                <w:sz w:val="18"/>
                <w:szCs w:val="18"/>
              </w:rPr>
              <w:t>Tues 4/12/18</w:t>
            </w:r>
          </w:p>
        </w:tc>
        <w:tc>
          <w:tcPr>
            <w:tcW w:w="1842" w:type="dxa"/>
            <w:tcBorders>
              <w:top w:val="nil"/>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b/>
                <w:sz w:val="24"/>
              </w:rPr>
              <w:t xml:space="preserve">Date: </w:t>
            </w:r>
          </w:p>
        </w:tc>
        <w:tc>
          <w:tcPr>
            <w:tcW w:w="1701" w:type="dxa"/>
            <w:tcBorders>
              <w:top w:val="nil"/>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b/>
                <w:sz w:val="24"/>
              </w:rPr>
              <w:t xml:space="preserve">Date: </w:t>
            </w:r>
          </w:p>
        </w:tc>
        <w:tc>
          <w:tcPr>
            <w:tcW w:w="1446" w:type="dxa"/>
            <w:tcBorders>
              <w:top w:val="nil"/>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b/>
                <w:sz w:val="24"/>
              </w:rPr>
              <w:t xml:space="preserve">Date: </w:t>
            </w:r>
          </w:p>
        </w:tc>
      </w:tr>
      <w:tr w:rsidR="00F34E83" w:rsidTr="00F34E83">
        <w:trPr>
          <w:trHeight w:val="1109"/>
        </w:trPr>
        <w:tc>
          <w:tcPr>
            <w:tcW w:w="0" w:type="auto"/>
            <w:vMerge/>
            <w:tcBorders>
              <w:top w:val="nil"/>
              <w:left w:val="nil"/>
              <w:bottom w:val="nil"/>
              <w:right w:val="nil"/>
            </w:tcBorders>
          </w:tcPr>
          <w:p w:rsidR="00F34E83" w:rsidRDefault="00F34E83" w:rsidP="00F34E83"/>
        </w:tc>
        <w:tc>
          <w:tcPr>
            <w:tcW w:w="0" w:type="auto"/>
            <w:vMerge/>
            <w:tcBorders>
              <w:top w:val="nil"/>
              <w:left w:val="nil"/>
              <w:bottom w:val="single" w:sz="4" w:space="0" w:color="000000"/>
              <w:right w:val="single" w:sz="4" w:space="0" w:color="000000"/>
            </w:tcBorders>
          </w:tcPr>
          <w:p w:rsidR="00F34E83" w:rsidRDefault="00F34E83" w:rsidP="00F34E83"/>
        </w:tc>
        <w:tc>
          <w:tcPr>
            <w:tcW w:w="1388" w:type="dxa"/>
            <w:tcBorders>
              <w:top w:val="single" w:sz="4" w:space="0" w:color="000000"/>
              <w:left w:val="single" w:sz="4" w:space="0" w:color="000000"/>
              <w:bottom w:val="single" w:sz="4" w:space="0" w:color="000000"/>
              <w:right w:val="single" w:sz="4" w:space="0" w:color="000000"/>
            </w:tcBorders>
            <w:shd w:val="clear" w:color="auto" w:fill="F2F2F2"/>
          </w:tcPr>
          <w:p w:rsidR="00F34E83" w:rsidRPr="005E4D5C" w:rsidRDefault="00F34E83" w:rsidP="00F34E83">
            <w:pPr>
              <w:ind w:left="5"/>
              <w:jc w:val="center"/>
              <w:rPr>
                <w:sz w:val="20"/>
                <w:szCs w:val="20"/>
              </w:rPr>
            </w:pPr>
            <w:r w:rsidRPr="005E4D5C">
              <w:rPr>
                <w:rFonts w:ascii="Arial" w:eastAsia="Arial" w:hAnsi="Arial" w:cs="Arial"/>
                <w:b/>
                <w:sz w:val="20"/>
                <w:szCs w:val="20"/>
              </w:rPr>
              <w:t>Task 1</w:t>
            </w:r>
          </w:p>
          <w:p w:rsidR="00F34E83" w:rsidRPr="005E4D5C" w:rsidRDefault="00F34E83" w:rsidP="00F34E83">
            <w:pPr>
              <w:ind w:left="5"/>
              <w:jc w:val="center"/>
              <w:rPr>
                <w:sz w:val="18"/>
                <w:szCs w:val="18"/>
              </w:rPr>
            </w:pPr>
            <w:r w:rsidRPr="005E4D5C">
              <w:rPr>
                <w:rFonts w:eastAsia="Arial" w:cs="Arial"/>
                <w:sz w:val="18"/>
                <w:szCs w:val="18"/>
              </w:rPr>
              <w:t>Oral</w:t>
            </w:r>
          </w:p>
          <w:p w:rsidR="00F34E83" w:rsidRDefault="00F34E83" w:rsidP="00F34E83">
            <w:pPr>
              <w:ind w:left="5"/>
              <w:jc w:val="center"/>
              <w:rPr>
                <w:rFonts w:eastAsia="Arial" w:cs="Arial"/>
                <w:sz w:val="18"/>
                <w:szCs w:val="18"/>
              </w:rPr>
            </w:pPr>
            <w:r w:rsidRPr="005E4D5C">
              <w:rPr>
                <w:rFonts w:eastAsia="Arial" w:cs="Arial"/>
                <w:sz w:val="18"/>
                <w:szCs w:val="18"/>
              </w:rPr>
              <w:t>Presentation</w:t>
            </w:r>
          </w:p>
          <w:p w:rsidR="00F34E83" w:rsidRDefault="00F34E83" w:rsidP="00F34E83">
            <w:pPr>
              <w:ind w:left="5"/>
              <w:jc w:val="center"/>
              <w:rPr>
                <w:rFonts w:eastAsia="Arial" w:cs="Arial"/>
                <w:sz w:val="18"/>
                <w:szCs w:val="18"/>
              </w:rPr>
            </w:pPr>
          </w:p>
          <w:p w:rsidR="00F34E83" w:rsidRDefault="00F34E83" w:rsidP="00F34E83">
            <w:pPr>
              <w:ind w:left="5"/>
              <w:jc w:val="center"/>
            </w:pPr>
            <w:r>
              <w:rPr>
                <w:rFonts w:eastAsia="Arial" w:cs="Arial"/>
                <w:sz w:val="18"/>
                <w:szCs w:val="18"/>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F34E83" w:rsidRPr="005E4D5C" w:rsidRDefault="00F34E83" w:rsidP="00F34E83">
            <w:pPr>
              <w:ind w:left="5"/>
              <w:jc w:val="center"/>
              <w:rPr>
                <w:sz w:val="20"/>
                <w:szCs w:val="20"/>
              </w:rPr>
            </w:pPr>
            <w:r w:rsidRPr="005E4D5C">
              <w:rPr>
                <w:rFonts w:ascii="Arial" w:eastAsia="Arial" w:hAnsi="Arial" w:cs="Arial"/>
                <w:b/>
                <w:sz w:val="20"/>
                <w:szCs w:val="20"/>
              </w:rPr>
              <w:t>Task 2</w:t>
            </w:r>
          </w:p>
          <w:p w:rsidR="00F34E83" w:rsidRDefault="00F34E83" w:rsidP="00F34E83">
            <w:pPr>
              <w:ind w:left="5" w:right="331"/>
              <w:jc w:val="center"/>
              <w:rPr>
                <w:rFonts w:eastAsia="Arial" w:cs="Arial"/>
                <w:sz w:val="18"/>
                <w:szCs w:val="18"/>
              </w:rPr>
            </w:pPr>
            <w:r w:rsidRPr="005E4D5C">
              <w:rPr>
                <w:rFonts w:eastAsia="Arial" w:cs="Arial"/>
                <w:sz w:val="18"/>
                <w:szCs w:val="18"/>
              </w:rPr>
              <w:t>Response in English to spoken text/speech</w:t>
            </w:r>
          </w:p>
          <w:p w:rsidR="00F34E83" w:rsidRPr="005E4D5C" w:rsidRDefault="00F34E83" w:rsidP="00F34E83">
            <w:pPr>
              <w:ind w:left="5" w:right="331"/>
              <w:jc w:val="center"/>
              <w:rPr>
                <w:sz w:val="18"/>
                <w:szCs w:val="18"/>
              </w:rPr>
            </w:pPr>
            <w:r>
              <w:rPr>
                <w:rFonts w:eastAsia="Arial" w:cs="Arial"/>
                <w:sz w:val="18"/>
                <w:szCs w:val="18"/>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F34E83" w:rsidRDefault="00F34E83" w:rsidP="00F34E83">
            <w:pPr>
              <w:ind w:left="5"/>
              <w:jc w:val="center"/>
              <w:rPr>
                <w:rFonts w:ascii="Arial" w:eastAsia="Arial" w:hAnsi="Arial" w:cs="Arial"/>
                <w:b/>
                <w:sz w:val="20"/>
                <w:szCs w:val="20"/>
              </w:rPr>
            </w:pPr>
            <w:r w:rsidRPr="005E4D5C">
              <w:rPr>
                <w:rFonts w:ascii="Arial" w:eastAsia="Arial" w:hAnsi="Arial" w:cs="Arial"/>
                <w:b/>
                <w:sz w:val="20"/>
                <w:szCs w:val="20"/>
              </w:rPr>
              <w:t>Task 3</w:t>
            </w:r>
          </w:p>
          <w:p w:rsidR="00F34E83" w:rsidRPr="005E4D5C" w:rsidRDefault="00F34E83" w:rsidP="00F34E83">
            <w:pPr>
              <w:ind w:left="5"/>
              <w:jc w:val="center"/>
              <w:rPr>
                <w:sz w:val="18"/>
                <w:szCs w:val="18"/>
              </w:rPr>
            </w:pPr>
            <w:r>
              <w:rPr>
                <w:rFonts w:eastAsia="Arial" w:cs="Arial"/>
                <w:sz w:val="18"/>
                <w:szCs w:val="18"/>
              </w:rPr>
              <w:t>Oral &amp; Written</w:t>
            </w:r>
          </w:p>
          <w:p w:rsidR="00F34E83" w:rsidRDefault="00F34E83" w:rsidP="00F34E83">
            <w:pPr>
              <w:ind w:left="5"/>
              <w:jc w:val="center"/>
              <w:rPr>
                <w:rFonts w:ascii="Times New Roman" w:eastAsia="Times New Roman" w:hAnsi="Times New Roman" w:cs="Times New Roman"/>
                <w:sz w:val="18"/>
              </w:rPr>
            </w:pPr>
            <w:r>
              <w:rPr>
                <w:rFonts w:ascii="Times New Roman" w:eastAsia="Times New Roman" w:hAnsi="Times New Roman" w:cs="Times New Roman"/>
                <w:sz w:val="18"/>
              </w:rPr>
              <w:t>responses to written text &amp; presentation with teacher</w:t>
            </w:r>
          </w:p>
          <w:p w:rsidR="00F34E83" w:rsidRDefault="00F34E83" w:rsidP="00F34E83">
            <w:pPr>
              <w:ind w:left="5"/>
              <w:jc w:val="center"/>
            </w:pPr>
            <w:r>
              <w:rPr>
                <w:rFonts w:ascii="Times New Roman" w:eastAsia="Times New Roman" w:hAnsi="Times New Roman" w:cs="Times New Roman"/>
                <w:sz w:val="18"/>
              </w:rPr>
              <w:t>25%</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cPr>
          <w:p w:rsidR="00F34E83" w:rsidRPr="005E4D5C" w:rsidRDefault="00F34E83" w:rsidP="00F34E83">
            <w:pPr>
              <w:ind w:left="5"/>
              <w:jc w:val="center"/>
              <w:rPr>
                <w:sz w:val="20"/>
                <w:szCs w:val="20"/>
              </w:rPr>
            </w:pPr>
            <w:r w:rsidRPr="005E4D5C">
              <w:rPr>
                <w:rFonts w:ascii="Arial" w:eastAsia="Arial" w:hAnsi="Arial" w:cs="Arial"/>
                <w:b/>
                <w:sz w:val="20"/>
                <w:szCs w:val="20"/>
              </w:rPr>
              <w:t>Task 4</w:t>
            </w:r>
          </w:p>
          <w:p w:rsidR="00F34E83" w:rsidRPr="005E4D5C" w:rsidRDefault="00F34E83" w:rsidP="00F34E83">
            <w:pPr>
              <w:ind w:left="5"/>
              <w:jc w:val="center"/>
              <w:rPr>
                <w:sz w:val="18"/>
                <w:szCs w:val="18"/>
              </w:rPr>
            </w:pPr>
            <w:r w:rsidRPr="005E4D5C">
              <w:rPr>
                <w:rFonts w:eastAsia="Arial" w:cs="Arial"/>
                <w:sz w:val="18"/>
                <w:szCs w:val="18"/>
              </w:rPr>
              <w:t>Trial</w:t>
            </w:r>
            <w:r>
              <w:rPr>
                <w:rFonts w:eastAsia="Arial" w:cs="Arial"/>
                <w:sz w:val="18"/>
                <w:szCs w:val="18"/>
              </w:rPr>
              <w:t xml:space="preserve"> HSC</w:t>
            </w:r>
          </w:p>
          <w:p w:rsidR="00F34E83" w:rsidRDefault="00F34E83" w:rsidP="00F34E83">
            <w:pPr>
              <w:ind w:left="5"/>
              <w:jc w:val="center"/>
              <w:rPr>
                <w:rFonts w:eastAsia="Arial" w:cs="Arial"/>
                <w:sz w:val="18"/>
                <w:szCs w:val="18"/>
              </w:rPr>
            </w:pPr>
            <w:r w:rsidRPr="005E4D5C">
              <w:rPr>
                <w:rFonts w:eastAsia="Arial" w:cs="Arial"/>
                <w:sz w:val="18"/>
                <w:szCs w:val="18"/>
              </w:rPr>
              <w:t>Exam</w:t>
            </w:r>
          </w:p>
          <w:p w:rsidR="00F34E83" w:rsidRDefault="00F34E83" w:rsidP="00F34E83">
            <w:pPr>
              <w:ind w:left="5"/>
              <w:jc w:val="center"/>
              <w:rPr>
                <w:rFonts w:eastAsia="Arial" w:cs="Arial"/>
                <w:sz w:val="18"/>
                <w:szCs w:val="18"/>
              </w:rPr>
            </w:pPr>
          </w:p>
          <w:p w:rsidR="00F34E83" w:rsidRDefault="00F34E83" w:rsidP="00F34E83">
            <w:pPr>
              <w:ind w:left="5"/>
              <w:jc w:val="center"/>
            </w:pPr>
            <w:r>
              <w:rPr>
                <w:rFonts w:eastAsia="Arial" w:cs="Arial"/>
                <w:sz w:val="18"/>
                <w:szCs w:val="18"/>
              </w:rPr>
              <w:t>40%</w:t>
            </w:r>
          </w:p>
        </w:tc>
      </w:tr>
      <w:tr w:rsidR="00F34E83" w:rsidTr="00F34E83">
        <w:trPr>
          <w:trHeight w:val="560"/>
        </w:trPr>
        <w:tc>
          <w:tcPr>
            <w:tcW w:w="2405" w:type="dxa"/>
            <w:tcBorders>
              <w:top w:val="nil"/>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1.Listening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sz w:val="24"/>
              </w:rPr>
              <w:t>30</w:t>
            </w: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842"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0"/>
              <w:jc w:val="center"/>
            </w:pPr>
            <w:r>
              <w:rPr>
                <w:rFonts w:ascii="Arial" w:eastAsia="Arial" w:hAnsi="Arial" w:cs="Arial"/>
                <w:sz w:val="24"/>
              </w:rPr>
              <w:t>15</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446"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0"/>
              <w:jc w:val="center"/>
            </w:pPr>
            <w:r>
              <w:rPr>
                <w:rFonts w:ascii="Arial" w:eastAsia="Arial" w:hAnsi="Arial" w:cs="Arial"/>
                <w:sz w:val="24"/>
              </w:rPr>
              <w:t>15</w:t>
            </w:r>
            <w:r>
              <w:rPr>
                <w:rFonts w:ascii="Times New Roman" w:eastAsia="Times New Roman" w:hAnsi="Times New Roman" w:cs="Times New Roman"/>
                <w:sz w:val="24"/>
              </w:rPr>
              <w:t xml:space="preserve"> </w:t>
            </w:r>
          </w:p>
        </w:tc>
      </w:tr>
      <w:tr w:rsidR="00F34E83" w:rsidTr="00F34E83">
        <w:trPr>
          <w:trHeight w:val="565"/>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2. Reading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sz w:val="24"/>
              </w:rPr>
              <w:t>30</w:t>
            </w: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842"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701"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
              <w:jc w:val="center"/>
            </w:pPr>
            <w:r>
              <w:rPr>
                <w:rFonts w:ascii="Arial" w:eastAsia="Arial" w:hAnsi="Arial" w:cs="Arial"/>
                <w:sz w:val="24"/>
              </w:rPr>
              <w:t>15</w:t>
            </w:r>
            <w:r>
              <w:rPr>
                <w:rFonts w:ascii="Times New Roman" w:eastAsia="Times New Roman" w:hAnsi="Times New Roman" w:cs="Times New Roman"/>
                <w:sz w:val="24"/>
              </w:rPr>
              <w:t xml:space="preserve"> </w:t>
            </w:r>
          </w:p>
        </w:tc>
        <w:tc>
          <w:tcPr>
            <w:tcW w:w="1446"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0"/>
              <w:jc w:val="center"/>
            </w:pPr>
            <w:r>
              <w:rPr>
                <w:rFonts w:ascii="Arial" w:eastAsia="Arial" w:hAnsi="Arial" w:cs="Arial"/>
                <w:sz w:val="24"/>
              </w:rPr>
              <w:t>15</w:t>
            </w:r>
            <w:r>
              <w:rPr>
                <w:rFonts w:ascii="Times New Roman" w:eastAsia="Times New Roman" w:hAnsi="Times New Roman" w:cs="Times New Roman"/>
                <w:sz w:val="24"/>
              </w:rPr>
              <w:t xml:space="preserve"> </w:t>
            </w:r>
          </w:p>
        </w:tc>
      </w:tr>
      <w:tr w:rsidR="00F34E83" w:rsidTr="00F34E83">
        <w:trPr>
          <w:trHeight w:val="565"/>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3. Speaking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sz w:val="24"/>
              </w:rPr>
              <w:t>20</w:t>
            </w: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6"/>
              <w:jc w:val="center"/>
            </w:pPr>
            <w:r>
              <w:rPr>
                <w:rFonts w:ascii="Arial" w:eastAsia="Arial" w:hAnsi="Arial" w:cs="Arial"/>
                <w:sz w:val="24"/>
              </w:rPr>
              <w:t>10</w:t>
            </w:r>
            <w:r>
              <w:rPr>
                <w:rFonts w:ascii="Times New Roman" w:eastAsia="Times New Roman" w:hAnsi="Times New Roman" w:cs="Times New Roman"/>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701"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
              <w:jc w:val="center"/>
            </w:pPr>
            <w:r>
              <w:rPr>
                <w:rFonts w:ascii="Arial" w:eastAsia="Arial" w:hAnsi="Arial" w:cs="Arial"/>
                <w:sz w:val="24"/>
              </w:rPr>
              <w:t>10</w:t>
            </w:r>
            <w:r>
              <w:rPr>
                <w:rFonts w:ascii="Times New Roman" w:eastAsia="Times New Roman" w:hAnsi="Times New Roman" w:cs="Times New Roman"/>
                <w:sz w:val="24"/>
              </w:rPr>
              <w:t xml:space="preserve"> </w:t>
            </w:r>
          </w:p>
        </w:tc>
        <w:tc>
          <w:tcPr>
            <w:tcW w:w="1446" w:type="dxa"/>
            <w:tcBorders>
              <w:top w:val="single" w:sz="4" w:space="0" w:color="000000"/>
              <w:left w:val="single" w:sz="4" w:space="0" w:color="000000"/>
              <w:bottom w:val="single" w:sz="4" w:space="0" w:color="000000"/>
              <w:right w:val="single" w:sz="4" w:space="0" w:color="000000"/>
            </w:tcBorders>
          </w:tcPr>
          <w:p w:rsidR="00F34E83" w:rsidRDefault="00F34E83" w:rsidP="00F34E83"/>
        </w:tc>
      </w:tr>
      <w:tr w:rsidR="00F34E83" w:rsidTr="00F34E83">
        <w:trPr>
          <w:trHeight w:val="561"/>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4. Writing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70"/>
            </w:pPr>
            <w:r>
              <w:rPr>
                <w:rFonts w:ascii="Arial" w:eastAsia="Arial" w:hAnsi="Arial" w:cs="Arial"/>
                <w:sz w:val="24"/>
              </w:rPr>
              <w:t>20</w:t>
            </w: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842"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0"/>
              <w:jc w:val="center"/>
            </w:pPr>
            <w:r>
              <w:rPr>
                <w:rFonts w:ascii="Arial" w:eastAsia="Arial" w:hAnsi="Arial" w:cs="Arial"/>
                <w:sz w:val="24"/>
              </w:rPr>
              <w:t>10</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446"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10"/>
              <w:jc w:val="center"/>
            </w:pPr>
            <w:r>
              <w:rPr>
                <w:rFonts w:ascii="Arial" w:eastAsia="Arial" w:hAnsi="Arial" w:cs="Arial"/>
                <w:sz w:val="24"/>
              </w:rPr>
              <w:t>10</w:t>
            </w:r>
            <w:r>
              <w:rPr>
                <w:rFonts w:ascii="Times New Roman" w:eastAsia="Times New Roman" w:hAnsi="Times New Roman" w:cs="Times New Roman"/>
                <w:sz w:val="24"/>
              </w:rPr>
              <w:t xml:space="preserve"> </w:t>
            </w:r>
          </w:p>
        </w:tc>
      </w:tr>
      <w:tr w:rsidR="00F34E83" w:rsidTr="00F34E83">
        <w:trPr>
          <w:trHeight w:val="299"/>
        </w:trPr>
        <w:tc>
          <w:tcPr>
            <w:tcW w:w="240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4"/>
            </w:pPr>
            <w:r>
              <w:rPr>
                <w:rFonts w:ascii="Arial" w:eastAsia="Arial" w:hAnsi="Arial" w:cs="Arial"/>
                <w:b/>
                <w:sz w:val="24"/>
              </w:rPr>
              <w:t>Totals</w:t>
            </w:r>
            <w:r>
              <w:rPr>
                <w:rFonts w:ascii="Times New Roman" w:eastAsia="Times New Roman" w:hAnsi="Times New Roman" w:cs="Times New Roman"/>
                <w:sz w:val="24"/>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b/>
                <w:sz w:val="24"/>
              </w:rPr>
              <w:t>100</w:t>
            </w:r>
            <w:r>
              <w:rPr>
                <w:rFonts w:ascii="Times New Roman" w:eastAsia="Times New Roman" w:hAnsi="Times New Roman" w:cs="Times New Roman"/>
                <w:sz w:val="24"/>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81"/>
              <w:jc w:val="center"/>
            </w:pPr>
            <w:r>
              <w:rPr>
                <w:rFonts w:ascii="Arial" w:eastAsia="Arial" w:hAnsi="Arial" w:cs="Arial"/>
                <w:b/>
                <w:sz w:val="24"/>
              </w:rPr>
              <w:t>10%</w:t>
            </w:r>
            <w:r>
              <w:rPr>
                <w:rFonts w:ascii="Times New Roman" w:eastAsia="Times New Roman" w:hAnsi="Times New Roman" w:cs="Times New Roman"/>
                <w:sz w:val="24"/>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15"/>
              <w:jc w:val="center"/>
            </w:pPr>
            <w:r>
              <w:rPr>
                <w:rFonts w:ascii="Arial" w:eastAsia="Arial" w:hAnsi="Arial" w:cs="Arial"/>
                <w:b/>
                <w:sz w:val="24"/>
              </w:rPr>
              <w:t>25%</w:t>
            </w:r>
            <w:r>
              <w:rPr>
                <w:rFonts w:ascii="Times New Roman" w:eastAsia="Times New Roman" w:hAnsi="Times New Roman" w:cs="Times New Roman"/>
                <w:sz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6"/>
              <w:jc w:val="center"/>
            </w:pPr>
            <w:r>
              <w:rPr>
                <w:rFonts w:ascii="Arial" w:eastAsia="Arial" w:hAnsi="Arial" w:cs="Arial"/>
                <w:b/>
                <w:sz w:val="24"/>
              </w:rPr>
              <w:t>25%</w:t>
            </w:r>
          </w:p>
        </w:tc>
        <w:tc>
          <w:tcPr>
            <w:tcW w:w="1446"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16"/>
              <w:jc w:val="center"/>
            </w:pPr>
            <w:r>
              <w:rPr>
                <w:rFonts w:ascii="Calibri" w:eastAsia="Calibri" w:hAnsi="Calibri" w:cs="Calibri"/>
                <w:b/>
                <w:sz w:val="24"/>
              </w:rPr>
              <w:t>40</w:t>
            </w:r>
          </w:p>
        </w:tc>
      </w:tr>
      <w:tr w:rsidR="00F34E83" w:rsidTr="00F34E83">
        <w:trPr>
          <w:trHeight w:val="936"/>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715"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388" w:type="dxa"/>
            <w:tcBorders>
              <w:top w:val="single" w:sz="4" w:space="0" w:color="000000"/>
              <w:left w:val="single" w:sz="4" w:space="0" w:color="000000"/>
              <w:bottom w:val="single" w:sz="4" w:space="0" w:color="000000"/>
              <w:right w:val="single" w:sz="4" w:space="0" w:color="000000"/>
            </w:tcBorders>
          </w:tcPr>
          <w:p w:rsidR="00F34E83" w:rsidRPr="005E4D5C" w:rsidRDefault="00F34E83" w:rsidP="00F34E83">
            <w:pPr>
              <w:ind w:left="5"/>
            </w:pPr>
            <w:r w:rsidRPr="005E4D5C">
              <w:rPr>
                <w:rFonts w:eastAsia="Arial" w:cs="Arial"/>
                <w:sz w:val="20"/>
              </w:rPr>
              <w:t xml:space="preserve">1.1, 1.2, 1.3, </w:t>
            </w:r>
          </w:p>
          <w:p w:rsidR="00F34E83" w:rsidRPr="005E4D5C" w:rsidRDefault="00F34E83" w:rsidP="00F34E83">
            <w:pPr>
              <w:ind w:left="5"/>
            </w:pPr>
            <w:r w:rsidRPr="005E4D5C">
              <w:rPr>
                <w:rFonts w:eastAsia="Arial" w:cs="Arial"/>
                <w:sz w:val="20"/>
              </w:rPr>
              <w:t xml:space="preserve">1.4 </w:t>
            </w:r>
          </w:p>
        </w:tc>
        <w:tc>
          <w:tcPr>
            <w:tcW w:w="1842" w:type="dxa"/>
            <w:tcBorders>
              <w:top w:val="single" w:sz="4" w:space="0" w:color="000000"/>
              <w:left w:val="single" w:sz="4" w:space="0" w:color="000000"/>
              <w:bottom w:val="single" w:sz="4" w:space="0" w:color="000000"/>
              <w:right w:val="single" w:sz="4" w:space="0" w:color="000000"/>
            </w:tcBorders>
          </w:tcPr>
          <w:p w:rsidR="00F34E83" w:rsidRPr="005E4D5C" w:rsidRDefault="00F34E83" w:rsidP="00F34E83">
            <w:pPr>
              <w:ind w:left="5"/>
            </w:pPr>
            <w:r w:rsidRPr="005E4D5C">
              <w:rPr>
                <w:rFonts w:eastAsia="Arial" w:cs="Arial"/>
                <w:sz w:val="20"/>
              </w:rPr>
              <w:t xml:space="preserve">2.1, 2.2, 2.3, 3.1, 3.2, 3.3, 3.4, 3.4, 4.1, 4.2, 4.3 </w:t>
            </w:r>
          </w:p>
        </w:tc>
        <w:tc>
          <w:tcPr>
            <w:tcW w:w="1701" w:type="dxa"/>
            <w:tcBorders>
              <w:top w:val="single" w:sz="4" w:space="0" w:color="000000"/>
              <w:left w:val="single" w:sz="4" w:space="0" w:color="000000"/>
              <w:bottom w:val="single" w:sz="4" w:space="0" w:color="000000"/>
              <w:right w:val="single" w:sz="4" w:space="0" w:color="000000"/>
            </w:tcBorders>
          </w:tcPr>
          <w:p w:rsidR="00F34E83" w:rsidRPr="005E4D5C" w:rsidRDefault="00F34E83" w:rsidP="00F34E83">
            <w:pPr>
              <w:tabs>
                <w:tab w:val="right" w:pos="1640"/>
              </w:tabs>
            </w:pPr>
            <w:r w:rsidRPr="005E4D5C">
              <w:rPr>
                <w:rFonts w:eastAsia="Arial" w:cs="Arial"/>
                <w:sz w:val="20"/>
              </w:rPr>
              <w:t>1.1, 1.2, 1.3, 1.4,</w:t>
            </w:r>
            <w:r w:rsidRPr="005E4D5C">
              <w:rPr>
                <w:rFonts w:eastAsia="Times New Roman" w:cs="Times New Roman"/>
                <w:sz w:val="24"/>
              </w:rPr>
              <w:t xml:space="preserve"> </w:t>
            </w:r>
            <w:r w:rsidRPr="005E4D5C">
              <w:rPr>
                <w:rFonts w:eastAsia="Times New Roman" w:cs="Times New Roman"/>
                <w:sz w:val="24"/>
              </w:rPr>
              <w:tab/>
            </w:r>
            <w:r w:rsidRPr="005E4D5C">
              <w:rPr>
                <w:rFonts w:eastAsia="Arial" w:cs="Arial"/>
                <w:sz w:val="20"/>
              </w:rPr>
              <w:t xml:space="preserve"> </w:t>
            </w:r>
          </w:p>
          <w:p w:rsidR="00F34E83" w:rsidRPr="005E4D5C" w:rsidRDefault="00F34E83" w:rsidP="00F34E83">
            <w:pPr>
              <w:ind w:left="5"/>
            </w:pPr>
            <w:r w:rsidRPr="005E4D5C">
              <w:rPr>
                <w:rFonts w:eastAsia="Arial" w:cs="Arial"/>
                <w:sz w:val="20"/>
              </w:rPr>
              <w:t>3.1, 3.2, 3.3, 3.4</w:t>
            </w:r>
            <w:r w:rsidRPr="005E4D5C">
              <w:rPr>
                <w:rFonts w:eastAsia="Times New Roman" w:cs="Times New Roman"/>
                <w:sz w:val="24"/>
              </w:rPr>
              <w:t xml:space="preserve"> </w:t>
            </w:r>
          </w:p>
        </w:tc>
        <w:tc>
          <w:tcPr>
            <w:tcW w:w="1446" w:type="dxa"/>
            <w:tcBorders>
              <w:top w:val="single" w:sz="4" w:space="0" w:color="000000"/>
              <w:left w:val="single" w:sz="4" w:space="0" w:color="000000"/>
              <w:bottom w:val="single" w:sz="4" w:space="0" w:color="000000"/>
              <w:right w:val="single" w:sz="4" w:space="0" w:color="000000"/>
            </w:tcBorders>
          </w:tcPr>
          <w:p w:rsidR="00F34E83" w:rsidRPr="005E4D5C" w:rsidRDefault="00F34E83" w:rsidP="00F34E83">
            <w:pPr>
              <w:ind w:left="5"/>
              <w:rPr>
                <w:sz w:val="18"/>
                <w:szCs w:val="18"/>
              </w:rPr>
            </w:pPr>
            <w:r w:rsidRPr="005E4D5C">
              <w:rPr>
                <w:rFonts w:eastAsia="Calibri" w:cs="Calibri"/>
                <w:sz w:val="18"/>
                <w:szCs w:val="18"/>
              </w:rPr>
              <w:t xml:space="preserve">2.1, 2.2, 2.3, 3.1, 3.2, 3.3, 3.4, 4.1, </w:t>
            </w:r>
            <w:r w:rsidRPr="005E4D5C">
              <w:rPr>
                <w:sz w:val="18"/>
                <w:szCs w:val="18"/>
              </w:rPr>
              <w:t xml:space="preserve">4.2, </w:t>
            </w:r>
            <w:r w:rsidRPr="005E4D5C">
              <w:rPr>
                <w:rFonts w:eastAsia="Calibri" w:cs="Calibri"/>
                <w:sz w:val="18"/>
                <w:szCs w:val="18"/>
              </w:rPr>
              <w:t xml:space="preserve">4.3 </w:t>
            </w:r>
          </w:p>
        </w:tc>
      </w:tr>
      <w:tr w:rsidR="00F34E83" w:rsidTr="00F34E83">
        <w:trPr>
          <w:trHeight w:val="5247"/>
        </w:trPr>
        <w:tc>
          <w:tcPr>
            <w:tcW w:w="9497" w:type="dxa"/>
            <w:gridSpan w:val="6"/>
            <w:tcBorders>
              <w:top w:val="single" w:sz="4" w:space="0" w:color="000000"/>
              <w:left w:val="single" w:sz="4" w:space="0" w:color="000000"/>
              <w:bottom w:val="single" w:sz="4" w:space="0" w:color="000000"/>
              <w:right w:val="single" w:sz="4" w:space="0" w:color="000000"/>
            </w:tcBorders>
          </w:tcPr>
          <w:p w:rsidR="00F34E83" w:rsidRDefault="00F34E83" w:rsidP="00F34E83">
            <w:pPr>
              <w:tabs>
                <w:tab w:val="center" w:pos="2874"/>
              </w:tabs>
            </w:pPr>
            <w:r>
              <w:rPr>
                <w:rFonts w:ascii="Arial" w:eastAsia="Arial" w:hAnsi="Arial" w:cs="Arial"/>
                <w:sz w:val="24"/>
              </w:rPr>
              <w:t xml:space="preserve">1.1 </w:t>
            </w:r>
            <w:r>
              <w:rPr>
                <w:rFonts w:ascii="Arial" w:eastAsia="Arial" w:hAnsi="Arial" w:cs="Arial"/>
                <w:sz w:val="24"/>
              </w:rPr>
              <w:tab/>
              <w:t xml:space="preserve">establishes and maintains communication </w:t>
            </w:r>
          </w:p>
          <w:p w:rsidR="00F34E83" w:rsidRDefault="00F34E83" w:rsidP="00F34E83">
            <w:pPr>
              <w:tabs>
                <w:tab w:val="center" w:pos="4502"/>
              </w:tabs>
            </w:pPr>
            <w:r>
              <w:rPr>
                <w:rFonts w:ascii="Arial" w:eastAsia="Arial" w:hAnsi="Arial" w:cs="Arial"/>
                <w:sz w:val="24"/>
              </w:rPr>
              <w:t xml:space="preserve">1.2 </w:t>
            </w:r>
            <w:r>
              <w:rPr>
                <w:rFonts w:ascii="Arial" w:eastAsia="Arial" w:hAnsi="Arial" w:cs="Arial"/>
                <w:sz w:val="24"/>
              </w:rPr>
              <w:tab/>
              <w:t xml:space="preserve">manipulates linguistic structures to express ideas effectively in Japanese </w:t>
            </w:r>
          </w:p>
          <w:p w:rsidR="00F34E83" w:rsidRDefault="00F34E83" w:rsidP="00F34E83">
            <w:pPr>
              <w:tabs>
                <w:tab w:val="center" w:pos="2419"/>
              </w:tabs>
            </w:pPr>
            <w:r>
              <w:rPr>
                <w:rFonts w:ascii="Arial" w:eastAsia="Arial" w:hAnsi="Arial" w:cs="Arial"/>
                <w:sz w:val="24"/>
              </w:rPr>
              <w:t xml:space="preserve">1.3 </w:t>
            </w:r>
            <w:r>
              <w:rPr>
                <w:rFonts w:ascii="Arial" w:eastAsia="Arial" w:hAnsi="Arial" w:cs="Arial"/>
                <w:sz w:val="24"/>
              </w:rPr>
              <w:tab/>
              <w:t xml:space="preserve">sequences ideas and information </w:t>
            </w:r>
          </w:p>
          <w:p w:rsidR="00F34E83" w:rsidRDefault="00F34E83" w:rsidP="00F34E83">
            <w:pPr>
              <w:spacing w:line="250" w:lineRule="auto"/>
              <w:ind w:left="665" w:hanging="661"/>
            </w:pPr>
            <w:r>
              <w:rPr>
                <w:rFonts w:ascii="Arial" w:eastAsia="Arial" w:hAnsi="Arial" w:cs="Arial"/>
                <w:sz w:val="24"/>
              </w:rPr>
              <w:t xml:space="preserve">1.4 </w:t>
            </w:r>
            <w:r>
              <w:rPr>
                <w:rFonts w:ascii="Arial" w:eastAsia="Arial" w:hAnsi="Arial" w:cs="Arial"/>
                <w:sz w:val="24"/>
              </w:rPr>
              <w:tab/>
              <w:t xml:space="preserve">applies knowledge of the culture of Japanese-speaking communities to interact appropriately </w:t>
            </w:r>
          </w:p>
          <w:p w:rsidR="00F34E83" w:rsidRDefault="00F34E83" w:rsidP="00F34E83">
            <w:pPr>
              <w:tabs>
                <w:tab w:val="center" w:pos="4713"/>
              </w:tabs>
            </w:pPr>
            <w:r>
              <w:rPr>
                <w:rFonts w:ascii="Arial" w:eastAsia="Arial" w:hAnsi="Arial" w:cs="Arial"/>
                <w:sz w:val="24"/>
              </w:rPr>
              <w:t xml:space="preserve">2.1 </w:t>
            </w:r>
            <w:r>
              <w:rPr>
                <w:rFonts w:ascii="Arial" w:eastAsia="Arial" w:hAnsi="Arial" w:cs="Arial"/>
                <w:sz w:val="24"/>
              </w:rPr>
              <w:tab/>
              <w:t xml:space="preserve">understands and interprets information form texts using a range of strategies </w:t>
            </w:r>
          </w:p>
          <w:p w:rsidR="00F34E83" w:rsidRDefault="00F34E83" w:rsidP="00F34E83">
            <w:pPr>
              <w:tabs>
                <w:tab w:val="center" w:pos="4008"/>
              </w:tabs>
            </w:pPr>
            <w:r>
              <w:rPr>
                <w:rFonts w:ascii="Arial" w:eastAsia="Arial" w:hAnsi="Arial" w:cs="Arial"/>
                <w:sz w:val="24"/>
              </w:rPr>
              <w:t xml:space="preserve">2.2 </w:t>
            </w:r>
            <w:r>
              <w:rPr>
                <w:rFonts w:ascii="Arial" w:eastAsia="Arial" w:hAnsi="Arial" w:cs="Arial"/>
                <w:sz w:val="24"/>
              </w:rPr>
              <w:tab/>
              <w:t xml:space="preserve">conveys the gist of and identifies specific information from texts </w:t>
            </w:r>
          </w:p>
          <w:p w:rsidR="00F34E83" w:rsidRDefault="00F34E83" w:rsidP="00F34E83">
            <w:pPr>
              <w:tabs>
                <w:tab w:val="center" w:pos="2613"/>
              </w:tabs>
            </w:pPr>
            <w:r>
              <w:rPr>
                <w:rFonts w:ascii="Arial" w:eastAsia="Arial" w:hAnsi="Arial" w:cs="Arial"/>
                <w:sz w:val="24"/>
              </w:rPr>
              <w:t xml:space="preserve">2.3 </w:t>
            </w:r>
            <w:r>
              <w:rPr>
                <w:rFonts w:ascii="Arial" w:eastAsia="Arial" w:hAnsi="Arial" w:cs="Arial"/>
                <w:sz w:val="24"/>
              </w:rPr>
              <w:tab/>
              <w:t xml:space="preserve">summarises the main points of a text </w:t>
            </w:r>
          </w:p>
          <w:p w:rsidR="00F34E83" w:rsidRDefault="00F34E83" w:rsidP="00F34E83">
            <w:pPr>
              <w:tabs>
                <w:tab w:val="center" w:pos="3729"/>
              </w:tabs>
            </w:pPr>
            <w:r>
              <w:rPr>
                <w:rFonts w:ascii="Arial" w:eastAsia="Arial" w:hAnsi="Arial" w:cs="Arial"/>
                <w:sz w:val="24"/>
              </w:rPr>
              <w:t xml:space="preserve">2.4 </w:t>
            </w:r>
            <w:r>
              <w:rPr>
                <w:rFonts w:ascii="Arial" w:eastAsia="Arial" w:hAnsi="Arial" w:cs="Arial"/>
                <w:sz w:val="24"/>
              </w:rPr>
              <w:tab/>
              <w:t xml:space="preserve">draws conclusions from or justifies an opinion about a text </w:t>
            </w:r>
          </w:p>
          <w:p w:rsidR="00F34E83" w:rsidRDefault="00F34E83" w:rsidP="00F34E83">
            <w:pPr>
              <w:tabs>
                <w:tab w:val="center" w:pos="3264"/>
              </w:tabs>
            </w:pPr>
            <w:r>
              <w:rPr>
                <w:rFonts w:ascii="Arial" w:eastAsia="Arial" w:hAnsi="Arial" w:cs="Arial"/>
                <w:sz w:val="24"/>
              </w:rPr>
              <w:t xml:space="preserve">2.5 </w:t>
            </w:r>
            <w:r>
              <w:rPr>
                <w:rFonts w:ascii="Arial" w:eastAsia="Arial" w:hAnsi="Arial" w:cs="Arial"/>
                <w:sz w:val="24"/>
              </w:rPr>
              <w:tab/>
              <w:t xml:space="preserve">identifies purpose, context and audience of a text </w:t>
            </w:r>
          </w:p>
          <w:p w:rsidR="00F34E83" w:rsidRDefault="00F34E83" w:rsidP="00F34E83">
            <w:pPr>
              <w:spacing w:line="239" w:lineRule="auto"/>
              <w:ind w:left="670" w:hanging="666"/>
              <w:jc w:val="both"/>
            </w:pPr>
            <w:r>
              <w:rPr>
                <w:rFonts w:ascii="Arial" w:eastAsia="Arial" w:hAnsi="Arial" w:cs="Arial"/>
                <w:sz w:val="24"/>
              </w:rPr>
              <w:t xml:space="preserve">2.6    identifies and explains aspects of the culture of Japanese-speaking communities in texts </w:t>
            </w:r>
          </w:p>
          <w:p w:rsidR="00F34E83" w:rsidRDefault="00F34E83" w:rsidP="00F34E83">
            <w:pPr>
              <w:tabs>
                <w:tab w:val="center" w:pos="3914"/>
              </w:tabs>
            </w:pPr>
            <w:r>
              <w:rPr>
                <w:rFonts w:ascii="Arial" w:eastAsia="Arial" w:hAnsi="Arial" w:cs="Arial"/>
                <w:sz w:val="24"/>
              </w:rPr>
              <w:t xml:space="preserve">3.1 </w:t>
            </w:r>
            <w:r>
              <w:rPr>
                <w:rFonts w:ascii="Arial" w:eastAsia="Arial" w:hAnsi="Arial" w:cs="Arial"/>
                <w:sz w:val="24"/>
              </w:rPr>
              <w:tab/>
              <w:t xml:space="preserve">produces texts appropriate to audience, purpose and context. </w:t>
            </w:r>
          </w:p>
          <w:p w:rsidR="00F34E83" w:rsidRDefault="00F34E83" w:rsidP="00F34E83">
            <w:pPr>
              <w:tabs>
                <w:tab w:val="center" w:pos="3211"/>
              </w:tabs>
            </w:pPr>
            <w:r>
              <w:rPr>
                <w:rFonts w:ascii="Arial" w:eastAsia="Arial" w:hAnsi="Arial" w:cs="Arial"/>
                <w:sz w:val="24"/>
              </w:rPr>
              <w:t xml:space="preserve">3.2 </w:t>
            </w:r>
            <w:r>
              <w:rPr>
                <w:rFonts w:ascii="Arial" w:eastAsia="Arial" w:hAnsi="Arial" w:cs="Arial"/>
                <w:sz w:val="24"/>
              </w:rPr>
              <w:tab/>
              <w:t xml:space="preserve">structures and sequences ideas and information </w:t>
            </w:r>
          </w:p>
          <w:p w:rsidR="00F34E83" w:rsidRDefault="00F34E83" w:rsidP="00F34E83">
            <w:pPr>
              <w:spacing w:line="246" w:lineRule="auto"/>
              <w:ind w:left="670" w:hanging="666"/>
            </w:pPr>
            <w:r>
              <w:rPr>
                <w:rFonts w:ascii="Arial" w:eastAsia="Arial" w:hAnsi="Arial" w:cs="Arial"/>
                <w:sz w:val="24"/>
              </w:rPr>
              <w:t xml:space="preserve">3.3 </w:t>
            </w:r>
            <w:r>
              <w:rPr>
                <w:rFonts w:ascii="Arial" w:eastAsia="Arial" w:hAnsi="Arial" w:cs="Arial"/>
                <w:sz w:val="24"/>
              </w:rPr>
              <w:tab/>
              <w:t xml:space="preserve">applies knowledge of diverse linguistic structures to convey information and express original ideas in Japanese </w:t>
            </w:r>
          </w:p>
          <w:p w:rsidR="00F34E83" w:rsidRDefault="00F34E83" w:rsidP="00F34E83">
            <w:pPr>
              <w:ind w:left="670" w:hanging="666"/>
            </w:pPr>
            <w:r>
              <w:rPr>
                <w:rFonts w:ascii="Arial" w:eastAsia="Arial" w:hAnsi="Arial" w:cs="Arial"/>
                <w:sz w:val="24"/>
              </w:rPr>
              <w:t xml:space="preserve">3.4 </w:t>
            </w:r>
            <w:r>
              <w:rPr>
                <w:rFonts w:ascii="Arial" w:eastAsia="Arial" w:hAnsi="Arial" w:cs="Arial"/>
                <w:sz w:val="24"/>
              </w:rPr>
              <w:tab/>
              <w:t>applies knowledge of the culture of Japanese-speaking communities to the production of texts</w:t>
            </w:r>
            <w:r>
              <w:rPr>
                <w:rFonts w:ascii="Times New Roman" w:eastAsia="Times New Roman" w:hAnsi="Times New Roman" w:cs="Times New Roman"/>
                <w:sz w:val="24"/>
              </w:rPr>
              <w:t xml:space="preserve"> </w:t>
            </w:r>
          </w:p>
        </w:tc>
      </w:tr>
    </w:tbl>
    <w:p w:rsidR="00F34E83" w:rsidRDefault="00F34E83" w:rsidP="00F34E83">
      <w:pPr>
        <w:spacing w:after="175"/>
        <w:ind w:left="91"/>
        <w:rPr>
          <w:rFonts w:ascii="Arial Rounded MT" w:eastAsia="Arial Rounded MT" w:hAnsi="Arial Rounded MT" w:cs="Arial Rounded MT"/>
          <w:b/>
          <w:sz w:val="38"/>
        </w:rPr>
      </w:pPr>
    </w:p>
    <w:p w:rsidR="00F34E83" w:rsidRDefault="00F34E83" w:rsidP="00F34E83">
      <w:pPr>
        <w:spacing w:after="175"/>
        <w:ind w:left="91"/>
        <w:rPr>
          <w:rFonts w:ascii="Arial Rounded MT" w:eastAsia="Arial Rounded MT" w:hAnsi="Arial Rounded MT" w:cs="Arial Rounded MT"/>
          <w:b/>
          <w:sz w:val="38"/>
        </w:rPr>
      </w:pPr>
    </w:p>
    <w:p w:rsidR="00F34E83" w:rsidRDefault="00F34E83" w:rsidP="00F34E83">
      <w:pPr>
        <w:spacing w:after="175"/>
        <w:ind w:left="91"/>
        <w:rPr>
          <w:rFonts w:ascii="Arial Rounded MT" w:eastAsia="Arial Rounded MT" w:hAnsi="Arial Rounded MT" w:cs="Arial Rounded MT"/>
          <w:b/>
          <w:sz w:val="38"/>
        </w:rPr>
      </w:pPr>
    </w:p>
    <w:p w:rsidR="00F34E83" w:rsidRPr="005E4D5C" w:rsidRDefault="00F34E83" w:rsidP="00F34E83">
      <w:pPr>
        <w:spacing w:after="0"/>
        <w:ind w:left="91"/>
        <w:jc w:val="center"/>
        <w:rPr>
          <w:sz w:val="32"/>
          <w:szCs w:val="32"/>
        </w:rPr>
      </w:pPr>
      <w:r w:rsidRPr="005E4D5C">
        <w:rPr>
          <w:rFonts w:ascii="Arial Rounded MT" w:eastAsia="Arial Rounded MT" w:hAnsi="Arial Rounded MT" w:cs="Arial Rounded MT"/>
          <w:b/>
          <w:sz w:val="32"/>
          <w:szCs w:val="32"/>
        </w:rPr>
        <w:lastRenderedPageBreak/>
        <w:t xml:space="preserve">JAPANESE CONTINUERS - LOTE </w:t>
      </w:r>
      <w:r w:rsidR="00BC3B83">
        <w:rPr>
          <w:rFonts w:ascii="Arial Rounded MT" w:eastAsia="Arial Rounded MT" w:hAnsi="Arial Rounded MT" w:cs="Arial Rounded MT"/>
          <w:b/>
          <w:sz w:val="32"/>
          <w:szCs w:val="32"/>
        </w:rPr>
        <w:t>FACULTY</w:t>
      </w:r>
    </w:p>
    <w:p w:rsidR="00F34E83" w:rsidRPr="005E4D5C" w:rsidRDefault="00F34E83" w:rsidP="00F34E83">
      <w:pPr>
        <w:spacing w:after="0"/>
        <w:ind w:left="266" w:hanging="10"/>
        <w:jc w:val="center"/>
        <w:rPr>
          <w:sz w:val="32"/>
          <w:szCs w:val="32"/>
        </w:rPr>
      </w:pPr>
      <w:r w:rsidRPr="005E4D5C">
        <w:rPr>
          <w:rFonts w:ascii="Arial Rounded MT" w:eastAsia="Arial Rounded MT" w:hAnsi="Arial Rounded MT" w:cs="Arial Rounded MT"/>
          <w:b/>
          <w:sz w:val="32"/>
          <w:szCs w:val="32"/>
        </w:rPr>
        <w:t>HSC ASSESSMENT SCHEDULE – 2018/2019</w:t>
      </w:r>
    </w:p>
    <w:tbl>
      <w:tblPr>
        <w:tblStyle w:val="TableGrid0"/>
        <w:tblW w:w="9497" w:type="dxa"/>
        <w:tblInd w:w="-113" w:type="dxa"/>
        <w:tblCellMar>
          <w:left w:w="105" w:type="dxa"/>
          <w:bottom w:w="1" w:type="dxa"/>
          <w:right w:w="15" w:type="dxa"/>
        </w:tblCellMar>
        <w:tblLook w:val="04A0" w:firstRow="1" w:lastRow="0" w:firstColumn="1" w:lastColumn="0" w:noHBand="0" w:noVBand="1"/>
      </w:tblPr>
      <w:tblGrid>
        <w:gridCol w:w="2405"/>
        <w:gridCol w:w="715"/>
        <w:gridCol w:w="1420"/>
        <w:gridCol w:w="1410"/>
        <w:gridCol w:w="1960"/>
        <w:gridCol w:w="1587"/>
      </w:tblGrid>
      <w:tr w:rsidR="00F34E83" w:rsidTr="00377A83">
        <w:trPr>
          <w:trHeight w:val="214"/>
        </w:trPr>
        <w:tc>
          <w:tcPr>
            <w:tcW w:w="2405" w:type="dxa"/>
            <w:vMerge w:val="restart"/>
            <w:tcBorders>
              <w:top w:val="single" w:sz="4" w:space="0" w:color="000000"/>
              <w:left w:val="nil"/>
              <w:bottom w:val="nil"/>
              <w:right w:val="nil"/>
            </w:tcBorders>
            <w:shd w:val="clear" w:color="auto" w:fill="000000"/>
            <w:vAlign w:val="bottom"/>
          </w:tcPr>
          <w:p w:rsidR="00F34E83" w:rsidRDefault="00F34E83" w:rsidP="00F34E83">
            <w:pPr>
              <w:spacing w:after="44"/>
              <w:ind w:left="395"/>
            </w:pPr>
            <w:r>
              <w:rPr>
                <w:noProof/>
                <w:lang w:eastAsia="en-AU"/>
              </w:rPr>
              <w:drawing>
                <wp:inline distT="0" distB="0" distL="0" distR="0" wp14:anchorId="77181AE5" wp14:editId="72CCC736">
                  <wp:extent cx="1009650" cy="914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20"/>
                          <a:stretch>
                            <a:fillRect/>
                          </a:stretch>
                        </pic:blipFill>
                        <pic:spPr>
                          <a:xfrm>
                            <a:off x="0" y="0"/>
                            <a:ext cx="1009650" cy="914400"/>
                          </a:xfrm>
                          <a:prstGeom prst="rect">
                            <a:avLst/>
                          </a:prstGeom>
                        </pic:spPr>
                      </pic:pic>
                    </a:graphicData>
                  </a:graphic>
                </wp:inline>
              </w:drawing>
            </w:r>
          </w:p>
          <w:p w:rsidR="00F34E83" w:rsidRDefault="00F34E83" w:rsidP="00F34E83">
            <w:pPr>
              <w:ind w:right="12"/>
              <w:jc w:val="center"/>
            </w:pPr>
            <w:r>
              <w:rPr>
                <w:rFonts w:ascii="Calibri" w:eastAsia="Calibri" w:hAnsi="Calibri" w:cs="Calibri"/>
                <w:b/>
                <w:color w:val="FFFFFF"/>
              </w:rPr>
              <w:t>Component</w:t>
            </w:r>
            <w:r>
              <w:rPr>
                <w:rFonts w:ascii="Times New Roman" w:eastAsia="Times New Roman" w:hAnsi="Times New Roman" w:cs="Times New Roman"/>
                <w:color w:val="FFFFFF"/>
                <w:sz w:val="24"/>
              </w:rPr>
              <w:t xml:space="preserve"> </w:t>
            </w:r>
          </w:p>
        </w:tc>
        <w:tc>
          <w:tcPr>
            <w:tcW w:w="715" w:type="dxa"/>
            <w:vMerge w:val="restart"/>
            <w:tcBorders>
              <w:top w:val="single" w:sz="4" w:space="0" w:color="000000"/>
              <w:left w:val="nil"/>
              <w:bottom w:val="single" w:sz="4" w:space="0" w:color="000000"/>
              <w:right w:val="single" w:sz="4" w:space="0" w:color="000000"/>
            </w:tcBorders>
            <w:shd w:val="clear" w:color="auto" w:fill="C0C0C0"/>
          </w:tcPr>
          <w:p w:rsidR="00F34E83" w:rsidRDefault="00F34E83" w:rsidP="00F34E83">
            <w:pPr>
              <w:ind w:left="241"/>
            </w:pPr>
            <w:r>
              <w:rPr>
                <w:noProof/>
                <w:lang w:eastAsia="en-AU"/>
              </w:rPr>
              <mc:AlternateContent>
                <mc:Choice Requires="wpg">
                  <w:drawing>
                    <wp:inline distT="0" distB="0" distL="0" distR="0" wp14:anchorId="350364EB" wp14:editId="5E43606A">
                      <wp:extent cx="173306" cy="609600"/>
                      <wp:effectExtent l="0" t="0" r="0" b="0"/>
                      <wp:docPr id="7418" name="Group 7418"/>
                      <wp:cNvGraphicFramePr/>
                      <a:graphic xmlns:a="http://schemas.openxmlformats.org/drawingml/2006/main">
                        <a:graphicData uri="http://schemas.microsoft.com/office/word/2010/wordprocessingGroup">
                          <wpg:wgp>
                            <wpg:cNvGrpSpPr/>
                            <wpg:grpSpPr>
                              <a:xfrm>
                                <a:off x="0" y="0"/>
                                <a:ext cx="173306" cy="609600"/>
                                <a:chOff x="0" y="0"/>
                                <a:chExt cx="173306" cy="609600"/>
                              </a:xfrm>
                            </wpg:grpSpPr>
                            <wps:wsp>
                              <wps:cNvPr id="542" name="Rectangle 542"/>
                              <wps:cNvSpPr/>
                              <wps:spPr>
                                <a:xfrm rot="5399999">
                                  <a:off x="-21542" y="-25412"/>
                                  <a:ext cx="138422" cy="189248"/>
                                </a:xfrm>
                                <a:prstGeom prst="rect">
                                  <a:avLst/>
                                </a:prstGeom>
                                <a:ln>
                                  <a:noFill/>
                                </a:ln>
                              </wps:spPr>
                              <wps:txbx>
                                <w:txbxContent>
                                  <w:p w:rsidR="00150D4F" w:rsidRDefault="00150D4F" w:rsidP="00F34E83">
                                    <w:r>
                                      <w:rPr>
                                        <w:rFonts w:ascii="Calibri" w:eastAsia="Calibri" w:hAnsi="Calibri" w:cs="Calibri"/>
                                        <w:b/>
                                      </w:rPr>
                                      <w:t>w</w:t>
                                    </w:r>
                                  </w:p>
                                </w:txbxContent>
                              </wps:txbx>
                              <wps:bodyPr horzOverflow="overflow" vert="horz" lIns="0" tIns="0" rIns="0" bIns="0" rtlCol="0">
                                <a:noAutofit/>
                              </wps:bodyPr>
                            </wps:wsp>
                            <wps:wsp>
                              <wps:cNvPr id="543" name="Rectangle 543"/>
                              <wps:cNvSpPr/>
                              <wps:spPr>
                                <a:xfrm rot="5399999">
                                  <a:off x="939" y="56880"/>
                                  <a:ext cx="93458" cy="189248"/>
                                </a:xfrm>
                                <a:prstGeom prst="rect">
                                  <a:avLst/>
                                </a:prstGeom>
                                <a:ln>
                                  <a:noFill/>
                                </a:ln>
                              </wps:spPr>
                              <wps:txbx>
                                <w:txbxContent>
                                  <w:p w:rsidR="00150D4F" w:rsidRDefault="00150D4F" w:rsidP="00F34E83">
                                    <w:r>
                                      <w:rPr>
                                        <w:rFonts w:ascii="Calibri" w:eastAsia="Calibri" w:hAnsi="Calibri" w:cs="Calibri"/>
                                        <w:b/>
                                      </w:rPr>
                                      <w:t>e</w:t>
                                    </w:r>
                                  </w:p>
                                </w:txbxContent>
                              </wps:txbx>
                              <wps:bodyPr horzOverflow="overflow" vert="horz" lIns="0" tIns="0" rIns="0" bIns="0" rtlCol="0">
                                <a:noAutofit/>
                              </wps:bodyPr>
                            </wps:wsp>
                            <wps:wsp>
                              <wps:cNvPr id="544" name="Rectangle 544"/>
                              <wps:cNvSpPr/>
                              <wps:spPr>
                                <a:xfrm rot="5399999">
                                  <a:off x="24814" y="102854"/>
                                  <a:ext cx="45707" cy="189248"/>
                                </a:xfrm>
                                <a:prstGeom prst="rect">
                                  <a:avLst/>
                                </a:prstGeom>
                                <a:ln>
                                  <a:noFill/>
                                </a:ln>
                              </wps:spPr>
                              <wps:txbx>
                                <w:txbxContent>
                                  <w:p w:rsidR="00150D4F" w:rsidRDefault="00150D4F" w:rsidP="00F34E83">
                                    <w:r>
                                      <w:rPr>
                                        <w:rFonts w:ascii="Calibri" w:eastAsia="Calibri" w:hAnsi="Calibri" w:cs="Calibri"/>
                                        <w:b/>
                                      </w:rPr>
                                      <w:t>i</w:t>
                                    </w:r>
                                  </w:p>
                                </w:txbxContent>
                              </wps:txbx>
                              <wps:bodyPr horzOverflow="overflow" vert="horz" lIns="0" tIns="0" rIns="0" bIns="0" rtlCol="0">
                                <a:noAutofit/>
                              </wps:bodyPr>
                            </wps:wsp>
                            <wps:wsp>
                              <wps:cNvPr id="545" name="Rectangle 545"/>
                              <wps:cNvSpPr/>
                              <wps:spPr>
                                <a:xfrm rot="5399999">
                                  <a:off x="3633" y="158961"/>
                                  <a:ext cx="88070" cy="189248"/>
                                </a:xfrm>
                                <a:prstGeom prst="rect">
                                  <a:avLst/>
                                </a:prstGeom>
                                <a:ln>
                                  <a:noFill/>
                                </a:ln>
                              </wps:spPr>
                              <wps:txbx>
                                <w:txbxContent>
                                  <w:p w:rsidR="00150D4F" w:rsidRDefault="00150D4F" w:rsidP="00F34E83">
                                    <w:r>
                                      <w:rPr>
                                        <w:rFonts w:ascii="Calibri" w:eastAsia="Calibri" w:hAnsi="Calibri" w:cs="Calibri"/>
                                        <w:b/>
                                      </w:rPr>
                                      <w:t>g</w:t>
                                    </w:r>
                                  </w:p>
                                </w:txbxContent>
                              </wps:txbx>
                              <wps:bodyPr horzOverflow="overflow" vert="horz" lIns="0" tIns="0" rIns="0" bIns="0" rtlCol="0">
                                <a:noAutofit/>
                              </wps:bodyPr>
                            </wps:wsp>
                            <wps:wsp>
                              <wps:cNvPr id="546" name="Rectangle 546"/>
                              <wps:cNvSpPr/>
                              <wps:spPr>
                                <a:xfrm rot="5399999">
                                  <a:off x="-2219" y="231488"/>
                                  <a:ext cx="99775" cy="189248"/>
                                </a:xfrm>
                                <a:prstGeom prst="rect">
                                  <a:avLst/>
                                </a:prstGeom>
                                <a:ln>
                                  <a:noFill/>
                                </a:ln>
                              </wps:spPr>
                              <wps:txbx>
                                <w:txbxContent>
                                  <w:p w:rsidR="00150D4F" w:rsidRDefault="00150D4F" w:rsidP="00F34E83">
                                    <w:r>
                                      <w:rPr>
                                        <w:rFonts w:ascii="Calibri" w:eastAsia="Calibri" w:hAnsi="Calibri" w:cs="Calibri"/>
                                        <w:b/>
                                      </w:rPr>
                                      <w:t>h</w:t>
                                    </w:r>
                                  </w:p>
                                </w:txbxContent>
                              </wps:txbx>
                              <wps:bodyPr horzOverflow="overflow" vert="horz" lIns="0" tIns="0" rIns="0" bIns="0" rtlCol="0">
                                <a:noAutofit/>
                              </wps:bodyPr>
                            </wps:wsp>
                            <wps:wsp>
                              <wps:cNvPr id="547" name="Rectangle 547"/>
                              <wps:cNvSpPr/>
                              <wps:spPr>
                                <a:xfrm rot="5399999">
                                  <a:off x="-6289" y="311759"/>
                                  <a:ext cx="107916" cy="189248"/>
                                </a:xfrm>
                                <a:prstGeom prst="rect">
                                  <a:avLst/>
                                </a:prstGeom>
                                <a:ln>
                                  <a:noFill/>
                                </a:ln>
                              </wps:spPr>
                              <wps:txbx>
                                <w:txbxContent>
                                  <w:p w:rsidR="00150D4F" w:rsidRDefault="00150D4F" w:rsidP="00F34E83">
                                    <w:r>
                                      <w:rPr>
                                        <w:rFonts w:ascii="Calibri" w:eastAsia="Calibri" w:hAnsi="Calibri" w:cs="Calibri"/>
                                        <w:b/>
                                      </w:rPr>
                                      <w:t>ti</w:t>
                                    </w:r>
                                  </w:p>
                                </w:txbxContent>
                              </wps:txbx>
                              <wps:bodyPr horzOverflow="overflow" vert="horz" lIns="0" tIns="0" rIns="0" bIns="0" rtlCol="0">
                                <a:noAutofit/>
                              </wps:bodyPr>
                            </wps:wsp>
                            <wps:wsp>
                              <wps:cNvPr id="548" name="Rectangle 548"/>
                              <wps:cNvSpPr/>
                              <wps:spPr>
                                <a:xfrm rot="5399999">
                                  <a:off x="-47825" y="432669"/>
                                  <a:ext cx="190987" cy="189248"/>
                                </a:xfrm>
                                <a:prstGeom prst="rect">
                                  <a:avLst/>
                                </a:prstGeom>
                                <a:ln>
                                  <a:noFill/>
                                </a:ln>
                              </wps:spPr>
                              <wps:txbx>
                                <w:txbxContent>
                                  <w:p w:rsidR="00150D4F" w:rsidRDefault="00150D4F" w:rsidP="00F34E83">
                                    <w:r>
                                      <w:rPr>
                                        <w:rFonts w:ascii="Calibri" w:eastAsia="Calibri" w:hAnsi="Calibri" w:cs="Calibri"/>
                                        <w:b/>
                                      </w:rPr>
                                      <w:t>ng</w:t>
                                    </w:r>
                                  </w:p>
                                </w:txbxContent>
                              </wps:txbx>
                              <wps:bodyPr horzOverflow="overflow" vert="horz" lIns="0" tIns="0" rIns="0" bIns="0" rtlCol="0">
                                <a:noAutofit/>
                              </wps:bodyPr>
                            </wps:wsp>
                            <wps:wsp>
                              <wps:cNvPr id="549" name="Rectangle 549"/>
                              <wps:cNvSpPr/>
                              <wps:spPr>
                                <a:xfrm rot="5399999">
                                  <a:off x="35779" y="484647"/>
                                  <a:ext cx="50673" cy="224380"/>
                                </a:xfrm>
                                <a:prstGeom prst="rect">
                                  <a:avLst/>
                                </a:prstGeom>
                                <a:ln>
                                  <a:noFill/>
                                </a:ln>
                              </wps:spPr>
                              <wps:txbx>
                                <w:txbxContent>
                                  <w:p w:rsidR="00150D4F" w:rsidRDefault="00150D4F" w:rsidP="00F34E8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0364EB" id="Group 7418" o:spid="_x0000_s1036" style="width:13.65pt;height:48pt;mso-position-horizontal-relative:char;mso-position-vertical-relative:line" coordsize="173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">
                      <v:rect id="Rectangle 542" o:spid="_x0000_s1037" style="position:absolute;left:-215;top:-254;width:1384;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" filled="f" stroked="f">
                        <v:textbox inset="0,0,0,0">
                          <w:txbxContent>
                            <w:p w:rsidR="00150D4F" w:rsidRDefault="00150D4F" w:rsidP="00F34E83">
                              <w:r>
                                <w:rPr>
                                  <w:rFonts w:ascii="Calibri" w:eastAsia="Calibri" w:hAnsi="Calibri" w:cs="Calibri"/>
                                  <w:b/>
                                </w:rPr>
                                <w:t>w</w:t>
                              </w:r>
                            </w:p>
                          </w:txbxContent>
                        </v:textbox>
                      </v:rect>
                      <v:rect id="Rectangle 543" o:spid="_x0000_s1038" style="position:absolute;left:9;top:569;width:935;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" filled="f" stroked="f">
                        <v:textbox inset="0,0,0,0">
                          <w:txbxContent>
                            <w:p w:rsidR="00150D4F" w:rsidRDefault="00150D4F" w:rsidP="00F34E83">
                              <w:r>
                                <w:rPr>
                                  <w:rFonts w:ascii="Calibri" w:eastAsia="Calibri" w:hAnsi="Calibri" w:cs="Calibri"/>
                                  <w:b/>
                                </w:rPr>
                                <w:t>e</w:t>
                              </w:r>
                            </w:p>
                          </w:txbxContent>
                        </v:textbox>
                      </v:rect>
                      <v:rect id="Rectangle 544" o:spid="_x0000_s1039" style="position:absolute;left:248;top:1029;width:457;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" filled="f" stroked="f">
                        <v:textbox inset="0,0,0,0">
                          <w:txbxContent>
                            <w:p w:rsidR="00150D4F" w:rsidRDefault="00150D4F" w:rsidP="00F34E83">
                              <w:proofErr w:type="spellStart"/>
                              <w:r>
                                <w:rPr>
                                  <w:rFonts w:ascii="Calibri" w:eastAsia="Calibri" w:hAnsi="Calibri" w:cs="Calibri"/>
                                  <w:b/>
                                </w:rPr>
                                <w:t>i</w:t>
                              </w:r>
                              <w:proofErr w:type="spellEnd"/>
                            </w:p>
                          </w:txbxContent>
                        </v:textbox>
                      </v:rect>
                      <v:rect id="Rectangle 545" o:spid="_x0000_s1040" style="position:absolute;left:36;top:1590;width:881;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" filled="f" stroked="f">
                        <v:textbox inset="0,0,0,0">
                          <w:txbxContent>
                            <w:p w:rsidR="00150D4F" w:rsidRDefault="00150D4F" w:rsidP="00F34E83">
                              <w:r>
                                <w:rPr>
                                  <w:rFonts w:ascii="Calibri" w:eastAsia="Calibri" w:hAnsi="Calibri" w:cs="Calibri"/>
                                  <w:b/>
                                </w:rPr>
                                <w:t>g</w:t>
                              </w:r>
                            </w:p>
                          </w:txbxContent>
                        </v:textbox>
                      </v:rect>
                      <v:rect id="Rectangle 546" o:spid="_x0000_s1041" style="position:absolute;left:-22;top:2315;width:997;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" filled="f" stroked="f">
                        <v:textbox inset="0,0,0,0">
                          <w:txbxContent>
                            <w:p w:rsidR="00150D4F" w:rsidRDefault="00150D4F" w:rsidP="00F34E83">
                              <w:r>
                                <w:rPr>
                                  <w:rFonts w:ascii="Calibri" w:eastAsia="Calibri" w:hAnsi="Calibri" w:cs="Calibri"/>
                                  <w:b/>
                                </w:rPr>
                                <w:t>h</w:t>
                              </w:r>
                            </w:p>
                          </w:txbxContent>
                        </v:textbox>
                      </v:rect>
                      <v:rect id="Rectangle 547" o:spid="_x0000_s1042" style="position:absolute;left:-63;top:3118;width:1079;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" filled="f" stroked="f">
                        <v:textbox inset="0,0,0,0">
                          <w:txbxContent>
                            <w:p w:rsidR="00150D4F" w:rsidRDefault="00150D4F" w:rsidP="00F34E83">
                              <w:proofErr w:type="spellStart"/>
                              <w:r>
                                <w:rPr>
                                  <w:rFonts w:ascii="Calibri" w:eastAsia="Calibri" w:hAnsi="Calibri" w:cs="Calibri"/>
                                  <w:b/>
                                </w:rPr>
                                <w:t>ti</w:t>
                              </w:r>
                              <w:proofErr w:type="spellEnd"/>
                            </w:p>
                          </w:txbxContent>
                        </v:textbox>
                      </v:rect>
                      <v:rect id="Rectangle 548" o:spid="_x0000_s1043" style="position:absolute;left:-478;top:4326;width:1910;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" filled="f" stroked="f">
                        <v:textbox inset="0,0,0,0">
                          <w:txbxContent>
                            <w:p w:rsidR="00150D4F" w:rsidRDefault="00150D4F" w:rsidP="00F34E83">
                              <w:r>
                                <w:rPr>
                                  <w:rFonts w:ascii="Calibri" w:eastAsia="Calibri" w:hAnsi="Calibri" w:cs="Calibri"/>
                                  <w:b/>
                                </w:rPr>
                                <w:t>ng</w:t>
                              </w:r>
                            </w:p>
                          </w:txbxContent>
                        </v:textbox>
                      </v:rect>
                      <v:rect id="Rectangle 549" o:spid="_x0000_s1044" style="position:absolute;left:359;top:4846;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" filled="f" stroked="f">
                        <v:textbox inset="0,0,0,0">
                          <w:txbxContent>
                            <w:p w:rsidR="00150D4F" w:rsidRDefault="00150D4F" w:rsidP="00F34E83">
                              <w:r>
                                <w:rPr>
                                  <w:rFonts w:ascii="Times New Roman" w:eastAsia="Times New Roman" w:hAnsi="Times New Roman" w:cs="Times New Roman"/>
                                  <w:sz w:val="24"/>
                                </w:rPr>
                                <w:t xml:space="preserve"> </w:t>
                              </w:r>
                            </w:p>
                          </w:txbxContent>
                        </v:textbox>
                      </v:rect>
                      <w10:anchorlock/>
                    </v:group>
                  </w:pict>
                </mc:Fallback>
              </mc:AlternateContent>
            </w:r>
          </w:p>
        </w:tc>
        <w:tc>
          <w:tcPr>
            <w:tcW w:w="1420" w:type="dxa"/>
            <w:tcBorders>
              <w:top w:val="single" w:sz="4" w:space="0" w:color="000000"/>
              <w:left w:val="single" w:sz="4" w:space="0" w:color="000000"/>
              <w:bottom w:val="single" w:sz="4" w:space="0" w:color="FFFFFF"/>
              <w:right w:val="nil"/>
            </w:tcBorders>
            <w:shd w:val="clear" w:color="auto" w:fill="000000"/>
          </w:tcPr>
          <w:p w:rsidR="00F34E83" w:rsidRDefault="00F34E83" w:rsidP="00F34E83">
            <w:pPr>
              <w:tabs>
                <w:tab w:val="center" w:pos="745"/>
              </w:tabs>
            </w:pPr>
            <w:r>
              <w:rPr>
                <w:rFonts w:ascii="Arial" w:eastAsia="Arial" w:hAnsi="Arial" w:cs="Arial"/>
                <w:b/>
                <w:color w:val="FFFFFF"/>
                <w:sz w:val="18"/>
              </w:rPr>
              <w:t xml:space="preserve">Term </w:t>
            </w:r>
            <w:r>
              <w:rPr>
                <w:rFonts w:ascii="Arial" w:eastAsia="Arial" w:hAnsi="Arial" w:cs="Arial"/>
                <w:b/>
                <w:color w:val="FFFFFF"/>
                <w:sz w:val="18"/>
              </w:rPr>
              <w:tab/>
              <w:t>4</w:t>
            </w:r>
          </w:p>
        </w:tc>
        <w:tc>
          <w:tcPr>
            <w:tcW w:w="4957" w:type="dxa"/>
            <w:gridSpan w:val="3"/>
            <w:tcBorders>
              <w:top w:val="single" w:sz="4" w:space="0" w:color="000000"/>
              <w:left w:val="nil"/>
              <w:bottom w:val="single" w:sz="4" w:space="0" w:color="FFFFFF"/>
              <w:right w:val="nil"/>
            </w:tcBorders>
            <w:shd w:val="clear" w:color="auto" w:fill="000000"/>
          </w:tcPr>
          <w:p w:rsidR="00F34E83" w:rsidRDefault="00F34E83" w:rsidP="00F34E83">
            <w:pPr>
              <w:tabs>
                <w:tab w:val="center" w:pos="1738"/>
                <w:tab w:val="center" w:pos="3554"/>
              </w:tabs>
            </w:pPr>
            <w:r>
              <w:rPr>
                <w:rFonts w:ascii="Arial" w:eastAsia="Arial" w:hAnsi="Arial" w:cs="Arial"/>
                <w:b/>
                <w:color w:val="FFFFFF"/>
                <w:sz w:val="18"/>
              </w:rPr>
              <w:t>Term 1</w:t>
            </w:r>
            <w:r>
              <w:rPr>
                <w:rFonts w:ascii="Arial" w:eastAsia="Arial" w:hAnsi="Arial" w:cs="Arial"/>
                <w:b/>
                <w:color w:val="FFFFFF"/>
                <w:sz w:val="18"/>
              </w:rPr>
              <w:tab/>
              <w:t>Term 2</w:t>
            </w:r>
            <w:r>
              <w:rPr>
                <w:rFonts w:ascii="Arial" w:eastAsia="Arial" w:hAnsi="Arial" w:cs="Arial"/>
                <w:b/>
                <w:color w:val="FFFFFF"/>
                <w:sz w:val="18"/>
              </w:rPr>
              <w:tab/>
              <w:t>Term 3</w:t>
            </w:r>
          </w:p>
        </w:tc>
      </w:tr>
      <w:tr w:rsidR="00F34E83" w:rsidTr="00377A83">
        <w:trPr>
          <w:trHeight w:val="205"/>
        </w:trPr>
        <w:tc>
          <w:tcPr>
            <w:tcW w:w="0" w:type="auto"/>
            <w:vMerge/>
            <w:tcBorders>
              <w:top w:val="nil"/>
              <w:left w:val="nil"/>
              <w:bottom w:val="nil"/>
              <w:right w:val="nil"/>
            </w:tcBorders>
          </w:tcPr>
          <w:p w:rsidR="00F34E83" w:rsidRDefault="00F34E83" w:rsidP="00F34E83"/>
        </w:tc>
        <w:tc>
          <w:tcPr>
            <w:tcW w:w="0" w:type="auto"/>
            <w:vMerge/>
            <w:tcBorders>
              <w:top w:val="nil"/>
              <w:left w:val="nil"/>
              <w:bottom w:val="nil"/>
              <w:right w:val="single" w:sz="4" w:space="0" w:color="000000"/>
            </w:tcBorders>
          </w:tcPr>
          <w:p w:rsidR="00F34E83" w:rsidRDefault="00F34E83" w:rsidP="00F34E83"/>
        </w:tc>
        <w:tc>
          <w:tcPr>
            <w:tcW w:w="1420" w:type="dxa"/>
            <w:tcBorders>
              <w:top w:val="single" w:sz="4" w:space="0" w:color="FFFFFF"/>
              <w:left w:val="single" w:sz="4" w:space="0" w:color="000000"/>
              <w:bottom w:val="nil"/>
              <w:right w:val="nil"/>
            </w:tcBorders>
            <w:shd w:val="clear" w:color="auto" w:fill="000000"/>
          </w:tcPr>
          <w:p w:rsidR="00F34E83" w:rsidRDefault="00F34E83" w:rsidP="00F34E83">
            <w:r>
              <w:rPr>
                <w:rFonts w:ascii="Arial" w:eastAsia="Arial" w:hAnsi="Arial" w:cs="Arial"/>
                <w:b/>
                <w:color w:val="FFFFFF"/>
                <w:sz w:val="18"/>
              </w:rPr>
              <w:t>Week   8</w:t>
            </w:r>
            <w:r>
              <w:rPr>
                <w:rFonts w:ascii="Times New Roman" w:eastAsia="Times New Roman" w:hAnsi="Times New Roman" w:cs="Times New Roman"/>
                <w:color w:val="FFFFFF"/>
                <w:sz w:val="24"/>
              </w:rPr>
              <w:t xml:space="preserve"> </w:t>
            </w:r>
          </w:p>
        </w:tc>
        <w:tc>
          <w:tcPr>
            <w:tcW w:w="4957" w:type="dxa"/>
            <w:gridSpan w:val="3"/>
            <w:tcBorders>
              <w:top w:val="single" w:sz="4" w:space="0" w:color="FFFFFF"/>
              <w:left w:val="nil"/>
              <w:bottom w:val="nil"/>
              <w:right w:val="nil"/>
            </w:tcBorders>
            <w:shd w:val="clear" w:color="auto" w:fill="000000"/>
          </w:tcPr>
          <w:p w:rsidR="00F34E83" w:rsidRDefault="00F34E83" w:rsidP="00F34E83">
            <w:pPr>
              <w:tabs>
                <w:tab w:val="center" w:pos="1751"/>
                <w:tab w:val="center" w:pos="3644"/>
              </w:tabs>
            </w:pPr>
            <w:r>
              <w:rPr>
                <w:rFonts w:ascii="Arial" w:eastAsia="Arial" w:hAnsi="Arial" w:cs="Arial"/>
                <w:b/>
                <w:color w:val="FFFFFF"/>
                <w:sz w:val="18"/>
              </w:rPr>
              <w:t>Week 8</w:t>
            </w:r>
            <w:r>
              <w:rPr>
                <w:rFonts w:ascii="Times New Roman" w:eastAsia="Times New Roman" w:hAnsi="Times New Roman" w:cs="Times New Roman"/>
                <w:color w:val="FFFFFF"/>
                <w:sz w:val="24"/>
              </w:rPr>
              <w:t xml:space="preserve"> </w:t>
            </w:r>
            <w:r>
              <w:rPr>
                <w:rFonts w:ascii="Times New Roman" w:eastAsia="Times New Roman" w:hAnsi="Times New Roman" w:cs="Times New Roman"/>
                <w:color w:val="FFFFFF"/>
                <w:sz w:val="24"/>
              </w:rPr>
              <w:tab/>
            </w:r>
            <w:r>
              <w:rPr>
                <w:rFonts w:ascii="Arial" w:eastAsia="Arial" w:hAnsi="Arial" w:cs="Arial"/>
                <w:b/>
                <w:color w:val="FFFFFF"/>
                <w:sz w:val="18"/>
              </w:rPr>
              <w:t>Week 5</w:t>
            </w:r>
            <w:r>
              <w:rPr>
                <w:rFonts w:ascii="Times New Roman" w:eastAsia="Times New Roman" w:hAnsi="Times New Roman" w:cs="Times New Roman"/>
                <w:color w:val="FFFFFF"/>
                <w:sz w:val="24"/>
              </w:rPr>
              <w:t xml:space="preserve"> </w:t>
            </w:r>
            <w:r>
              <w:rPr>
                <w:rFonts w:ascii="Times New Roman" w:eastAsia="Times New Roman" w:hAnsi="Times New Roman" w:cs="Times New Roman"/>
                <w:color w:val="FFFFFF"/>
                <w:sz w:val="24"/>
              </w:rPr>
              <w:tab/>
            </w:r>
            <w:r>
              <w:rPr>
                <w:rFonts w:ascii="Arial" w:eastAsia="Arial" w:hAnsi="Arial" w:cs="Arial"/>
                <w:b/>
                <w:color w:val="FFFFFF"/>
                <w:sz w:val="18"/>
              </w:rPr>
              <w:t>Week 1/2</w:t>
            </w:r>
            <w:r>
              <w:rPr>
                <w:rFonts w:ascii="Times New Roman" w:eastAsia="Times New Roman" w:hAnsi="Times New Roman" w:cs="Times New Roman"/>
                <w:color w:val="FFFFFF"/>
                <w:sz w:val="24"/>
              </w:rPr>
              <w:t xml:space="preserve"> </w:t>
            </w:r>
          </w:p>
        </w:tc>
      </w:tr>
      <w:tr w:rsidR="00F34E83" w:rsidTr="00377A83">
        <w:trPr>
          <w:trHeight w:val="606"/>
        </w:trPr>
        <w:tc>
          <w:tcPr>
            <w:tcW w:w="0" w:type="auto"/>
            <w:vMerge/>
            <w:tcBorders>
              <w:top w:val="nil"/>
              <w:left w:val="nil"/>
              <w:bottom w:val="nil"/>
              <w:right w:val="nil"/>
            </w:tcBorders>
          </w:tcPr>
          <w:p w:rsidR="00F34E83" w:rsidRDefault="00F34E83" w:rsidP="00F34E83"/>
        </w:tc>
        <w:tc>
          <w:tcPr>
            <w:tcW w:w="0" w:type="auto"/>
            <w:vMerge/>
            <w:tcBorders>
              <w:top w:val="nil"/>
              <w:left w:val="nil"/>
              <w:bottom w:val="nil"/>
              <w:right w:val="single" w:sz="4" w:space="0" w:color="000000"/>
            </w:tcBorders>
          </w:tcPr>
          <w:p w:rsidR="00F34E83" w:rsidRDefault="00F34E83" w:rsidP="00F34E83"/>
        </w:tc>
        <w:tc>
          <w:tcPr>
            <w:tcW w:w="1420" w:type="dxa"/>
            <w:tcBorders>
              <w:top w:val="nil"/>
              <w:left w:val="single" w:sz="4" w:space="0" w:color="000000"/>
              <w:bottom w:val="single" w:sz="4" w:space="0" w:color="000000"/>
              <w:right w:val="single" w:sz="4" w:space="0" w:color="000000"/>
            </w:tcBorders>
          </w:tcPr>
          <w:p w:rsidR="00F34E83" w:rsidRDefault="00F34E83" w:rsidP="00F34E83">
            <w:pPr>
              <w:ind w:left="5"/>
              <w:rPr>
                <w:b/>
                <w:sz w:val="24"/>
              </w:rPr>
            </w:pPr>
            <w:r>
              <w:rPr>
                <w:rFonts w:ascii="Calibri" w:eastAsia="Calibri" w:hAnsi="Calibri" w:cs="Calibri"/>
                <w:b/>
                <w:sz w:val="24"/>
              </w:rPr>
              <w:t xml:space="preserve">Date: </w:t>
            </w:r>
          </w:p>
          <w:p w:rsidR="00F34E83" w:rsidRPr="005E4D5C" w:rsidRDefault="00F34E83" w:rsidP="00F34E83">
            <w:pPr>
              <w:ind w:left="5"/>
              <w:rPr>
                <w:sz w:val="18"/>
                <w:szCs w:val="18"/>
              </w:rPr>
            </w:pPr>
            <w:r>
              <w:rPr>
                <w:b/>
                <w:sz w:val="18"/>
                <w:szCs w:val="18"/>
              </w:rPr>
              <w:t>Tues 4/12/18</w:t>
            </w:r>
          </w:p>
        </w:tc>
        <w:tc>
          <w:tcPr>
            <w:tcW w:w="1410" w:type="dxa"/>
            <w:tcBorders>
              <w:top w:val="nil"/>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b/>
                <w:sz w:val="24"/>
              </w:rPr>
              <w:t xml:space="preserve">Date: </w:t>
            </w:r>
          </w:p>
        </w:tc>
        <w:tc>
          <w:tcPr>
            <w:tcW w:w="1960" w:type="dxa"/>
            <w:tcBorders>
              <w:top w:val="nil"/>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b/>
                <w:sz w:val="24"/>
              </w:rPr>
              <w:t xml:space="preserve">Date: </w:t>
            </w:r>
          </w:p>
        </w:tc>
        <w:tc>
          <w:tcPr>
            <w:tcW w:w="1587" w:type="dxa"/>
            <w:tcBorders>
              <w:top w:val="nil"/>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b/>
                <w:sz w:val="24"/>
              </w:rPr>
              <w:t xml:space="preserve">Date: </w:t>
            </w:r>
          </w:p>
        </w:tc>
      </w:tr>
      <w:tr w:rsidR="00F34E83" w:rsidTr="00377A83">
        <w:trPr>
          <w:trHeight w:val="1109"/>
        </w:trPr>
        <w:tc>
          <w:tcPr>
            <w:tcW w:w="0" w:type="auto"/>
            <w:vMerge/>
            <w:tcBorders>
              <w:top w:val="nil"/>
              <w:left w:val="nil"/>
              <w:bottom w:val="nil"/>
              <w:right w:val="nil"/>
            </w:tcBorders>
          </w:tcPr>
          <w:p w:rsidR="00F34E83" w:rsidRDefault="00F34E83" w:rsidP="00F34E83"/>
        </w:tc>
        <w:tc>
          <w:tcPr>
            <w:tcW w:w="0" w:type="auto"/>
            <w:vMerge/>
            <w:tcBorders>
              <w:top w:val="nil"/>
              <w:left w:val="nil"/>
              <w:bottom w:val="single" w:sz="4" w:space="0" w:color="000000"/>
              <w:right w:val="single" w:sz="4" w:space="0" w:color="000000"/>
            </w:tcBorders>
          </w:tcPr>
          <w:p w:rsidR="00F34E83" w:rsidRDefault="00F34E83" w:rsidP="00F34E83"/>
        </w:tc>
        <w:tc>
          <w:tcPr>
            <w:tcW w:w="1420" w:type="dxa"/>
            <w:tcBorders>
              <w:top w:val="single" w:sz="4" w:space="0" w:color="000000"/>
              <w:left w:val="single" w:sz="4" w:space="0" w:color="000000"/>
              <w:bottom w:val="single" w:sz="4" w:space="0" w:color="000000"/>
              <w:right w:val="single" w:sz="4" w:space="0" w:color="000000"/>
            </w:tcBorders>
            <w:shd w:val="clear" w:color="auto" w:fill="F2F2F2"/>
          </w:tcPr>
          <w:p w:rsidR="00F34E83" w:rsidRPr="00377A83" w:rsidRDefault="00F34E83" w:rsidP="00377A83">
            <w:pPr>
              <w:ind w:left="5"/>
              <w:jc w:val="center"/>
              <w:rPr>
                <w:sz w:val="20"/>
                <w:szCs w:val="20"/>
              </w:rPr>
            </w:pPr>
            <w:r w:rsidRPr="00377A83">
              <w:rPr>
                <w:rFonts w:eastAsia="Arial" w:cs="Arial"/>
                <w:b/>
                <w:sz w:val="20"/>
                <w:szCs w:val="20"/>
              </w:rPr>
              <w:t>Task 1</w:t>
            </w:r>
          </w:p>
          <w:p w:rsidR="00F34E83" w:rsidRPr="00377A83" w:rsidRDefault="00F34E83" w:rsidP="00377A83">
            <w:pPr>
              <w:ind w:left="5"/>
              <w:jc w:val="center"/>
              <w:rPr>
                <w:sz w:val="20"/>
                <w:szCs w:val="20"/>
              </w:rPr>
            </w:pPr>
            <w:r w:rsidRPr="00377A83">
              <w:rPr>
                <w:rFonts w:eastAsia="Arial" w:cs="Arial"/>
                <w:sz w:val="20"/>
                <w:szCs w:val="20"/>
              </w:rPr>
              <w:t>Oral</w:t>
            </w:r>
          </w:p>
          <w:p w:rsidR="00377A83" w:rsidRPr="00377A83" w:rsidRDefault="00F34E83" w:rsidP="00377A83">
            <w:pPr>
              <w:ind w:left="5"/>
              <w:jc w:val="center"/>
              <w:rPr>
                <w:rFonts w:eastAsia="Times New Roman" w:cs="Times New Roman"/>
                <w:sz w:val="20"/>
                <w:szCs w:val="20"/>
              </w:rPr>
            </w:pPr>
            <w:r w:rsidRPr="00377A83">
              <w:rPr>
                <w:rFonts w:eastAsia="Arial" w:cs="Arial"/>
                <w:sz w:val="20"/>
                <w:szCs w:val="20"/>
              </w:rPr>
              <w:t>Presentation</w:t>
            </w:r>
          </w:p>
          <w:p w:rsidR="00377A83" w:rsidRDefault="00377A83" w:rsidP="00377A83">
            <w:pPr>
              <w:ind w:left="5"/>
              <w:jc w:val="center"/>
              <w:rPr>
                <w:rFonts w:eastAsia="Times New Roman" w:cs="Times New Roman"/>
                <w:sz w:val="20"/>
                <w:szCs w:val="20"/>
              </w:rPr>
            </w:pPr>
          </w:p>
          <w:p w:rsidR="00377A83" w:rsidRPr="00377A83" w:rsidRDefault="00377A83" w:rsidP="00377A83">
            <w:pPr>
              <w:ind w:left="5"/>
              <w:jc w:val="center"/>
              <w:rPr>
                <w:rFonts w:eastAsia="Times New Roman" w:cs="Times New Roman"/>
                <w:sz w:val="20"/>
                <w:szCs w:val="20"/>
              </w:rPr>
            </w:pPr>
          </w:p>
          <w:p w:rsidR="00377A83" w:rsidRPr="00377A83" w:rsidRDefault="00377A83" w:rsidP="00377A83">
            <w:pPr>
              <w:ind w:left="5"/>
              <w:jc w:val="center"/>
              <w:rPr>
                <w:rFonts w:eastAsia="Times New Roman" w:cs="Times New Roman"/>
                <w:sz w:val="20"/>
                <w:szCs w:val="20"/>
              </w:rPr>
            </w:pPr>
            <w:r w:rsidRPr="00377A83">
              <w:rPr>
                <w:rFonts w:eastAsia="Times New Roman" w:cs="Times New Roman"/>
                <w:sz w:val="20"/>
                <w:szCs w:val="20"/>
              </w:rPr>
              <w:t>15%</w:t>
            </w:r>
          </w:p>
        </w:tc>
        <w:tc>
          <w:tcPr>
            <w:tcW w:w="1410" w:type="dxa"/>
            <w:tcBorders>
              <w:top w:val="single" w:sz="4" w:space="0" w:color="000000"/>
              <w:left w:val="single" w:sz="4" w:space="0" w:color="000000"/>
              <w:bottom w:val="single" w:sz="4" w:space="0" w:color="000000"/>
              <w:right w:val="single" w:sz="4" w:space="0" w:color="000000"/>
            </w:tcBorders>
            <w:shd w:val="clear" w:color="auto" w:fill="F2F2F2"/>
          </w:tcPr>
          <w:p w:rsidR="00F34E83" w:rsidRPr="00377A83" w:rsidRDefault="00F34E83" w:rsidP="00377A83">
            <w:pPr>
              <w:ind w:left="5"/>
              <w:jc w:val="center"/>
              <w:rPr>
                <w:sz w:val="20"/>
                <w:szCs w:val="20"/>
              </w:rPr>
            </w:pPr>
            <w:r w:rsidRPr="00377A83">
              <w:rPr>
                <w:rFonts w:eastAsia="Arial" w:cs="Arial"/>
                <w:b/>
                <w:sz w:val="20"/>
                <w:szCs w:val="20"/>
              </w:rPr>
              <w:t>Task 2</w:t>
            </w:r>
          </w:p>
          <w:p w:rsidR="00F34E83" w:rsidRPr="00377A83" w:rsidRDefault="00F34E83" w:rsidP="00377A83">
            <w:pPr>
              <w:ind w:left="5"/>
              <w:jc w:val="center"/>
              <w:rPr>
                <w:sz w:val="20"/>
                <w:szCs w:val="20"/>
              </w:rPr>
            </w:pPr>
            <w:r w:rsidRPr="00377A83">
              <w:rPr>
                <w:rFonts w:eastAsia="Arial" w:cs="Arial"/>
                <w:sz w:val="20"/>
                <w:szCs w:val="20"/>
              </w:rPr>
              <w:t>Response</w:t>
            </w:r>
          </w:p>
          <w:p w:rsidR="00F34E83" w:rsidRDefault="00F34E83" w:rsidP="00377A83">
            <w:pPr>
              <w:ind w:left="5"/>
              <w:jc w:val="center"/>
              <w:rPr>
                <w:rFonts w:eastAsia="Arial" w:cs="Arial"/>
                <w:sz w:val="20"/>
                <w:szCs w:val="20"/>
              </w:rPr>
            </w:pPr>
            <w:r w:rsidRPr="00377A83">
              <w:rPr>
                <w:rFonts w:eastAsia="Arial" w:cs="Arial"/>
                <w:sz w:val="20"/>
                <w:szCs w:val="20"/>
              </w:rPr>
              <w:t>to a written text/email</w:t>
            </w:r>
          </w:p>
          <w:p w:rsidR="00377A83" w:rsidRDefault="00377A83" w:rsidP="00377A83">
            <w:pPr>
              <w:ind w:left="5"/>
              <w:jc w:val="center"/>
              <w:rPr>
                <w:rFonts w:eastAsia="Arial" w:cs="Arial"/>
                <w:sz w:val="20"/>
                <w:szCs w:val="20"/>
              </w:rPr>
            </w:pPr>
          </w:p>
          <w:p w:rsidR="00377A83" w:rsidRPr="00377A83" w:rsidRDefault="00377A83" w:rsidP="00377A83">
            <w:pPr>
              <w:ind w:left="5"/>
              <w:jc w:val="center"/>
              <w:rPr>
                <w:sz w:val="20"/>
                <w:szCs w:val="20"/>
              </w:rPr>
            </w:pPr>
            <w:r>
              <w:rPr>
                <w:rFonts w:eastAsia="Arial" w:cs="Arial"/>
                <w:sz w:val="20"/>
                <w:szCs w:val="20"/>
              </w:rPr>
              <w:t>25%</w:t>
            </w:r>
          </w:p>
        </w:tc>
        <w:tc>
          <w:tcPr>
            <w:tcW w:w="1960" w:type="dxa"/>
            <w:tcBorders>
              <w:top w:val="single" w:sz="4" w:space="0" w:color="000000"/>
              <w:left w:val="single" w:sz="4" w:space="0" w:color="000000"/>
              <w:bottom w:val="single" w:sz="4" w:space="0" w:color="000000"/>
              <w:right w:val="single" w:sz="4" w:space="0" w:color="000000"/>
            </w:tcBorders>
            <w:shd w:val="clear" w:color="auto" w:fill="F2F2F2"/>
          </w:tcPr>
          <w:p w:rsidR="00F34E83" w:rsidRPr="00377A83" w:rsidRDefault="00F34E83" w:rsidP="00377A83">
            <w:pPr>
              <w:ind w:left="5"/>
              <w:jc w:val="center"/>
              <w:rPr>
                <w:sz w:val="20"/>
                <w:szCs w:val="20"/>
              </w:rPr>
            </w:pPr>
            <w:r w:rsidRPr="00377A83">
              <w:rPr>
                <w:rFonts w:eastAsia="Arial" w:cs="Arial"/>
                <w:b/>
                <w:sz w:val="20"/>
                <w:szCs w:val="20"/>
              </w:rPr>
              <w:t>Task 3</w:t>
            </w:r>
          </w:p>
          <w:p w:rsidR="00F34E83" w:rsidRDefault="00F34E83" w:rsidP="00377A83">
            <w:pPr>
              <w:ind w:left="5" w:right="441"/>
              <w:jc w:val="center"/>
              <w:rPr>
                <w:rFonts w:eastAsia="Times New Roman" w:cs="Times New Roman"/>
                <w:sz w:val="20"/>
                <w:szCs w:val="20"/>
              </w:rPr>
            </w:pPr>
            <w:r w:rsidRPr="00377A83">
              <w:rPr>
                <w:rFonts w:eastAsia="Times New Roman" w:cs="Times New Roman"/>
                <w:sz w:val="20"/>
                <w:szCs w:val="20"/>
              </w:rPr>
              <w:t>Oral &amp; Written responses to spoken text/oral interaction</w:t>
            </w:r>
          </w:p>
          <w:p w:rsidR="00377A83" w:rsidRPr="00377A83" w:rsidRDefault="00377A83" w:rsidP="00377A83">
            <w:pPr>
              <w:ind w:left="5" w:right="441"/>
              <w:jc w:val="center"/>
              <w:rPr>
                <w:sz w:val="20"/>
                <w:szCs w:val="20"/>
              </w:rPr>
            </w:pPr>
            <w:r>
              <w:rPr>
                <w:rFonts w:eastAsia="Times New Roman" w:cs="Times New Roman"/>
                <w:sz w:val="20"/>
                <w:szCs w:val="20"/>
              </w:rPr>
              <w:t>20%</w:t>
            </w:r>
          </w:p>
        </w:tc>
        <w:tc>
          <w:tcPr>
            <w:tcW w:w="1587" w:type="dxa"/>
            <w:tcBorders>
              <w:top w:val="single" w:sz="4" w:space="0" w:color="000000"/>
              <w:left w:val="single" w:sz="4" w:space="0" w:color="000000"/>
              <w:bottom w:val="single" w:sz="4" w:space="0" w:color="000000"/>
              <w:right w:val="single" w:sz="4" w:space="0" w:color="000000"/>
            </w:tcBorders>
            <w:shd w:val="clear" w:color="auto" w:fill="F2F2F2"/>
          </w:tcPr>
          <w:p w:rsidR="00F34E83" w:rsidRPr="00377A83" w:rsidRDefault="00F34E83" w:rsidP="00377A83">
            <w:pPr>
              <w:ind w:left="5"/>
              <w:jc w:val="center"/>
              <w:rPr>
                <w:sz w:val="20"/>
                <w:szCs w:val="20"/>
              </w:rPr>
            </w:pPr>
            <w:r w:rsidRPr="00377A83">
              <w:rPr>
                <w:rFonts w:eastAsia="Arial" w:cs="Arial"/>
                <w:b/>
                <w:sz w:val="20"/>
                <w:szCs w:val="20"/>
              </w:rPr>
              <w:t>Task 4</w:t>
            </w:r>
          </w:p>
          <w:p w:rsidR="00F34E83" w:rsidRDefault="00377A83" w:rsidP="00377A83">
            <w:pPr>
              <w:ind w:left="5" w:right="6"/>
              <w:jc w:val="center"/>
              <w:rPr>
                <w:rFonts w:eastAsia="Arial" w:cs="Arial"/>
                <w:sz w:val="20"/>
                <w:szCs w:val="20"/>
              </w:rPr>
            </w:pPr>
            <w:r>
              <w:rPr>
                <w:rFonts w:eastAsia="Arial" w:cs="Arial"/>
                <w:sz w:val="20"/>
                <w:szCs w:val="20"/>
              </w:rPr>
              <w:t xml:space="preserve">Trial HSC </w:t>
            </w:r>
            <w:r w:rsidR="00F34E83" w:rsidRPr="00377A83">
              <w:rPr>
                <w:rFonts w:eastAsia="Arial" w:cs="Arial"/>
                <w:sz w:val="20"/>
                <w:szCs w:val="20"/>
              </w:rPr>
              <w:t>Exam</w:t>
            </w:r>
          </w:p>
          <w:p w:rsidR="00377A83" w:rsidRDefault="00377A83" w:rsidP="00377A83">
            <w:pPr>
              <w:ind w:left="5" w:right="6"/>
              <w:jc w:val="center"/>
              <w:rPr>
                <w:rFonts w:eastAsia="Arial" w:cs="Arial"/>
                <w:sz w:val="20"/>
                <w:szCs w:val="20"/>
              </w:rPr>
            </w:pPr>
          </w:p>
          <w:p w:rsidR="00377A83" w:rsidRDefault="00377A83" w:rsidP="00377A83">
            <w:pPr>
              <w:ind w:left="5" w:right="6"/>
              <w:jc w:val="center"/>
              <w:rPr>
                <w:rFonts w:eastAsia="Arial" w:cs="Arial"/>
                <w:sz w:val="20"/>
                <w:szCs w:val="20"/>
              </w:rPr>
            </w:pPr>
          </w:p>
          <w:p w:rsidR="00377A83" w:rsidRDefault="00377A83" w:rsidP="00377A83">
            <w:pPr>
              <w:ind w:left="5" w:right="6"/>
              <w:jc w:val="center"/>
              <w:rPr>
                <w:rFonts w:eastAsia="Arial" w:cs="Arial"/>
                <w:sz w:val="20"/>
                <w:szCs w:val="20"/>
              </w:rPr>
            </w:pPr>
          </w:p>
          <w:p w:rsidR="00377A83" w:rsidRPr="00377A83" w:rsidRDefault="00377A83" w:rsidP="00377A83">
            <w:pPr>
              <w:ind w:left="5" w:right="6"/>
              <w:jc w:val="center"/>
              <w:rPr>
                <w:sz w:val="20"/>
                <w:szCs w:val="20"/>
              </w:rPr>
            </w:pPr>
            <w:r>
              <w:rPr>
                <w:rFonts w:eastAsia="Arial" w:cs="Arial"/>
                <w:sz w:val="20"/>
                <w:szCs w:val="20"/>
              </w:rPr>
              <w:t>40%</w:t>
            </w:r>
          </w:p>
        </w:tc>
      </w:tr>
      <w:tr w:rsidR="00F34E83" w:rsidTr="00377A83">
        <w:trPr>
          <w:trHeight w:val="565"/>
        </w:trPr>
        <w:tc>
          <w:tcPr>
            <w:tcW w:w="2405" w:type="dxa"/>
            <w:tcBorders>
              <w:top w:val="nil"/>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1.Listening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sz w:val="24"/>
              </w:rPr>
              <w:t>30</w:t>
            </w:r>
            <w:r>
              <w:rPr>
                <w:rFonts w:ascii="Times New Roman" w:eastAsia="Times New Roman" w:hAnsi="Times New Roman" w:cs="Times New Roman"/>
                <w:sz w:val="24"/>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41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960"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86"/>
              <w:jc w:val="center"/>
            </w:pPr>
            <w:r>
              <w:rPr>
                <w:rFonts w:ascii="Arial" w:eastAsia="Arial" w:hAnsi="Arial" w:cs="Arial"/>
                <w:sz w:val="24"/>
              </w:rPr>
              <w:t xml:space="preserve">15 </w:t>
            </w:r>
          </w:p>
        </w:tc>
        <w:tc>
          <w:tcPr>
            <w:tcW w:w="1587"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91"/>
              <w:jc w:val="center"/>
            </w:pPr>
            <w:r>
              <w:rPr>
                <w:rFonts w:ascii="Arial" w:eastAsia="Arial" w:hAnsi="Arial" w:cs="Arial"/>
                <w:sz w:val="24"/>
              </w:rPr>
              <w:t>15</w:t>
            </w:r>
            <w:r>
              <w:rPr>
                <w:rFonts w:ascii="Times New Roman" w:eastAsia="Times New Roman" w:hAnsi="Times New Roman" w:cs="Times New Roman"/>
                <w:sz w:val="24"/>
              </w:rPr>
              <w:t xml:space="preserve"> </w:t>
            </w:r>
          </w:p>
        </w:tc>
      </w:tr>
      <w:tr w:rsidR="00F34E83" w:rsidTr="00377A83">
        <w:trPr>
          <w:trHeight w:val="560"/>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2. Reading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sz w:val="24"/>
              </w:rPr>
              <w:t>30</w:t>
            </w:r>
            <w:r>
              <w:rPr>
                <w:rFonts w:ascii="Times New Roman" w:eastAsia="Times New Roman" w:hAnsi="Times New Roman" w:cs="Times New Roman"/>
                <w:sz w:val="24"/>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410"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82"/>
              <w:jc w:val="center"/>
            </w:pPr>
            <w:r>
              <w:rPr>
                <w:rFonts w:ascii="Arial" w:eastAsia="Arial" w:hAnsi="Arial" w:cs="Arial"/>
                <w:sz w:val="24"/>
              </w:rPr>
              <w:t>15</w:t>
            </w:r>
            <w:r>
              <w:rPr>
                <w:rFonts w:ascii="Times New Roman" w:eastAsia="Times New Roman" w:hAnsi="Times New Roman" w:cs="Times New Roman"/>
                <w:sz w:val="24"/>
              </w:rPr>
              <w:t xml:space="preserve"> </w:t>
            </w:r>
          </w:p>
        </w:tc>
        <w:tc>
          <w:tcPr>
            <w:tcW w:w="196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587"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91"/>
              <w:jc w:val="center"/>
            </w:pPr>
            <w:r>
              <w:rPr>
                <w:rFonts w:ascii="Arial" w:eastAsia="Arial" w:hAnsi="Arial" w:cs="Arial"/>
                <w:sz w:val="24"/>
              </w:rPr>
              <w:t>15</w:t>
            </w:r>
            <w:r>
              <w:rPr>
                <w:rFonts w:ascii="Times New Roman" w:eastAsia="Times New Roman" w:hAnsi="Times New Roman" w:cs="Times New Roman"/>
                <w:sz w:val="24"/>
              </w:rPr>
              <w:t xml:space="preserve"> </w:t>
            </w:r>
          </w:p>
        </w:tc>
      </w:tr>
      <w:tr w:rsidR="00F34E83" w:rsidTr="00377A83">
        <w:trPr>
          <w:trHeight w:val="560"/>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3. Speaking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sz w:val="24"/>
              </w:rPr>
              <w:t>20</w:t>
            </w:r>
            <w:r>
              <w:rPr>
                <w:rFonts w:ascii="Times New Roman" w:eastAsia="Times New Roman" w:hAnsi="Times New Roman" w:cs="Times New Roman"/>
                <w:sz w:val="24"/>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92"/>
              <w:jc w:val="center"/>
            </w:pPr>
            <w:r>
              <w:rPr>
                <w:rFonts w:ascii="Arial" w:eastAsia="Arial" w:hAnsi="Arial" w:cs="Arial"/>
                <w:sz w:val="24"/>
              </w:rPr>
              <w:t>15</w:t>
            </w:r>
            <w:r>
              <w:rPr>
                <w:rFonts w:ascii="Times New Roman" w:eastAsia="Times New Roman" w:hAnsi="Times New Roman" w:cs="Times New Roman"/>
                <w:sz w:val="24"/>
              </w:rPr>
              <w:t xml:space="preserve"> </w:t>
            </w:r>
          </w:p>
        </w:tc>
        <w:tc>
          <w:tcPr>
            <w:tcW w:w="141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960"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92"/>
              <w:jc w:val="center"/>
            </w:pPr>
            <w:r>
              <w:rPr>
                <w:rFonts w:ascii="Arial" w:eastAsia="Arial" w:hAnsi="Arial" w:cs="Arial"/>
                <w:sz w:val="24"/>
              </w:rPr>
              <w:t>5</w:t>
            </w:r>
            <w:r>
              <w:rPr>
                <w:rFonts w:ascii="Times New Roman" w:eastAsia="Times New Roman" w:hAnsi="Times New Roman" w:cs="Times New Roman"/>
                <w:sz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F34E83" w:rsidRDefault="00F34E83" w:rsidP="00F34E83"/>
        </w:tc>
      </w:tr>
      <w:tr w:rsidR="00F34E83" w:rsidTr="00377A83">
        <w:trPr>
          <w:trHeight w:val="565"/>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4"/>
            </w:pPr>
            <w:r>
              <w:rPr>
                <w:rFonts w:ascii="Arial" w:eastAsia="Arial" w:hAnsi="Arial" w:cs="Arial"/>
                <w:sz w:val="24"/>
              </w:rPr>
              <w:t>4. Writing</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70"/>
            </w:pPr>
            <w:r>
              <w:rPr>
                <w:rFonts w:ascii="Arial" w:eastAsia="Arial" w:hAnsi="Arial" w:cs="Arial"/>
                <w:sz w:val="24"/>
              </w:rPr>
              <w:t>20</w:t>
            </w:r>
            <w:r>
              <w:rPr>
                <w:rFonts w:ascii="Times New Roman" w:eastAsia="Times New Roman" w:hAnsi="Times New Roman" w:cs="Times New Roman"/>
                <w:sz w:val="24"/>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410"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90"/>
              <w:jc w:val="center"/>
            </w:pPr>
            <w:r>
              <w:rPr>
                <w:rFonts w:ascii="Times New Roman" w:eastAsia="Times New Roman" w:hAnsi="Times New Roman" w:cs="Times New Roman"/>
                <w:sz w:val="24"/>
              </w:rPr>
              <w:t xml:space="preserve">10 </w:t>
            </w:r>
          </w:p>
        </w:tc>
        <w:tc>
          <w:tcPr>
            <w:tcW w:w="1960"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587" w:type="dxa"/>
            <w:tcBorders>
              <w:top w:val="single" w:sz="4" w:space="0" w:color="000000"/>
              <w:left w:val="single" w:sz="4" w:space="0" w:color="000000"/>
              <w:bottom w:val="single" w:sz="4" w:space="0" w:color="000000"/>
              <w:right w:val="single" w:sz="4" w:space="0" w:color="000000"/>
            </w:tcBorders>
          </w:tcPr>
          <w:p w:rsidR="00F34E83" w:rsidRDefault="00F34E83" w:rsidP="00F34E83">
            <w:pPr>
              <w:ind w:right="91"/>
              <w:jc w:val="center"/>
            </w:pPr>
            <w:r>
              <w:rPr>
                <w:rFonts w:ascii="Arial" w:eastAsia="Arial" w:hAnsi="Arial" w:cs="Arial"/>
                <w:sz w:val="24"/>
              </w:rPr>
              <w:t>10</w:t>
            </w:r>
            <w:r>
              <w:rPr>
                <w:rFonts w:ascii="Times New Roman" w:eastAsia="Times New Roman" w:hAnsi="Times New Roman" w:cs="Times New Roman"/>
                <w:sz w:val="24"/>
              </w:rPr>
              <w:t xml:space="preserve"> </w:t>
            </w:r>
          </w:p>
        </w:tc>
      </w:tr>
      <w:tr w:rsidR="00F34E83" w:rsidTr="00377A83">
        <w:trPr>
          <w:trHeight w:val="304"/>
        </w:trPr>
        <w:tc>
          <w:tcPr>
            <w:tcW w:w="240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4"/>
            </w:pPr>
            <w:r>
              <w:rPr>
                <w:rFonts w:ascii="Arial" w:eastAsia="Arial" w:hAnsi="Arial" w:cs="Arial"/>
                <w:b/>
                <w:sz w:val="24"/>
              </w:rPr>
              <w:t>Totals</w:t>
            </w:r>
            <w:r>
              <w:rPr>
                <w:rFonts w:ascii="Times New Roman" w:eastAsia="Times New Roman" w:hAnsi="Times New Roman" w:cs="Times New Roman"/>
                <w:sz w:val="24"/>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left="5"/>
            </w:pPr>
            <w:r>
              <w:rPr>
                <w:rFonts w:ascii="Arial" w:eastAsia="Arial" w:hAnsi="Arial" w:cs="Arial"/>
                <w:b/>
                <w:sz w:val="24"/>
              </w:rPr>
              <w:t>100</w:t>
            </w:r>
            <w:r>
              <w:rPr>
                <w:rFonts w:ascii="Times New Roman" w:eastAsia="Times New Roman" w:hAnsi="Times New Roman" w:cs="Times New Roman"/>
                <w:sz w:val="24"/>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87"/>
              <w:jc w:val="center"/>
            </w:pPr>
            <w:r>
              <w:rPr>
                <w:rFonts w:ascii="Arial" w:eastAsia="Arial" w:hAnsi="Arial" w:cs="Arial"/>
                <w:b/>
                <w:sz w:val="24"/>
              </w:rPr>
              <w:t>15%</w:t>
            </w:r>
            <w:r>
              <w:rPr>
                <w:rFonts w:ascii="Times New Roman" w:eastAsia="Times New Roman" w:hAnsi="Times New Roman" w:cs="Times New Roman"/>
                <w:sz w:val="24"/>
              </w:rP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87"/>
              <w:jc w:val="center"/>
            </w:pPr>
            <w:r>
              <w:rPr>
                <w:rFonts w:ascii="Arial" w:eastAsia="Arial" w:hAnsi="Arial" w:cs="Arial"/>
                <w:b/>
                <w:sz w:val="24"/>
              </w:rPr>
              <w:t>25%</w:t>
            </w:r>
            <w:r>
              <w:rPr>
                <w:rFonts w:ascii="Times New Roman" w:eastAsia="Times New Roman" w:hAnsi="Times New Roman" w:cs="Times New Roman"/>
                <w:sz w:val="24"/>
              </w:rPr>
              <w:t xml:space="preserve"> </w:t>
            </w:r>
          </w:p>
        </w:tc>
        <w:tc>
          <w:tcPr>
            <w:tcW w:w="1960"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91"/>
              <w:jc w:val="center"/>
            </w:pPr>
            <w:r>
              <w:rPr>
                <w:rFonts w:ascii="Arial" w:eastAsia="Arial" w:hAnsi="Arial" w:cs="Arial"/>
                <w:b/>
                <w:sz w:val="24"/>
              </w:rPr>
              <w:t>20%</w:t>
            </w:r>
            <w:r>
              <w:rPr>
                <w:rFonts w:ascii="Times New Roman" w:eastAsia="Times New Roman" w:hAnsi="Times New Roman" w:cs="Times New Roman"/>
                <w:sz w:val="24"/>
              </w:rPr>
              <w:t xml:space="preserve"> </w:t>
            </w:r>
          </w:p>
        </w:tc>
        <w:tc>
          <w:tcPr>
            <w:tcW w:w="1587" w:type="dxa"/>
            <w:tcBorders>
              <w:top w:val="single" w:sz="4" w:space="0" w:color="000000"/>
              <w:left w:val="single" w:sz="4" w:space="0" w:color="000000"/>
              <w:bottom w:val="single" w:sz="4" w:space="0" w:color="000000"/>
              <w:right w:val="single" w:sz="4" w:space="0" w:color="000000"/>
            </w:tcBorders>
            <w:shd w:val="clear" w:color="auto" w:fill="C0C0C0"/>
          </w:tcPr>
          <w:p w:rsidR="00F34E83" w:rsidRDefault="00F34E83" w:rsidP="00F34E83">
            <w:pPr>
              <w:ind w:right="94"/>
              <w:jc w:val="center"/>
            </w:pPr>
            <w:r>
              <w:rPr>
                <w:rFonts w:ascii="Calibri" w:eastAsia="Calibri" w:hAnsi="Calibri" w:cs="Calibri"/>
                <w:b/>
                <w:sz w:val="24"/>
              </w:rPr>
              <w:t>40%</w:t>
            </w:r>
            <w:r>
              <w:rPr>
                <w:rFonts w:ascii="Times New Roman" w:eastAsia="Times New Roman" w:hAnsi="Times New Roman" w:cs="Times New Roman"/>
                <w:sz w:val="24"/>
              </w:rPr>
              <w:t xml:space="preserve"> </w:t>
            </w:r>
          </w:p>
        </w:tc>
      </w:tr>
      <w:tr w:rsidR="00F34E83" w:rsidTr="00377A83">
        <w:trPr>
          <w:trHeight w:val="926"/>
        </w:trPr>
        <w:tc>
          <w:tcPr>
            <w:tcW w:w="2405"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715" w:type="dxa"/>
            <w:tcBorders>
              <w:top w:val="single" w:sz="4" w:space="0" w:color="000000"/>
              <w:left w:val="single" w:sz="4" w:space="0" w:color="000000"/>
              <w:bottom w:val="single" w:sz="4" w:space="0" w:color="000000"/>
              <w:right w:val="single" w:sz="4" w:space="0" w:color="000000"/>
            </w:tcBorders>
          </w:tcPr>
          <w:p w:rsidR="00F34E83" w:rsidRDefault="00F34E83" w:rsidP="00F34E83"/>
        </w:tc>
        <w:tc>
          <w:tcPr>
            <w:tcW w:w="1420" w:type="dxa"/>
            <w:tcBorders>
              <w:top w:val="single" w:sz="4" w:space="0" w:color="000000"/>
              <w:left w:val="single" w:sz="4" w:space="0" w:color="000000"/>
              <w:bottom w:val="single" w:sz="4" w:space="0" w:color="000000"/>
              <w:right w:val="single" w:sz="4" w:space="0" w:color="000000"/>
            </w:tcBorders>
          </w:tcPr>
          <w:p w:rsidR="00F34E83" w:rsidRDefault="00F34E83" w:rsidP="00F34E83">
            <w:pPr>
              <w:spacing w:after="4"/>
              <w:ind w:left="5"/>
            </w:pPr>
            <w:r>
              <w:rPr>
                <w:rFonts w:ascii="Arial" w:eastAsia="Arial" w:hAnsi="Arial" w:cs="Arial"/>
                <w:sz w:val="20"/>
              </w:rPr>
              <w:t xml:space="preserve">1.1, 1.2, 1.3, </w:t>
            </w:r>
          </w:p>
          <w:p w:rsidR="00F34E83" w:rsidRDefault="00F34E83" w:rsidP="00F34E83">
            <w:pPr>
              <w:ind w:left="5"/>
            </w:pPr>
            <w:r>
              <w:rPr>
                <w:rFonts w:ascii="Arial" w:eastAsia="Arial" w:hAnsi="Arial" w:cs="Arial"/>
                <w:sz w:val="20"/>
              </w:rPr>
              <w:t>1.4</w:t>
            </w:r>
            <w:r>
              <w:rPr>
                <w:rFonts w:ascii="Times New Roman" w:eastAsia="Times New Roman" w:hAnsi="Times New Roman" w:cs="Times New Roman"/>
                <w:sz w:val="24"/>
              </w:rPr>
              <w:t xml:space="preserve"> </w:t>
            </w:r>
          </w:p>
        </w:tc>
        <w:tc>
          <w:tcPr>
            <w:tcW w:w="1410"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5"/>
            </w:pPr>
            <w:r>
              <w:rPr>
                <w:rFonts w:ascii="Arial" w:eastAsia="Arial" w:hAnsi="Arial" w:cs="Arial"/>
                <w:sz w:val="20"/>
              </w:rPr>
              <w:t xml:space="preserve">2.1, 2.2, 2.3, </w:t>
            </w:r>
          </w:p>
          <w:p w:rsidR="00F34E83" w:rsidRDefault="00F34E83" w:rsidP="00F34E83">
            <w:pPr>
              <w:ind w:left="5"/>
            </w:pPr>
            <w:r>
              <w:rPr>
                <w:rFonts w:ascii="Arial" w:eastAsia="Arial" w:hAnsi="Arial" w:cs="Arial"/>
                <w:sz w:val="20"/>
              </w:rPr>
              <w:t xml:space="preserve">3.1, 3.2, 3.3, </w:t>
            </w:r>
          </w:p>
          <w:p w:rsidR="00F34E83" w:rsidRDefault="00F34E83" w:rsidP="00F34E83">
            <w:pPr>
              <w:ind w:left="5"/>
            </w:pPr>
            <w:r>
              <w:rPr>
                <w:rFonts w:ascii="Arial" w:eastAsia="Arial" w:hAnsi="Arial" w:cs="Arial"/>
                <w:sz w:val="20"/>
              </w:rPr>
              <w:t xml:space="preserve">3.4, 3.4, 3.5, </w:t>
            </w:r>
          </w:p>
          <w:p w:rsidR="00F34E83" w:rsidRDefault="00F34E83" w:rsidP="00F34E83">
            <w:pPr>
              <w:ind w:left="5"/>
            </w:pPr>
            <w:r>
              <w:rPr>
                <w:rFonts w:ascii="Arial" w:eastAsia="Arial" w:hAnsi="Arial" w:cs="Arial"/>
                <w:sz w:val="20"/>
              </w:rPr>
              <w:t xml:space="preserve">3.6 </w:t>
            </w:r>
          </w:p>
        </w:tc>
        <w:tc>
          <w:tcPr>
            <w:tcW w:w="1960"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5"/>
            </w:pPr>
            <w:r>
              <w:rPr>
                <w:rFonts w:ascii="Arial" w:eastAsia="Arial" w:hAnsi="Arial" w:cs="Arial"/>
                <w:sz w:val="20"/>
              </w:rPr>
              <w:t xml:space="preserve">1.1, 1.2, 1.3, 1.4, </w:t>
            </w:r>
          </w:p>
          <w:p w:rsidR="00F34E83" w:rsidRDefault="00F34E83" w:rsidP="00F34E83">
            <w:pPr>
              <w:ind w:left="5"/>
            </w:pPr>
            <w:r>
              <w:rPr>
                <w:rFonts w:ascii="Arial" w:eastAsia="Arial" w:hAnsi="Arial" w:cs="Arial"/>
                <w:sz w:val="20"/>
              </w:rPr>
              <w:t xml:space="preserve">3.1, 3.2, 3.3, 3.4, </w:t>
            </w:r>
          </w:p>
          <w:p w:rsidR="00F34E83" w:rsidRDefault="00F34E83" w:rsidP="00F34E83">
            <w:pPr>
              <w:ind w:left="5"/>
            </w:pPr>
            <w:r>
              <w:rPr>
                <w:rFonts w:ascii="Arial" w:eastAsia="Arial" w:hAnsi="Arial" w:cs="Arial"/>
                <w:sz w:val="20"/>
              </w:rPr>
              <w:t xml:space="preserve">3.5, 3.6 </w:t>
            </w:r>
          </w:p>
        </w:tc>
        <w:tc>
          <w:tcPr>
            <w:tcW w:w="1587" w:type="dxa"/>
            <w:tcBorders>
              <w:top w:val="single" w:sz="4" w:space="0" w:color="000000"/>
              <w:left w:val="single" w:sz="4" w:space="0" w:color="000000"/>
              <w:bottom w:val="single" w:sz="4" w:space="0" w:color="000000"/>
              <w:right w:val="single" w:sz="4" w:space="0" w:color="000000"/>
            </w:tcBorders>
          </w:tcPr>
          <w:p w:rsidR="00F34E83" w:rsidRDefault="00F34E83" w:rsidP="00F34E83">
            <w:pPr>
              <w:ind w:left="5"/>
            </w:pPr>
            <w:r>
              <w:rPr>
                <w:rFonts w:ascii="Calibri" w:eastAsia="Calibri" w:hAnsi="Calibri" w:cs="Calibri"/>
                <w:sz w:val="20"/>
              </w:rPr>
              <w:t xml:space="preserve">2.1, 2.2, 2.3, 3.1, </w:t>
            </w:r>
          </w:p>
          <w:p w:rsidR="00F34E83" w:rsidRDefault="00F34E83" w:rsidP="00F34E83">
            <w:pPr>
              <w:spacing w:after="37"/>
              <w:ind w:left="5"/>
            </w:pPr>
            <w:r>
              <w:rPr>
                <w:rFonts w:ascii="Calibri" w:eastAsia="Calibri" w:hAnsi="Calibri" w:cs="Calibri"/>
                <w:sz w:val="20"/>
              </w:rPr>
              <w:t xml:space="preserve">3.2, 3.3, 3.4, 3.5, </w:t>
            </w:r>
          </w:p>
          <w:p w:rsidR="00F34E83" w:rsidRDefault="00F34E83" w:rsidP="00F34E83">
            <w:pPr>
              <w:ind w:left="5"/>
            </w:pPr>
            <w:r>
              <w:rPr>
                <w:rFonts w:ascii="Calibri" w:eastAsia="Calibri" w:hAnsi="Calibri" w:cs="Calibri"/>
                <w:sz w:val="20"/>
              </w:rPr>
              <w:t>3.6, 4.1, 4.2, 4.3</w:t>
            </w:r>
            <w:r>
              <w:rPr>
                <w:rFonts w:ascii="Times New Roman" w:eastAsia="Times New Roman" w:hAnsi="Times New Roman" w:cs="Times New Roman"/>
                <w:sz w:val="24"/>
              </w:rPr>
              <w:t xml:space="preserve"> </w:t>
            </w:r>
          </w:p>
        </w:tc>
      </w:tr>
      <w:tr w:rsidR="00F34E83" w:rsidTr="00F34E83">
        <w:trPr>
          <w:trHeight w:val="5442"/>
        </w:trPr>
        <w:tc>
          <w:tcPr>
            <w:tcW w:w="9497" w:type="dxa"/>
            <w:gridSpan w:val="6"/>
            <w:tcBorders>
              <w:top w:val="single" w:sz="4" w:space="0" w:color="000000"/>
              <w:left w:val="single" w:sz="4" w:space="0" w:color="000000"/>
              <w:bottom w:val="single" w:sz="4" w:space="0" w:color="000000"/>
              <w:right w:val="single" w:sz="4" w:space="0" w:color="000000"/>
            </w:tcBorders>
          </w:tcPr>
          <w:p w:rsidR="00F34E83" w:rsidRDefault="00F34E83" w:rsidP="00F34E83">
            <w:pPr>
              <w:tabs>
                <w:tab w:val="center" w:pos="3434"/>
              </w:tabs>
            </w:pPr>
            <w:r>
              <w:rPr>
                <w:rFonts w:ascii="Arial" w:eastAsia="Arial" w:hAnsi="Arial" w:cs="Arial"/>
                <w:sz w:val="24"/>
              </w:rPr>
              <w:t xml:space="preserve">1.1 </w:t>
            </w:r>
            <w:r>
              <w:rPr>
                <w:rFonts w:ascii="Arial" w:eastAsia="Arial" w:hAnsi="Arial" w:cs="Arial"/>
                <w:sz w:val="24"/>
              </w:rPr>
              <w:tab/>
              <w:t xml:space="preserve">uses a range of strategies to maintain communication </w:t>
            </w:r>
          </w:p>
          <w:p w:rsidR="00F34E83" w:rsidRDefault="00F34E83" w:rsidP="00F34E83">
            <w:pPr>
              <w:tabs>
                <w:tab w:val="center" w:pos="4107"/>
              </w:tabs>
            </w:pPr>
            <w:r>
              <w:rPr>
                <w:rFonts w:ascii="Arial" w:eastAsia="Arial" w:hAnsi="Arial" w:cs="Arial"/>
                <w:sz w:val="24"/>
              </w:rPr>
              <w:t xml:space="preserve">1.2 </w:t>
            </w:r>
            <w:r>
              <w:rPr>
                <w:rFonts w:ascii="Arial" w:eastAsia="Arial" w:hAnsi="Arial" w:cs="Arial"/>
                <w:sz w:val="24"/>
              </w:rPr>
              <w:tab/>
              <w:t xml:space="preserve">conveys information appropriate to context, purpose and audience </w:t>
            </w:r>
          </w:p>
          <w:p w:rsidR="00F34E83" w:rsidRDefault="00F34E83" w:rsidP="00F34E83">
            <w:pPr>
              <w:tabs>
                <w:tab w:val="center" w:pos="2877"/>
              </w:tabs>
            </w:pPr>
            <w:r>
              <w:rPr>
                <w:rFonts w:ascii="Arial" w:eastAsia="Arial" w:hAnsi="Arial" w:cs="Arial"/>
                <w:sz w:val="24"/>
              </w:rPr>
              <w:t xml:space="preserve">1.3 </w:t>
            </w:r>
            <w:r>
              <w:rPr>
                <w:rFonts w:ascii="Arial" w:eastAsia="Arial" w:hAnsi="Arial" w:cs="Arial"/>
                <w:sz w:val="24"/>
              </w:rPr>
              <w:tab/>
              <w:t xml:space="preserve">exchanges and justifies opinions and ideas </w:t>
            </w:r>
          </w:p>
          <w:p w:rsidR="00F34E83" w:rsidRDefault="00F34E83" w:rsidP="00F34E83">
            <w:pPr>
              <w:tabs>
                <w:tab w:val="center" w:pos="3847"/>
              </w:tabs>
            </w:pPr>
            <w:r>
              <w:rPr>
                <w:rFonts w:ascii="Arial" w:eastAsia="Arial" w:hAnsi="Arial" w:cs="Arial"/>
                <w:sz w:val="24"/>
              </w:rPr>
              <w:t xml:space="preserve">1.4 </w:t>
            </w:r>
            <w:r>
              <w:rPr>
                <w:rFonts w:ascii="Arial" w:eastAsia="Arial" w:hAnsi="Arial" w:cs="Arial"/>
                <w:sz w:val="24"/>
              </w:rPr>
              <w:tab/>
              <w:t xml:space="preserve">reflects on aspects of the past, present and future experience </w:t>
            </w:r>
          </w:p>
          <w:p w:rsidR="00F34E83" w:rsidRDefault="00F34E83" w:rsidP="00F34E83">
            <w:pPr>
              <w:ind w:left="4"/>
            </w:pPr>
            <w:r>
              <w:rPr>
                <w:rFonts w:ascii="Arial" w:eastAsia="Arial" w:hAnsi="Arial" w:cs="Arial"/>
                <w:sz w:val="24"/>
              </w:rPr>
              <w:t xml:space="preserve">2.1    applies knowledge of language structures to original text </w:t>
            </w:r>
          </w:p>
          <w:p w:rsidR="00F34E83" w:rsidRDefault="00F34E83" w:rsidP="00F34E83">
            <w:pPr>
              <w:spacing w:line="239" w:lineRule="auto"/>
              <w:ind w:left="605" w:hanging="601"/>
            </w:pPr>
            <w:r>
              <w:rPr>
                <w:rFonts w:ascii="Arial" w:eastAsia="Arial" w:hAnsi="Arial" w:cs="Arial"/>
                <w:sz w:val="24"/>
              </w:rPr>
              <w:t xml:space="preserve">2.2    composes informative, descriptive, reflective, persuasive or evaluative texts appropriate to context, purpose and/or audience </w:t>
            </w:r>
          </w:p>
          <w:p w:rsidR="00F34E83" w:rsidRDefault="00F34E83" w:rsidP="00F34E83">
            <w:pPr>
              <w:tabs>
                <w:tab w:val="center" w:pos="3171"/>
              </w:tabs>
            </w:pPr>
            <w:r>
              <w:rPr>
                <w:rFonts w:ascii="Arial" w:eastAsia="Arial" w:hAnsi="Arial" w:cs="Arial"/>
                <w:sz w:val="24"/>
              </w:rPr>
              <w:t xml:space="preserve">2.3 </w:t>
            </w:r>
            <w:r>
              <w:rPr>
                <w:rFonts w:ascii="Arial" w:eastAsia="Arial" w:hAnsi="Arial" w:cs="Arial"/>
                <w:sz w:val="24"/>
              </w:rPr>
              <w:tab/>
              <w:t xml:space="preserve">structures and sequences ideas and information </w:t>
            </w:r>
          </w:p>
          <w:p w:rsidR="00F34E83" w:rsidRDefault="00F34E83" w:rsidP="00F34E83">
            <w:pPr>
              <w:tabs>
                <w:tab w:val="center" w:pos="3697"/>
              </w:tabs>
            </w:pPr>
            <w:r>
              <w:rPr>
                <w:rFonts w:ascii="Arial" w:eastAsia="Arial" w:hAnsi="Arial" w:cs="Arial"/>
                <w:sz w:val="24"/>
              </w:rPr>
              <w:t xml:space="preserve">3.1 </w:t>
            </w:r>
            <w:r>
              <w:rPr>
                <w:rFonts w:ascii="Arial" w:eastAsia="Arial" w:hAnsi="Arial" w:cs="Arial"/>
                <w:sz w:val="24"/>
              </w:rPr>
              <w:tab/>
              <w:t xml:space="preserve">conveys the gist of texts and identifies specific information </w:t>
            </w:r>
          </w:p>
          <w:p w:rsidR="00F34E83" w:rsidRDefault="00F34E83" w:rsidP="00F34E83">
            <w:pPr>
              <w:tabs>
                <w:tab w:val="center" w:pos="2085"/>
              </w:tabs>
            </w:pPr>
            <w:r>
              <w:rPr>
                <w:rFonts w:ascii="Arial" w:eastAsia="Arial" w:hAnsi="Arial" w:cs="Arial"/>
                <w:sz w:val="24"/>
              </w:rPr>
              <w:t xml:space="preserve">3.2 </w:t>
            </w:r>
            <w:r>
              <w:rPr>
                <w:rFonts w:ascii="Arial" w:eastAsia="Arial" w:hAnsi="Arial" w:cs="Arial"/>
                <w:sz w:val="24"/>
              </w:rPr>
              <w:tab/>
              <w:t xml:space="preserve">summarises the main ideas </w:t>
            </w:r>
          </w:p>
          <w:p w:rsidR="00F34E83" w:rsidRDefault="00F34E83" w:rsidP="00F34E83">
            <w:pPr>
              <w:tabs>
                <w:tab w:val="center" w:pos="3264"/>
              </w:tabs>
            </w:pPr>
            <w:r>
              <w:rPr>
                <w:rFonts w:ascii="Arial" w:eastAsia="Arial" w:hAnsi="Arial" w:cs="Arial"/>
                <w:sz w:val="24"/>
              </w:rPr>
              <w:t xml:space="preserve">3.3 </w:t>
            </w:r>
            <w:r>
              <w:rPr>
                <w:rFonts w:ascii="Arial" w:eastAsia="Arial" w:hAnsi="Arial" w:cs="Arial"/>
                <w:sz w:val="24"/>
              </w:rPr>
              <w:tab/>
              <w:t xml:space="preserve">identifies the tone, purpose, context and audience </w:t>
            </w:r>
          </w:p>
          <w:p w:rsidR="00F34E83" w:rsidRDefault="00F34E83" w:rsidP="00F34E83">
            <w:pPr>
              <w:tabs>
                <w:tab w:val="center" w:pos="3029"/>
              </w:tabs>
            </w:pPr>
            <w:r>
              <w:rPr>
                <w:rFonts w:ascii="Arial" w:eastAsia="Arial" w:hAnsi="Arial" w:cs="Arial"/>
                <w:sz w:val="24"/>
              </w:rPr>
              <w:t xml:space="preserve">3.4 </w:t>
            </w:r>
            <w:r>
              <w:rPr>
                <w:rFonts w:ascii="Arial" w:eastAsia="Arial" w:hAnsi="Arial" w:cs="Arial"/>
                <w:sz w:val="24"/>
              </w:rPr>
              <w:tab/>
              <w:t xml:space="preserve">draws conclusions from or justifies an opinion </w:t>
            </w:r>
          </w:p>
          <w:p w:rsidR="00F34E83" w:rsidRDefault="00F34E83" w:rsidP="00F34E83">
            <w:pPr>
              <w:tabs>
                <w:tab w:val="center" w:pos="3061"/>
              </w:tabs>
            </w:pPr>
            <w:r>
              <w:rPr>
                <w:rFonts w:ascii="Arial" w:eastAsia="Arial" w:hAnsi="Arial" w:cs="Arial"/>
                <w:sz w:val="24"/>
              </w:rPr>
              <w:t xml:space="preserve">3.5 </w:t>
            </w:r>
            <w:r>
              <w:rPr>
                <w:rFonts w:ascii="Arial" w:eastAsia="Arial" w:hAnsi="Arial" w:cs="Arial"/>
                <w:sz w:val="24"/>
              </w:rPr>
              <w:tab/>
              <w:t xml:space="preserve">interprets, analyses and evaluates information </w:t>
            </w:r>
          </w:p>
          <w:p w:rsidR="00F34E83" w:rsidRDefault="00F34E83" w:rsidP="00F34E83">
            <w:pPr>
              <w:tabs>
                <w:tab w:val="center" w:pos="4301"/>
              </w:tabs>
            </w:pPr>
            <w:r>
              <w:rPr>
                <w:rFonts w:ascii="Arial" w:eastAsia="Arial" w:hAnsi="Arial" w:cs="Arial"/>
                <w:sz w:val="24"/>
              </w:rPr>
              <w:t xml:space="preserve">3.6 </w:t>
            </w:r>
            <w:r>
              <w:rPr>
                <w:rFonts w:ascii="Arial" w:eastAsia="Arial" w:hAnsi="Arial" w:cs="Arial"/>
                <w:sz w:val="24"/>
              </w:rPr>
              <w:tab/>
              <w:t xml:space="preserve">infers points of view, attitudes or emotions from language and context </w:t>
            </w:r>
          </w:p>
          <w:p w:rsidR="00F34E83" w:rsidRDefault="00F34E83" w:rsidP="00F34E83">
            <w:pPr>
              <w:tabs>
                <w:tab w:val="center" w:pos="4493"/>
              </w:tabs>
            </w:pPr>
            <w:r>
              <w:rPr>
                <w:rFonts w:ascii="Arial" w:eastAsia="Arial" w:hAnsi="Arial" w:cs="Arial"/>
                <w:sz w:val="24"/>
              </w:rPr>
              <w:t xml:space="preserve">4.1 </w:t>
            </w:r>
            <w:r>
              <w:rPr>
                <w:rFonts w:ascii="Arial" w:eastAsia="Arial" w:hAnsi="Arial" w:cs="Arial"/>
                <w:sz w:val="24"/>
              </w:rPr>
              <w:tab/>
              <w:t xml:space="preserve">recognises and employs language appropriate to different social contexts </w:t>
            </w:r>
          </w:p>
          <w:p w:rsidR="00F34E83" w:rsidRDefault="00F34E83" w:rsidP="00F34E83">
            <w:pPr>
              <w:tabs>
                <w:tab w:val="center" w:pos="3817"/>
              </w:tabs>
            </w:pPr>
            <w:r>
              <w:rPr>
                <w:rFonts w:ascii="Arial" w:eastAsia="Arial" w:hAnsi="Arial" w:cs="Arial"/>
                <w:sz w:val="24"/>
              </w:rPr>
              <w:t xml:space="preserve">4.2 </w:t>
            </w:r>
            <w:r>
              <w:rPr>
                <w:rFonts w:ascii="Arial" w:eastAsia="Arial" w:hAnsi="Arial" w:cs="Arial"/>
                <w:sz w:val="24"/>
              </w:rPr>
              <w:tab/>
              <w:t xml:space="preserve">identifies values, attitudes and beliefs of cultural significance </w:t>
            </w:r>
          </w:p>
          <w:p w:rsidR="00F34E83" w:rsidRDefault="00F34E83" w:rsidP="00F34E83">
            <w:pPr>
              <w:tabs>
                <w:tab w:val="center" w:pos="3577"/>
              </w:tabs>
            </w:pPr>
            <w:r>
              <w:rPr>
                <w:rFonts w:ascii="Arial" w:eastAsia="Arial" w:hAnsi="Arial" w:cs="Arial"/>
                <w:sz w:val="24"/>
              </w:rPr>
              <w:t xml:space="preserve">4.3 </w:t>
            </w:r>
            <w:r>
              <w:rPr>
                <w:rFonts w:ascii="Arial" w:eastAsia="Arial" w:hAnsi="Arial" w:cs="Arial"/>
                <w:sz w:val="24"/>
              </w:rPr>
              <w:tab/>
              <w:t>reflects upon significant aspects of language and culture</w:t>
            </w:r>
            <w:r>
              <w:rPr>
                <w:rFonts w:ascii="Times New Roman" w:eastAsia="Times New Roman" w:hAnsi="Times New Roman" w:cs="Times New Roman"/>
                <w:sz w:val="24"/>
              </w:rPr>
              <w:t xml:space="preserve"> </w:t>
            </w:r>
          </w:p>
        </w:tc>
      </w:tr>
    </w:tbl>
    <w:p w:rsidR="00F34E83" w:rsidRDefault="00F34E83" w:rsidP="00F34E83">
      <w:pPr>
        <w:sectPr w:rsidR="00F34E83" w:rsidSect="003E3073">
          <w:footerReference w:type="default" r:id="rId21"/>
          <w:pgSz w:w="11910" w:h="16840"/>
          <w:pgMar w:top="1247" w:right="1440" w:bottom="1247" w:left="1440" w:header="397" w:footer="397" w:gutter="0"/>
          <w:pgNumType w:start="1"/>
          <w:cols w:space="720"/>
          <w:docGrid w:linePitch="272"/>
        </w:sectPr>
      </w:pPr>
    </w:p>
    <w:p w:rsidR="00377A83" w:rsidRPr="0056192B" w:rsidRDefault="00377A83" w:rsidP="00377A83">
      <w:pPr>
        <w:spacing w:after="0"/>
        <w:ind w:left="1051"/>
        <w:rPr>
          <w:sz w:val="32"/>
          <w:szCs w:val="32"/>
        </w:rPr>
      </w:pPr>
      <w:r w:rsidRPr="0056192B">
        <w:rPr>
          <w:rFonts w:ascii="Arial Rounded MT" w:eastAsia="Arial Rounded MT" w:hAnsi="Arial Rounded MT" w:cs="Arial Rounded MT"/>
          <w:b/>
          <w:sz w:val="32"/>
          <w:szCs w:val="32"/>
        </w:rPr>
        <w:lastRenderedPageBreak/>
        <w:t xml:space="preserve">JAPANESE EXTENSION - LOTE </w:t>
      </w:r>
      <w:r w:rsidR="00BC3B83">
        <w:rPr>
          <w:rFonts w:ascii="Arial Rounded MT" w:eastAsia="Arial Rounded MT" w:hAnsi="Arial Rounded MT" w:cs="Arial Rounded MT"/>
          <w:b/>
          <w:sz w:val="32"/>
          <w:szCs w:val="32"/>
        </w:rPr>
        <w:t>FACULTY</w:t>
      </w:r>
    </w:p>
    <w:p w:rsidR="00377A83" w:rsidRPr="0056192B" w:rsidRDefault="00377A83" w:rsidP="00377A83">
      <w:pPr>
        <w:spacing w:after="0" w:line="345" w:lineRule="auto"/>
        <w:ind w:right="295"/>
        <w:jc w:val="center"/>
        <w:rPr>
          <w:sz w:val="32"/>
          <w:szCs w:val="32"/>
        </w:rPr>
      </w:pPr>
      <w:r w:rsidRPr="0056192B">
        <w:rPr>
          <w:rFonts w:ascii="Arial Rounded MT" w:eastAsia="Arial Rounded MT" w:hAnsi="Arial Rounded MT" w:cs="Arial Rounded MT"/>
          <w:b/>
          <w:sz w:val="32"/>
          <w:szCs w:val="32"/>
        </w:rPr>
        <w:t xml:space="preserve">HSC ASSESSMENT SCHEDULE – 2018/2019 </w:t>
      </w:r>
    </w:p>
    <w:p w:rsidR="00377A83" w:rsidRDefault="00377A83" w:rsidP="00377A83">
      <w:pPr>
        <w:spacing w:after="0"/>
        <w:ind w:left="-720"/>
      </w:pPr>
      <w:r>
        <w:rPr>
          <w:rFonts w:ascii="Arial Rounded MT" w:eastAsia="Arial Rounded MT" w:hAnsi="Arial Rounded MT" w:cs="Arial Rounded MT"/>
          <w:b/>
          <w:sz w:val="27"/>
        </w:rPr>
        <w:t xml:space="preserve"> </w:t>
      </w:r>
    </w:p>
    <w:tbl>
      <w:tblPr>
        <w:tblStyle w:val="TableGrid0"/>
        <w:tblW w:w="9497" w:type="dxa"/>
        <w:tblInd w:w="-373" w:type="dxa"/>
        <w:tblCellMar>
          <w:right w:w="80" w:type="dxa"/>
        </w:tblCellMar>
        <w:tblLook w:val="04A0" w:firstRow="1" w:lastRow="0" w:firstColumn="1" w:lastColumn="0" w:noHBand="0" w:noVBand="1"/>
      </w:tblPr>
      <w:tblGrid>
        <w:gridCol w:w="2405"/>
        <w:gridCol w:w="715"/>
        <w:gridCol w:w="2205"/>
        <w:gridCol w:w="2471"/>
        <w:gridCol w:w="1701"/>
      </w:tblGrid>
      <w:tr w:rsidR="00377A83" w:rsidTr="00BC3B83">
        <w:trPr>
          <w:trHeight w:val="209"/>
        </w:trPr>
        <w:tc>
          <w:tcPr>
            <w:tcW w:w="2405" w:type="dxa"/>
            <w:vMerge w:val="restart"/>
            <w:tcBorders>
              <w:top w:val="single" w:sz="4" w:space="0" w:color="000000"/>
              <w:left w:val="nil"/>
              <w:bottom w:val="nil"/>
              <w:right w:val="nil"/>
            </w:tcBorders>
            <w:shd w:val="clear" w:color="auto" w:fill="000000"/>
          </w:tcPr>
          <w:p w:rsidR="00377A83" w:rsidRDefault="00377A83" w:rsidP="00BC3B83">
            <w:pPr>
              <w:spacing w:after="43"/>
              <w:ind w:left="500"/>
            </w:pPr>
            <w:r>
              <w:rPr>
                <w:noProof/>
                <w:lang w:eastAsia="en-AU"/>
              </w:rPr>
              <w:drawing>
                <wp:inline distT="0" distB="0" distL="0" distR="0" wp14:anchorId="2F4E31F6" wp14:editId="65DF68A1">
                  <wp:extent cx="1009650" cy="914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20"/>
                          <a:stretch>
                            <a:fillRect/>
                          </a:stretch>
                        </pic:blipFill>
                        <pic:spPr>
                          <a:xfrm>
                            <a:off x="0" y="0"/>
                            <a:ext cx="1009650" cy="914400"/>
                          </a:xfrm>
                          <a:prstGeom prst="rect">
                            <a:avLst/>
                          </a:prstGeom>
                        </pic:spPr>
                      </pic:pic>
                    </a:graphicData>
                  </a:graphic>
                </wp:inline>
              </w:drawing>
            </w:r>
          </w:p>
          <w:p w:rsidR="00377A83" w:rsidRDefault="00377A83" w:rsidP="00BC3B83">
            <w:pPr>
              <w:ind w:left="158"/>
              <w:jc w:val="center"/>
            </w:pPr>
            <w:r>
              <w:rPr>
                <w:rFonts w:ascii="Calibri" w:eastAsia="Calibri" w:hAnsi="Calibri" w:cs="Calibri"/>
                <w:b/>
                <w:color w:val="FFFFFF"/>
              </w:rPr>
              <w:t>Component</w:t>
            </w:r>
            <w:r>
              <w:rPr>
                <w:rFonts w:ascii="Times New Roman" w:eastAsia="Times New Roman" w:hAnsi="Times New Roman" w:cs="Times New Roman"/>
                <w:color w:val="FFFFFF"/>
                <w:sz w:val="24"/>
              </w:rPr>
              <w:t xml:space="preserve"> </w:t>
            </w:r>
          </w:p>
        </w:tc>
        <w:tc>
          <w:tcPr>
            <w:tcW w:w="715" w:type="dxa"/>
            <w:vMerge w:val="restart"/>
            <w:tcBorders>
              <w:top w:val="single" w:sz="4" w:space="0" w:color="000000"/>
              <w:left w:val="nil"/>
              <w:bottom w:val="single" w:sz="4" w:space="0" w:color="000000"/>
              <w:right w:val="single" w:sz="4" w:space="0" w:color="000000"/>
            </w:tcBorders>
            <w:shd w:val="clear" w:color="auto" w:fill="C0C0C0"/>
          </w:tcPr>
          <w:p w:rsidR="00377A83" w:rsidRDefault="00377A83" w:rsidP="00BC3B83">
            <w:pPr>
              <w:ind w:left="346"/>
            </w:pPr>
            <w:r>
              <w:rPr>
                <w:noProof/>
                <w:lang w:eastAsia="en-AU"/>
              </w:rPr>
              <mc:AlternateContent>
                <mc:Choice Requires="wpg">
                  <w:drawing>
                    <wp:inline distT="0" distB="0" distL="0" distR="0" wp14:anchorId="46BDE685" wp14:editId="7E4143B8">
                      <wp:extent cx="173306" cy="609981"/>
                      <wp:effectExtent l="0" t="0" r="0" b="0"/>
                      <wp:docPr id="76" name="Group 76"/>
                      <wp:cNvGraphicFramePr/>
                      <a:graphic xmlns:a="http://schemas.openxmlformats.org/drawingml/2006/main">
                        <a:graphicData uri="http://schemas.microsoft.com/office/word/2010/wordprocessingGroup">
                          <wpg:wgp>
                            <wpg:cNvGrpSpPr/>
                            <wpg:grpSpPr>
                              <a:xfrm>
                                <a:off x="0" y="0"/>
                                <a:ext cx="224380" cy="622785"/>
                                <a:chOff x="-51074" y="1"/>
                                <a:chExt cx="224380" cy="622785"/>
                              </a:xfrm>
                            </wpg:grpSpPr>
                            <wps:wsp>
                              <wps:cNvPr id="77" name="Rectangle 77"/>
                              <wps:cNvSpPr/>
                              <wps:spPr>
                                <a:xfrm rot="5399999">
                                  <a:off x="-21542" y="-25412"/>
                                  <a:ext cx="138422" cy="189248"/>
                                </a:xfrm>
                                <a:prstGeom prst="rect">
                                  <a:avLst/>
                                </a:prstGeom>
                                <a:ln>
                                  <a:noFill/>
                                </a:ln>
                              </wps:spPr>
                              <wps:txbx>
                                <w:txbxContent>
                                  <w:p w:rsidR="00150D4F" w:rsidRDefault="00150D4F" w:rsidP="00377A83">
                                    <w:r>
                                      <w:rPr>
                                        <w:rFonts w:ascii="Calibri" w:eastAsia="Calibri" w:hAnsi="Calibri" w:cs="Calibri"/>
                                        <w:b/>
                                      </w:rPr>
                                      <w:t>w</w:t>
                                    </w:r>
                                  </w:p>
                                </w:txbxContent>
                              </wps:txbx>
                              <wps:bodyPr horzOverflow="overflow" vert="horz" lIns="0" tIns="0" rIns="0" bIns="0" rtlCol="0">
                                <a:noAutofit/>
                              </wps:bodyPr>
                            </wps:wsp>
                            <wps:wsp>
                              <wps:cNvPr id="78" name="Rectangle 78"/>
                              <wps:cNvSpPr/>
                              <wps:spPr>
                                <a:xfrm rot="5399999">
                                  <a:off x="939" y="56880"/>
                                  <a:ext cx="93458" cy="189248"/>
                                </a:xfrm>
                                <a:prstGeom prst="rect">
                                  <a:avLst/>
                                </a:prstGeom>
                                <a:ln>
                                  <a:noFill/>
                                </a:ln>
                              </wps:spPr>
                              <wps:txbx>
                                <w:txbxContent>
                                  <w:p w:rsidR="00150D4F" w:rsidRDefault="00150D4F" w:rsidP="00377A83">
                                    <w:r>
                                      <w:rPr>
                                        <w:rFonts w:ascii="Calibri" w:eastAsia="Calibri" w:hAnsi="Calibri" w:cs="Calibri"/>
                                        <w:b/>
                                      </w:rPr>
                                      <w:t>e</w:t>
                                    </w:r>
                                  </w:p>
                                </w:txbxContent>
                              </wps:txbx>
                              <wps:bodyPr horzOverflow="overflow" vert="horz" lIns="0" tIns="0" rIns="0" bIns="0" rtlCol="0">
                                <a:noAutofit/>
                              </wps:bodyPr>
                            </wps:wsp>
                            <wps:wsp>
                              <wps:cNvPr id="79" name="Rectangle 79"/>
                              <wps:cNvSpPr/>
                              <wps:spPr>
                                <a:xfrm rot="5399999">
                                  <a:off x="24814" y="102854"/>
                                  <a:ext cx="45707" cy="189248"/>
                                </a:xfrm>
                                <a:prstGeom prst="rect">
                                  <a:avLst/>
                                </a:prstGeom>
                                <a:ln>
                                  <a:noFill/>
                                </a:ln>
                              </wps:spPr>
                              <wps:txbx>
                                <w:txbxContent>
                                  <w:p w:rsidR="00150D4F" w:rsidRDefault="00150D4F" w:rsidP="00377A83">
                                    <w:r>
                                      <w:rPr>
                                        <w:rFonts w:ascii="Calibri" w:eastAsia="Calibri" w:hAnsi="Calibri" w:cs="Calibri"/>
                                        <w:b/>
                                      </w:rPr>
                                      <w:t>i</w:t>
                                    </w:r>
                                  </w:p>
                                </w:txbxContent>
                              </wps:txbx>
                              <wps:bodyPr horzOverflow="overflow" vert="horz" lIns="0" tIns="0" rIns="0" bIns="0" rtlCol="0">
                                <a:noAutofit/>
                              </wps:bodyPr>
                            </wps:wsp>
                            <wps:wsp>
                              <wps:cNvPr id="80" name="Rectangle 80"/>
                              <wps:cNvSpPr/>
                              <wps:spPr>
                                <a:xfrm rot="5399999">
                                  <a:off x="3633" y="158960"/>
                                  <a:ext cx="88070" cy="189248"/>
                                </a:xfrm>
                                <a:prstGeom prst="rect">
                                  <a:avLst/>
                                </a:prstGeom>
                                <a:ln>
                                  <a:noFill/>
                                </a:ln>
                              </wps:spPr>
                              <wps:txbx>
                                <w:txbxContent>
                                  <w:p w:rsidR="00150D4F" w:rsidRDefault="00150D4F" w:rsidP="00377A83">
                                    <w:r>
                                      <w:rPr>
                                        <w:rFonts w:ascii="Calibri" w:eastAsia="Calibri" w:hAnsi="Calibri" w:cs="Calibri"/>
                                        <w:b/>
                                      </w:rPr>
                                      <w:t>g</w:t>
                                    </w:r>
                                  </w:p>
                                </w:txbxContent>
                              </wps:txbx>
                              <wps:bodyPr horzOverflow="overflow" vert="horz" lIns="0" tIns="0" rIns="0" bIns="0" rtlCol="0">
                                <a:noAutofit/>
                              </wps:bodyPr>
                            </wps:wsp>
                            <wps:wsp>
                              <wps:cNvPr id="81" name="Rectangle 81"/>
                              <wps:cNvSpPr/>
                              <wps:spPr>
                                <a:xfrm rot="5399999">
                                  <a:off x="-2219" y="231488"/>
                                  <a:ext cx="99775" cy="189248"/>
                                </a:xfrm>
                                <a:prstGeom prst="rect">
                                  <a:avLst/>
                                </a:prstGeom>
                                <a:ln>
                                  <a:noFill/>
                                </a:ln>
                              </wps:spPr>
                              <wps:txbx>
                                <w:txbxContent>
                                  <w:p w:rsidR="00150D4F" w:rsidRDefault="00150D4F" w:rsidP="00377A83">
                                    <w:r>
                                      <w:rPr>
                                        <w:rFonts w:ascii="Calibri" w:eastAsia="Calibri" w:hAnsi="Calibri" w:cs="Calibri"/>
                                        <w:b/>
                                      </w:rPr>
                                      <w:t>h</w:t>
                                    </w:r>
                                  </w:p>
                                </w:txbxContent>
                              </wps:txbx>
                              <wps:bodyPr horzOverflow="overflow" vert="horz" lIns="0" tIns="0" rIns="0" bIns="0" rtlCol="0">
                                <a:noAutofit/>
                              </wps:bodyPr>
                            </wps:wsp>
                            <wps:wsp>
                              <wps:cNvPr id="82" name="Rectangle 82"/>
                              <wps:cNvSpPr/>
                              <wps:spPr>
                                <a:xfrm rot="5399999">
                                  <a:off x="-6289" y="311759"/>
                                  <a:ext cx="107916" cy="189248"/>
                                </a:xfrm>
                                <a:prstGeom prst="rect">
                                  <a:avLst/>
                                </a:prstGeom>
                                <a:ln>
                                  <a:noFill/>
                                </a:ln>
                              </wps:spPr>
                              <wps:txbx>
                                <w:txbxContent>
                                  <w:p w:rsidR="00150D4F" w:rsidRDefault="00150D4F" w:rsidP="00377A83">
                                    <w:r>
                                      <w:rPr>
                                        <w:rFonts w:ascii="Calibri" w:eastAsia="Calibri" w:hAnsi="Calibri" w:cs="Calibri"/>
                                        <w:b/>
                                      </w:rPr>
                                      <w:t>ti</w:t>
                                    </w:r>
                                  </w:p>
                                </w:txbxContent>
                              </wps:txbx>
                              <wps:bodyPr horzOverflow="overflow" vert="horz" lIns="0" tIns="0" rIns="0" bIns="0" rtlCol="0">
                                <a:noAutofit/>
                              </wps:bodyPr>
                            </wps:wsp>
                            <wps:wsp>
                              <wps:cNvPr id="83" name="Rectangle 83"/>
                              <wps:cNvSpPr/>
                              <wps:spPr>
                                <a:xfrm rot="5399999">
                                  <a:off x="-47825" y="432669"/>
                                  <a:ext cx="190987" cy="189248"/>
                                </a:xfrm>
                                <a:prstGeom prst="rect">
                                  <a:avLst/>
                                </a:prstGeom>
                                <a:ln>
                                  <a:noFill/>
                                </a:ln>
                              </wps:spPr>
                              <wps:txbx>
                                <w:txbxContent>
                                  <w:p w:rsidR="00150D4F" w:rsidRDefault="00150D4F" w:rsidP="00377A83">
                                    <w:r>
                                      <w:rPr>
                                        <w:rFonts w:ascii="Calibri" w:eastAsia="Calibri" w:hAnsi="Calibri" w:cs="Calibri"/>
                                        <w:b/>
                                      </w:rPr>
                                      <w:t>ng</w:t>
                                    </w:r>
                                  </w:p>
                                </w:txbxContent>
                              </wps:txbx>
                              <wps:bodyPr horzOverflow="overflow" vert="horz" lIns="0" tIns="0" rIns="0" bIns="0" rtlCol="0">
                                <a:noAutofit/>
                              </wps:bodyPr>
                            </wps:wsp>
                            <wps:wsp>
                              <wps:cNvPr id="84" name="Rectangle 84"/>
                              <wps:cNvSpPr/>
                              <wps:spPr>
                                <a:xfrm rot="5399999">
                                  <a:off x="35779" y="485028"/>
                                  <a:ext cx="50673" cy="224380"/>
                                </a:xfrm>
                                <a:prstGeom prst="rect">
                                  <a:avLst/>
                                </a:prstGeom>
                                <a:ln>
                                  <a:noFill/>
                                </a:ln>
                              </wps:spPr>
                              <wps:txbx>
                                <w:txbxContent>
                                  <w:p w:rsidR="00150D4F" w:rsidRDefault="00150D4F" w:rsidP="00377A8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BDE685" id="Group 76" o:spid="_x0000_s1045" style="width:13.65pt;height:48.05pt;mso-position-horizontal-relative:char;mso-position-vertical-relative:line" coordorigin="-510" coordsize="2243,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">
                      <v:rect id="Rectangle 77" o:spid="_x0000_s1046" style="position:absolute;left:-215;top:-254;width:1384;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" filled="f" stroked="f">
                        <v:textbox inset="0,0,0,0">
                          <w:txbxContent>
                            <w:p w:rsidR="00150D4F" w:rsidRDefault="00150D4F" w:rsidP="00377A83">
                              <w:proofErr w:type="gramStart"/>
                              <w:r>
                                <w:rPr>
                                  <w:rFonts w:ascii="Calibri" w:eastAsia="Calibri" w:hAnsi="Calibri" w:cs="Calibri"/>
                                  <w:b/>
                                </w:rPr>
                                <w:t>w</w:t>
                              </w:r>
                              <w:proofErr w:type="gramEnd"/>
                            </w:p>
                          </w:txbxContent>
                        </v:textbox>
                      </v:rect>
                      <v:rect id="Rectangle 78" o:spid="_x0000_s1047" style="position:absolute;left:9;top:569;width:935;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" filled="f" stroked="f">
                        <v:textbox inset="0,0,0,0">
                          <w:txbxContent>
                            <w:p w:rsidR="00150D4F" w:rsidRDefault="00150D4F" w:rsidP="00377A83">
                              <w:proofErr w:type="gramStart"/>
                              <w:r>
                                <w:rPr>
                                  <w:rFonts w:ascii="Calibri" w:eastAsia="Calibri" w:hAnsi="Calibri" w:cs="Calibri"/>
                                  <w:b/>
                                </w:rPr>
                                <w:t>e</w:t>
                              </w:r>
                              <w:proofErr w:type="gramEnd"/>
                            </w:p>
                          </w:txbxContent>
                        </v:textbox>
                      </v:rect>
                      <v:rect id="Rectangle 79" o:spid="_x0000_s1048" style="position:absolute;left:248;top:1029;width:457;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" filled="f" stroked="f">
                        <v:textbox inset="0,0,0,0">
                          <w:txbxContent>
                            <w:p w:rsidR="00150D4F" w:rsidRDefault="00150D4F" w:rsidP="00377A83">
                              <w:proofErr w:type="spellStart"/>
                              <w:proofErr w:type="gramStart"/>
                              <w:r>
                                <w:rPr>
                                  <w:rFonts w:ascii="Calibri" w:eastAsia="Calibri" w:hAnsi="Calibri" w:cs="Calibri"/>
                                  <w:b/>
                                </w:rPr>
                                <w:t>i</w:t>
                              </w:r>
                              <w:proofErr w:type="spellEnd"/>
                              <w:proofErr w:type="gramEnd"/>
                            </w:p>
                          </w:txbxContent>
                        </v:textbox>
                      </v:rect>
                      <v:rect id="Rectangle 80" o:spid="_x0000_s1049" style="position:absolute;left:36;top:1590;width:881;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" filled="f" stroked="f">
                        <v:textbox inset="0,0,0,0">
                          <w:txbxContent>
                            <w:p w:rsidR="00150D4F" w:rsidRDefault="00150D4F" w:rsidP="00377A83">
                              <w:proofErr w:type="gramStart"/>
                              <w:r>
                                <w:rPr>
                                  <w:rFonts w:ascii="Calibri" w:eastAsia="Calibri" w:hAnsi="Calibri" w:cs="Calibri"/>
                                  <w:b/>
                                </w:rPr>
                                <w:t>g</w:t>
                              </w:r>
                              <w:proofErr w:type="gramEnd"/>
                            </w:p>
                          </w:txbxContent>
                        </v:textbox>
                      </v:rect>
                      <v:rect id="Rectangle 81" o:spid="_x0000_s1050" style="position:absolute;left:-22;top:2315;width:997;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" filled="f" stroked="f">
                        <v:textbox inset="0,0,0,0">
                          <w:txbxContent>
                            <w:p w:rsidR="00150D4F" w:rsidRDefault="00150D4F" w:rsidP="00377A83">
                              <w:proofErr w:type="gramStart"/>
                              <w:r>
                                <w:rPr>
                                  <w:rFonts w:ascii="Calibri" w:eastAsia="Calibri" w:hAnsi="Calibri" w:cs="Calibri"/>
                                  <w:b/>
                                </w:rPr>
                                <w:t>h</w:t>
                              </w:r>
                              <w:proofErr w:type="gramEnd"/>
                            </w:p>
                          </w:txbxContent>
                        </v:textbox>
                      </v:rect>
                      <v:rect id="Rectangle 82" o:spid="_x0000_s1051" style="position:absolute;left:-63;top:3118;width:1079;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" filled="f" stroked="f">
                        <v:textbox inset="0,0,0,0">
                          <w:txbxContent>
                            <w:p w:rsidR="00150D4F" w:rsidRDefault="00150D4F" w:rsidP="00377A83">
                              <w:proofErr w:type="spellStart"/>
                              <w:proofErr w:type="gramStart"/>
                              <w:r>
                                <w:rPr>
                                  <w:rFonts w:ascii="Calibri" w:eastAsia="Calibri" w:hAnsi="Calibri" w:cs="Calibri"/>
                                  <w:b/>
                                </w:rPr>
                                <w:t>ti</w:t>
                              </w:r>
                              <w:proofErr w:type="spellEnd"/>
                              <w:proofErr w:type="gramEnd"/>
                            </w:p>
                          </w:txbxContent>
                        </v:textbox>
                      </v:rect>
                      <v:rect id="Rectangle 83" o:spid="_x0000_s1052" style="position:absolute;left:-478;top:4326;width:1910;height:18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" filled="f" stroked="f">
                        <v:textbox inset="0,0,0,0">
                          <w:txbxContent>
                            <w:p w:rsidR="00150D4F" w:rsidRDefault="00150D4F" w:rsidP="00377A83">
                              <w:proofErr w:type="gramStart"/>
                              <w:r>
                                <w:rPr>
                                  <w:rFonts w:ascii="Calibri" w:eastAsia="Calibri" w:hAnsi="Calibri" w:cs="Calibri"/>
                                  <w:b/>
                                </w:rPr>
                                <w:t>ng</w:t>
                              </w:r>
                              <w:proofErr w:type="gramEnd"/>
                            </w:p>
                          </w:txbxContent>
                        </v:textbox>
                      </v:rect>
                      <v:rect id="Rectangle 84" o:spid="_x0000_s1053" style="position:absolute;left:358;top:485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" filled="f" stroked="f">
                        <v:textbox inset="0,0,0,0">
                          <w:txbxContent>
                            <w:p w:rsidR="00150D4F" w:rsidRDefault="00150D4F" w:rsidP="00377A83">
                              <w:r>
                                <w:rPr>
                                  <w:rFonts w:ascii="Times New Roman" w:eastAsia="Times New Roman" w:hAnsi="Times New Roman" w:cs="Times New Roman"/>
                                  <w:sz w:val="24"/>
                                </w:rPr>
                                <w:t xml:space="preserve"> </w:t>
                              </w:r>
                            </w:p>
                          </w:txbxContent>
                        </v:textbox>
                      </v:rect>
                      <w10:anchorlock/>
                    </v:group>
                  </w:pict>
                </mc:Fallback>
              </mc:AlternateContent>
            </w:r>
          </w:p>
        </w:tc>
        <w:tc>
          <w:tcPr>
            <w:tcW w:w="2205" w:type="dxa"/>
            <w:tcBorders>
              <w:top w:val="single" w:sz="4" w:space="0" w:color="000000"/>
              <w:left w:val="single" w:sz="4" w:space="0" w:color="000000"/>
              <w:bottom w:val="single" w:sz="4" w:space="0" w:color="FFFFFF"/>
              <w:right w:val="nil"/>
            </w:tcBorders>
            <w:shd w:val="clear" w:color="auto" w:fill="000000"/>
          </w:tcPr>
          <w:p w:rsidR="00377A83" w:rsidRDefault="00377A83" w:rsidP="00BC3B83">
            <w:pPr>
              <w:ind w:left="105"/>
            </w:pPr>
            <w:r>
              <w:rPr>
                <w:rFonts w:ascii="Arial" w:eastAsia="Arial" w:hAnsi="Arial" w:cs="Arial"/>
                <w:b/>
                <w:color w:val="FFFFFF"/>
                <w:sz w:val="18"/>
              </w:rPr>
              <w:t>Term 1</w:t>
            </w:r>
            <w:r>
              <w:rPr>
                <w:rFonts w:ascii="Times New Roman" w:eastAsia="Times New Roman" w:hAnsi="Times New Roman" w:cs="Times New Roman"/>
                <w:color w:val="FFFFFF"/>
                <w:sz w:val="24"/>
              </w:rPr>
              <w:t xml:space="preserve"> </w:t>
            </w:r>
          </w:p>
        </w:tc>
        <w:tc>
          <w:tcPr>
            <w:tcW w:w="4171" w:type="dxa"/>
            <w:gridSpan w:val="2"/>
            <w:tcBorders>
              <w:top w:val="single" w:sz="4" w:space="0" w:color="000000"/>
              <w:left w:val="nil"/>
              <w:bottom w:val="single" w:sz="4" w:space="0" w:color="FFFFFF"/>
              <w:right w:val="nil"/>
            </w:tcBorders>
            <w:shd w:val="clear" w:color="auto" w:fill="000000"/>
          </w:tcPr>
          <w:p w:rsidR="00377A83" w:rsidRDefault="00377A83" w:rsidP="00BC3B83">
            <w:pPr>
              <w:tabs>
                <w:tab w:val="center" w:pos="2874"/>
              </w:tabs>
            </w:pPr>
            <w:r>
              <w:rPr>
                <w:rFonts w:ascii="Arial" w:eastAsia="Arial" w:hAnsi="Arial" w:cs="Arial"/>
                <w:b/>
                <w:color w:val="FFFFFF"/>
                <w:sz w:val="18"/>
              </w:rPr>
              <w:t>Term 2</w:t>
            </w:r>
            <w:r>
              <w:rPr>
                <w:rFonts w:ascii="Times New Roman" w:eastAsia="Times New Roman" w:hAnsi="Times New Roman" w:cs="Times New Roman"/>
                <w:color w:val="FFFFFF"/>
                <w:sz w:val="24"/>
              </w:rPr>
              <w:t xml:space="preserve"> </w:t>
            </w:r>
            <w:r>
              <w:rPr>
                <w:rFonts w:ascii="Times New Roman" w:eastAsia="Times New Roman" w:hAnsi="Times New Roman" w:cs="Times New Roman"/>
                <w:color w:val="FFFFFF"/>
                <w:sz w:val="24"/>
              </w:rPr>
              <w:tab/>
            </w:r>
            <w:r>
              <w:rPr>
                <w:rFonts w:ascii="Arial" w:eastAsia="Arial" w:hAnsi="Arial" w:cs="Arial"/>
                <w:b/>
                <w:color w:val="FFFFFF"/>
                <w:sz w:val="18"/>
              </w:rPr>
              <w:t>Term 3</w:t>
            </w:r>
            <w:r>
              <w:rPr>
                <w:rFonts w:ascii="Times New Roman" w:eastAsia="Times New Roman" w:hAnsi="Times New Roman" w:cs="Times New Roman"/>
                <w:color w:val="FFFFFF"/>
                <w:sz w:val="24"/>
              </w:rPr>
              <w:t xml:space="preserve"> </w:t>
            </w:r>
          </w:p>
        </w:tc>
      </w:tr>
      <w:tr w:rsidR="00377A83" w:rsidTr="00BC3B83">
        <w:trPr>
          <w:trHeight w:val="210"/>
        </w:trPr>
        <w:tc>
          <w:tcPr>
            <w:tcW w:w="0" w:type="auto"/>
            <w:vMerge/>
            <w:tcBorders>
              <w:top w:val="nil"/>
              <w:left w:val="nil"/>
              <w:bottom w:val="nil"/>
              <w:right w:val="nil"/>
            </w:tcBorders>
          </w:tcPr>
          <w:p w:rsidR="00377A83" w:rsidRDefault="00377A83" w:rsidP="00BC3B83"/>
        </w:tc>
        <w:tc>
          <w:tcPr>
            <w:tcW w:w="0" w:type="auto"/>
            <w:vMerge/>
            <w:tcBorders>
              <w:top w:val="nil"/>
              <w:left w:val="nil"/>
              <w:bottom w:val="nil"/>
              <w:right w:val="single" w:sz="4" w:space="0" w:color="000000"/>
            </w:tcBorders>
          </w:tcPr>
          <w:p w:rsidR="00377A83" w:rsidRDefault="00377A83" w:rsidP="00BC3B83"/>
        </w:tc>
        <w:tc>
          <w:tcPr>
            <w:tcW w:w="2205" w:type="dxa"/>
            <w:tcBorders>
              <w:top w:val="single" w:sz="4" w:space="0" w:color="FFFFFF"/>
              <w:left w:val="single" w:sz="4" w:space="0" w:color="000000"/>
              <w:bottom w:val="nil"/>
              <w:right w:val="nil"/>
            </w:tcBorders>
            <w:shd w:val="clear" w:color="auto" w:fill="000000"/>
          </w:tcPr>
          <w:p w:rsidR="00377A83" w:rsidRDefault="00377A83" w:rsidP="00BC3B83">
            <w:pPr>
              <w:ind w:left="105"/>
            </w:pPr>
            <w:r>
              <w:rPr>
                <w:rFonts w:ascii="Arial" w:eastAsia="Arial" w:hAnsi="Arial" w:cs="Arial"/>
                <w:b/>
                <w:color w:val="FFFFFF"/>
                <w:sz w:val="18"/>
              </w:rPr>
              <w:t>Week   8</w:t>
            </w:r>
            <w:r>
              <w:rPr>
                <w:rFonts w:ascii="Times New Roman" w:eastAsia="Times New Roman" w:hAnsi="Times New Roman" w:cs="Times New Roman"/>
                <w:color w:val="FFFFFF"/>
                <w:sz w:val="24"/>
              </w:rPr>
              <w:t xml:space="preserve">  </w:t>
            </w:r>
          </w:p>
        </w:tc>
        <w:tc>
          <w:tcPr>
            <w:tcW w:w="4171" w:type="dxa"/>
            <w:gridSpan w:val="2"/>
            <w:tcBorders>
              <w:top w:val="single" w:sz="4" w:space="0" w:color="FFFFFF"/>
              <w:left w:val="nil"/>
              <w:bottom w:val="nil"/>
              <w:right w:val="nil"/>
            </w:tcBorders>
            <w:shd w:val="clear" w:color="auto" w:fill="000000"/>
          </w:tcPr>
          <w:p w:rsidR="00377A83" w:rsidRDefault="00377A83" w:rsidP="00BC3B83">
            <w:pPr>
              <w:tabs>
                <w:tab w:val="center" w:pos="2964"/>
              </w:tabs>
            </w:pPr>
            <w:r>
              <w:rPr>
                <w:rFonts w:ascii="Arial" w:eastAsia="Arial" w:hAnsi="Arial" w:cs="Arial"/>
                <w:b/>
                <w:color w:val="FFFFFF"/>
                <w:sz w:val="18"/>
              </w:rPr>
              <w:t>Week 9</w:t>
            </w:r>
            <w:r>
              <w:rPr>
                <w:rFonts w:ascii="Times New Roman" w:eastAsia="Times New Roman" w:hAnsi="Times New Roman" w:cs="Times New Roman"/>
                <w:color w:val="FFFFFF"/>
                <w:sz w:val="24"/>
              </w:rPr>
              <w:t xml:space="preserve"> </w:t>
            </w:r>
            <w:r>
              <w:rPr>
                <w:rFonts w:ascii="Times New Roman" w:eastAsia="Times New Roman" w:hAnsi="Times New Roman" w:cs="Times New Roman"/>
                <w:color w:val="FFFFFF"/>
                <w:sz w:val="24"/>
              </w:rPr>
              <w:tab/>
            </w:r>
            <w:r>
              <w:rPr>
                <w:rFonts w:ascii="Arial" w:eastAsia="Arial" w:hAnsi="Arial" w:cs="Arial"/>
                <w:b/>
                <w:color w:val="FFFFFF"/>
                <w:sz w:val="18"/>
              </w:rPr>
              <w:t>Week 1/2</w:t>
            </w:r>
            <w:r>
              <w:rPr>
                <w:rFonts w:ascii="Times New Roman" w:eastAsia="Times New Roman" w:hAnsi="Times New Roman" w:cs="Times New Roman"/>
                <w:color w:val="FFFFFF"/>
                <w:sz w:val="24"/>
              </w:rPr>
              <w:t xml:space="preserve"> </w:t>
            </w:r>
          </w:p>
        </w:tc>
      </w:tr>
      <w:tr w:rsidR="00377A83" w:rsidTr="00BC3B83">
        <w:trPr>
          <w:trHeight w:val="607"/>
        </w:trPr>
        <w:tc>
          <w:tcPr>
            <w:tcW w:w="0" w:type="auto"/>
            <w:vMerge/>
            <w:tcBorders>
              <w:top w:val="nil"/>
              <w:left w:val="nil"/>
              <w:bottom w:val="nil"/>
              <w:right w:val="nil"/>
            </w:tcBorders>
          </w:tcPr>
          <w:p w:rsidR="00377A83" w:rsidRDefault="00377A83" w:rsidP="00BC3B83"/>
        </w:tc>
        <w:tc>
          <w:tcPr>
            <w:tcW w:w="0" w:type="auto"/>
            <w:vMerge/>
            <w:tcBorders>
              <w:top w:val="nil"/>
              <w:left w:val="nil"/>
              <w:bottom w:val="nil"/>
              <w:right w:val="single" w:sz="4" w:space="0" w:color="000000"/>
            </w:tcBorders>
          </w:tcPr>
          <w:p w:rsidR="00377A83" w:rsidRDefault="00377A83" w:rsidP="00BC3B83"/>
        </w:tc>
        <w:tc>
          <w:tcPr>
            <w:tcW w:w="2205" w:type="dxa"/>
            <w:tcBorders>
              <w:top w:val="nil"/>
              <w:left w:val="single" w:sz="4" w:space="0" w:color="000000"/>
              <w:bottom w:val="single" w:sz="4" w:space="0" w:color="000000"/>
              <w:right w:val="single" w:sz="4" w:space="0" w:color="000000"/>
            </w:tcBorders>
          </w:tcPr>
          <w:p w:rsidR="00377A83" w:rsidRDefault="00377A83" w:rsidP="00BC3B83">
            <w:pPr>
              <w:rPr>
                <w:b/>
                <w:sz w:val="24"/>
              </w:rPr>
            </w:pPr>
            <w:r>
              <w:rPr>
                <w:rFonts w:ascii="Arial" w:eastAsia="Arial" w:hAnsi="Arial" w:cs="Arial"/>
                <w:b/>
                <w:color w:val="FFFFFF"/>
                <w:sz w:val="18"/>
              </w:rPr>
              <w:t xml:space="preserve"> </w:t>
            </w:r>
            <w:r>
              <w:rPr>
                <w:rFonts w:ascii="Calibri" w:eastAsia="Calibri" w:hAnsi="Calibri" w:cs="Calibri"/>
                <w:b/>
                <w:sz w:val="24"/>
              </w:rPr>
              <w:t xml:space="preserve">Date: </w:t>
            </w:r>
          </w:p>
          <w:p w:rsidR="00377A83" w:rsidRDefault="00377A83" w:rsidP="00BC3B83">
            <w:r>
              <w:rPr>
                <w:rFonts w:ascii="Times New Roman" w:eastAsia="Times New Roman" w:hAnsi="Times New Roman" w:cs="Times New Roman"/>
                <w:color w:val="FFFFFF"/>
                <w:sz w:val="24"/>
              </w:rPr>
              <w:t xml:space="preserve"> </w:t>
            </w:r>
          </w:p>
        </w:tc>
        <w:tc>
          <w:tcPr>
            <w:tcW w:w="2471" w:type="dxa"/>
            <w:tcBorders>
              <w:top w:val="nil"/>
              <w:left w:val="single" w:sz="4" w:space="0" w:color="000000"/>
              <w:bottom w:val="single" w:sz="4" w:space="0" w:color="000000"/>
              <w:right w:val="single" w:sz="4" w:space="0" w:color="000000"/>
            </w:tcBorders>
          </w:tcPr>
          <w:p w:rsidR="00377A83" w:rsidRDefault="00377A83" w:rsidP="00BC3B83">
            <w:pPr>
              <w:ind w:left="110"/>
            </w:pPr>
            <w:r>
              <w:rPr>
                <w:rFonts w:ascii="Calibri" w:eastAsia="Calibri" w:hAnsi="Calibri" w:cs="Calibri"/>
                <w:b/>
                <w:sz w:val="24"/>
              </w:rPr>
              <w:t xml:space="preserve">Date: </w:t>
            </w:r>
            <w:r>
              <w:rPr>
                <w:rFonts w:ascii="Times New Roman" w:eastAsia="Times New Roman" w:hAnsi="Times New Roman" w:cs="Times New Roman"/>
                <w:sz w:val="24"/>
              </w:rPr>
              <w:t xml:space="preserve"> </w:t>
            </w:r>
          </w:p>
        </w:tc>
        <w:tc>
          <w:tcPr>
            <w:tcW w:w="1700" w:type="dxa"/>
            <w:tcBorders>
              <w:top w:val="nil"/>
              <w:left w:val="single" w:sz="4" w:space="0" w:color="000000"/>
              <w:bottom w:val="single" w:sz="4" w:space="0" w:color="000000"/>
              <w:right w:val="single" w:sz="4" w:space="0" w:color="000000"/>
            </w:tcBorders>
          </w:tcPr>
          <w:p w:rsidR="00377A83" w:rsidRDefault="00377A83" w:rsidP="00BC3B83">
            <w:pPr>
              <w:ind w:left="110"/>
            </w:pPr>
            <w:r>
              <w:rPr>
                <w:rFonts w:ascii="Calibri" w:eastAsia="Calibri" w:hAnsi="Calibri" w:cs="Calibri"/>
                <w:b/>
                <w:sz w:val="24"/>
              </w:rPr>
              <w:t xml:space="preserve">Date: </w:t>
            </w:r>
            <w:r>
              <w:rPr>
                <w:rFonts w:ascii="Times New Roman" w:eastAsia="Times New Roman" w:hAnsi="Times New Roman" w:cs="Times New Roman"/>
                <w:sz w:val="24"/>
              </w:rPr>
              <w:t xml:space="preserve"> </w:t>
            </w:r>
          </w:p>
        </w:tc>
      </w:tr>
      <w:tr w:rsidR="00377A83" w:rsidTr="00BC3B83">
        <w:trPr>
          <w:trHeight w:val="1104"/>
        </w:trPr>
        <w:tc>
          <w:tcPr>
            <w:tcW w:w="0" w:type="auto"/>
            <w:vMerge/>
            <w:tcBorders>
              <w:top w:val="nil"/>
              <w:left w:val="nil"/>
              <w:bottom w:val="nil"/>
              <w:right w:val="nil"/>
            </w:tcBorders>
          </w:tcPr>
          <w:p w:rsidR="00377A83" w:rsidRDefault="00377A83" w:rsidP="00BC3B83"/>
        </w:tc>
        <w:tc>
          <w:tcPr>
            <w:tcW w:w="0" w:type="auto"/>
            <w:vMerge/>
            <w:tcBorders>
              <w:top w:val="nil"/>
              <w:left w:val="nil"/>
              <w:bottom w:val="single" w:sz="4" w:space="0" w:color="000000"/>
              <w:right w:val="single" w:sz="4" w:space="0" w:color="000000"/>
            </w:tcBorders>
          </w:tcPr>
          <w:p w:rsidR="00377A83" w:rsidRDefault="00377A83" w:rsidP="00BC3B83"/>
        </w:tc>
        <w:tc>
          <w:tcPr>
            <w:tcW w:w="2205" w:type="dxa"/>
            <w:tcBorders>
              <w:top w:val="single" w:sz="4" w:space="0" w:color="000000"/>
              <w:left w:val="single" w:sz="4" w:space="0" w:color="000000"/>
              <w:bottom w:val="single" w:sz="4" w:space="0" w:color="000000"/>
              <w:right w:val="single" w:sz="4" w:space="0" w:color="000000"/>
            </w:tcBorders>
            <w:shd w:val="clear" w:color="auto" w:fill="F2F2F2"/>
          </w:tcPr>
          <w:p w:rsidR="00377A83" w:rsidRDefault="00377A83" w:rsidP="00BC3B83">
            <w:pPr>
              <w:spacing w:after="54" w:line="245" w:lineRule="auto"/>
              <w:ind w:left="110" w:right="585"/>
              <w:rPr>
                <w:rFonts w:ascii="Arial" w:eastAsia="Arial" w:hAnsi="Arial" w:cs="Arial"/>
                <w:b/>
              </w:rPr>
            </w:pPr>
            <w:r>
              <w:rPr>
                <w:rFonts w:ascii="Arial" w:eastAsia="Arial" w:hAnsi="Arial" w:cs="Arial"/>
                <w:b/>
              </w:rPr>
              <w:t>Task 1</w:t>
            </w:r>
          </w:p>
          <w:p w:rsidR="00377A83" w:rsidRDefault="00377A83" w:rsidP="00BC3B83">
            <w:pPr>
              <w:spacing w:after="54" w:line="245" w:lineRule="auto"/>
              <w:ind w:left="110" w:right="585"/>
            </w:pPr>
            <w:r>
              <w:rPr>
                <w:rFonts w:ascii="Arial" w:eastAsia="Arial" w:hAnsi="Arial" w:cs="Arial"/>
                <w:sz w:val="18"/>
              </w:rPr>
              <w:t>Analysis and response to prescribed text on prescribed issues</w:t>
            </w:r>
          </w:p>
          <w:p w:rsidR="00377A83" w:rsidRPr="0056192B" w:rsidRDefault="00377A83" w:rsidP="00BC3B83">
            <w:pPr>
              <w:ind w:left="5"/>
              <w:jc w:val="center"/>
              <w:rPr>
                <w:sz w:val="20"/>
                <w:szCs w:val="20"/>
              </w:rPr>
            </w:pPr>
            <w:r>
              <w:rPr>
                <w:sz w:val="20"/>
                <w:szCs w:val="20"/>
              </w:rPr>
              <w:t>30%</w:t>
            </w:r>
          </w:p>
        </w:tc>
        <w:tc>
          <w:tcPr>
            <w:tcW w:w="2471" w:type="dxa"/>
            <w:tcBorders>
              <w:top w:val="single" w:sz="4" w:space="0" w:color="000000"/>
              <w:left w:val="single" w:sz="4" w:space="0" w:color="000000"/>
              <w:bottom w:val="single" w:sz="4" w:space="0" w:color="000000"/>
              <w:right w:val="single" w:sz="4" w:space="0" w:color="000000"/>
            </w:tcBorders>
            <w:shd w:val="clear" w:color="auto" w:fill="F2F2F2"/>
          </w:tcPr>
          <w:p w:rsidR="00377A83" w:rsidRDefault="00377A83" w:rsidP="00BC3B83">
            <w:pPr>
              <w:ind w:left="110"/>
              <w:rPr>
                <w:rFonts w:ascii="Arial" w:eastAsia="Arial" w:hAnsi="Arial" w:cs="Arial"/>
              </w:rPr>
            </w:pPr>
            <w:r>
              <w:rPr>
                <w:rFonts w:ascii="Arial" w:eastAsia="Arial" w:hAnsi="Arial" w:cs="Arial"/>
                <w:b/>
              </w:rPr>
              <w:t>Task 2</w:t>
            </w:r>
          </w:p>
          <w:p w:rsidR="00377A83" w:rsidRPr="0056192B" w:rsidRDefault="00377A83" w:rsidP="00BC3B83">
            <w:pPr>
              <w:ind w:left="110"/>
              <w:rPr>
                <w:sz w:val="18"/>
                <w:szCs w:val="18"/>
              </w:rPr>
            </w:pPr>
            <w:r w:rsidRPr="0056192B">
              <w:rPr>
                <w:rFonts w:ascii="Arial" w:eastAsia="Arial" w:hAnsi="Arial" w:cs="Arial"/>
                <w:sz w:val="18"/>
                <w:szCs w:val="18"/>
              </w:rPr>
              <w:t>Oral + Written</w:t>
            </w:r>
            <w:r>
              <w:rPr>
                <w:rFonts w:ascii="Arial" w:eastAsia="Arial" w:hAnsi="Arial" w:cs="Arial"/>
                <w:sz w:val="18"/>
                <w:szCs w:val="18"/>
              </w:rPr>
              <w:t xml:space="preserve"> Task</w:t>
            </w:r>
          </w:p>
          <w:p w:rsidR="00377A83" w:rsidRDefault="00377A83" w:rsidP="00BC3B83">
            <w:pPr>
              <w:ind w:left="110" w:right="445"/>
              <w:rPr>
                <w:rFonts w:ascii="Arial" w:eastAsia="Arial" w:hAnsi="Arial" w:cs="Arial"/>
                <w:sz w:val="18"/>
                <w:szCs w:val="18"/>
              </w:rPr>
            </w:pPr>
            <w:r w:rsidRPr="0056192B">
              <w:rPr>
                <w:rFonts w:ascii="Arial" w:eastAsia="Arial" w:hAnsi="Arial" w:cs="Arial"/>
                <w:sz w:val="18"/>
                <w:szCs w:val="18"/>
              </w:rPr>
              <w:t>Personal response to prescribed monologue- prescribed issues</w:t>
            </w:r>
          </w:p>
          <w:p w:rsidR="00377A83" w:rsidRDefault="00377A83" w:rsidP="00BC3B83">
            <w:pPr>
              <w:ind w:left="110" w:right="445"/>
              <w:jc w:val="center"/>
            </w:pPr>
            <w:r>
              <w:rPr>
                <w:rFonts w:ascii="Arial" w:eastAsia="Arial" w:hAnsi="Arial" w:cs="Arial"/>
                <w:sz w:val="18"/>
                <w:szCs w:val="18"/>
              </w:rPr>
              <w:t>30%</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cPr>
          <w:p w:rsidR="00377A83" w:rsidRDefault="00377A83" w:rsidP="00BC3B83">
            <w:pPr>
              <w:ind w:left="110"/>
              <w:jc w:val="center"/>
            </w:pPr>
            <w:r>
              <w:rPr>
                <w:rFonts w:ascii="Arial" w:eastAsia="Arial" w:hAnsi="Arial" w:cs="Arial"/>
                <w:b/>
              </w:rPr>
              <w:t>Task 3</w:t>
            </w:r>
          </w:p>
          <w:p w:rsidR="00377A83" w:rsidRDefault="00377A83" w:rsidP="00BC3B83">
            <w:pPr>
              <w:ind w:left="110"/>
              <w:jc w:val="center"/>
              <w:rPr>
                <w:rFonts w:ascii="Arial" w:eastAsia="Arial" w:hAnsi="Arial" w:cs="Arial"/>
                <w:sz w:val="18"/>
                <w:szCs w:val="18"/>
              </w:rPr>
            </w:pPr>
            <w:r w:rsidRPr="0056192B">
              <w:rPr>
                <w:rFonts w:ascii="Arial" w:eastAsia="Arial" w:hAnsi="Arial" w:cs="Arial"/>
                <w:sz w:val="18"/>
                <w:szCs w:val="18"/>
              </w:rPr>
              <w:t xml:space="preserve">Trial </w:t>
            </w:r>
            <w:r>
              <w:rPr>
                <w:rFonts w:ascii="Arial" w:eastAsia="Arial" w:hAnsi="Arial" w:cs="Arial"/>
                <w:sz w:val="18"/>
                <w:szCs w:val="18"/>
              </w:rPr>
              <w:t xml:space="preserve">HSC </w:t>
            </w:r>
            <w:r w:rsidRPr="0056192B">
              <w:rPr>
                <w:rFonts w:ascii="Arial" w:eastAsia="Arial" w:hAnsi="Arial" w:cs="Arial"/>
                <w:sz w:val="18"/>
                <w:szCs w:val="18"/>
              </w:rPr>
              <w:t>Exam</w:t>
            </w:r>
          </w:p>
          <w:p w:rsidR="00377A83" w:rsidRDefault="00377A83" w:rsidP="00BC3B83">
            <w:pPr>
              <w:ind w:left="110"/>
              <w:jc w:val="center"/>
              <w:rPr>
                <w:rFonts w:ascii="Arial" w:eastAsia="Arial" w:hAnsi="Arial" w:cs="Arial"/>
                <w:sz w:val="18"/>
                <w:szCs w:val="18"/>
              </w:rPr>
            </w:pPr>
          </w:p>
          <w:p w:rsidR="00377A83" w:rsidRDefault="00377A83" w:rsidP="00BC3B83">
            <w:pPr>
              <w:ind w:left="110"/>
              <w:jc w:val="center"/>
              <w:rPr>
                <w:rFonts w:ascii="Arial" w:eastAsia="Arial" w:hAnsi="Arial" w:cs="Arial"/>
                <w:sz w:val="18"/>
                <w:szCs w:val="18"/>
              </w:rPr>
            </w:pPr>
          </w:p>
          <w:p w:rsidR="00377A83" w:rsidRDefault="00377A83" w:rsidP="00BC3B83">
            <w:pPr>
              <w:ind w:left="110"/>
              <w:jc w:val="center"/>
              <w:rPr>
                <w:rFonts w:ascii="Arial" w:eastAsia="Arial" w:hAnsi="Arial" w:cs="Arial"/>
                <w:sz w:val="18"/>
                <w:szCs w:val="18"/>
              </w:rPr>
            </w:pPr>
          </w:p>
          <w:p w:rsidR="00377A83" w:rsidRDefault="00377A83" w:rsidP="00BC3B83">
            <w:pPr>
              <w:ind w:left="110"/>
              <w:jc w:val="center"/>
              <w:rPr>
                <w:rFonts w:ascii="Arial" w:eastAsia="Arial" w:hAnsi="Arial" w:cs="Arial"/>
                <w:sz w:val="18"/>
                <w:szCs w:val="18"/>
              </w:rPr>
            </w:pPr>
          </w:p>
          <w:p w:rsidR="00377A83" w:rsidRPr="0056192B" w:rsidRDefault="00377A83" w:rsidP="00BC3B83">
            <w:pPr>
              <w:ind w:left="110"/>
              <w:jc w:val="center"/>
              <w:rPr>
                <w:sz w:val="18"/>
                <w:szCs w:val="18"/>
              </w:rPr>
            </w:pPr>
            <w:r>
              <w:rPr>
                <w:rFonts w:ascii="Arial" w:eastAsia="Arial" w:hAnsi="Arial" w:cs="Arial"/>
                <w:sz w:val="18"/>
                <w:szCs w:val="18"/>
              </w:rPr>
              <w:t>40%</w:t>
            </w:r>
          </w:p>
        </w:tc>
      </w:tr>
      <w:tr w:rsidR="00377A83" w:rsidTr="00BC3B83">
        <w:trPr>
          <w:trHeight w:val="565"/>
        </w:trPr>
        <w:tc>
          <w:tcPr>
            <w:tcW w:w="2405" w:type="dxa"/>
            <w:tcBorders>
              <w:top w:val="nil"/>
              <w:left w:val="single" w:sz="4" w:space="0" w:color="000000"/>
              <w:bottom w:val="single" w:sz="4" w:space="0" w:color="000000"/>
              <w:right w:val="single" w:sz="4" w:space="0" w:color="000000"/>
            </w:tcBorders>
          </w:tcPr>
          <w:p w:rsidR="00377A83" w:rsidRDefault="00377A83" w:rsidP="00BC3B83">
            <w:pPr>
              <w:ind w:left="109"/>
            </w:pPr>
            <w:r>
              <w:rPr>
                <w:rFonts w:ascii="Arial" w:eastAsia="Arial" w:hAnsi="Arial" w:cs="Arial"/>
                <w:sz w:val="24"/>
              </w:rPr>
              <w:t xml:space="preserve">1.Text Analysis in </w:t>
            </w:r>
          </w:p>
          <w:p w:rsidR="00377A83" w:rsidRDefault="00377A83" w:rsidP="00BC3B83">
            <w:pPr>
              <w:ind w:left="109"/>
            </w:pPr>
            <w:r>
              <w:rPr>
                <w:rFonts w:ascii="Arial" w:eastAsia="Arial" w:hAnsi="Arial" w:cs="Arial"/>
                <w:sz w:val="24"/>
              </w:rPr>
              <w:t>English</w:t>
            </w:r>
            <w:r>
              <w:rPr>
                <w:rFonts w:ascii="Times New Roman" w:eastAsia="Times New Roman" w:hAnsi="Times New Roman" w:cs="Times New Roman"/>
                <w:sz w:val="24"/>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110"/>
            </w:pPr>
            <w:r>
              <w:rPr>
                <w:rFonts w:ascii="Arial" w:eastAsia="Arial" w:hAnsi="Arial" w:cs="Arial"/>
                <w:sz w:val="24"/>
              </w:rPr>
              <w:t>30</w:t>
            </w:r>
            <w:r>
              <w:rPr>
                <w:rFonts w:ascii="Times New Roman" w:eastAsia="Times New Roman" w:hAnsi="Times New Roman" w:cs="Times New Roman"/>
                <w:sz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75"/>
              <w:jc w:val="center"/>
            </w:pPr>
            <w:r>
              <w:rPr>
                <w:rFonts w:ascii="Times New Roman" w:eastAsia="Times New Roman" w:hAnsi="Times New Roman" w:cs="Times New Roman"/>
                <w:sz w:val="24"/>
              </w:rPr>
              <w:t xml:space="preserve">20 </w:t>
            </w:r>
          </w:p>
        </w:tc>
        <w:tc>
          <w:tcPr>
            <w:tcW w:w="2471"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40"/>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81"/>
              <w:jc w:val="center"/>
            </w:pPr>
            <w:r>
              <w:rPr>
                <w:rFonts w:ascii="Times New Roman" w:eastAsia="Times New Roman" w:hAnsi="Times New Roman" w:cs="Times New Roman"/>
                <w:sz w:val="24"/>
              </w:rPr>
              <w:t xml:space="preserve">10 </w:t>
            </w:r>
          </w:p>
        </w:tc>
      </w:tr>
      <w:tr w:rsidR="00377A83" w:rsidTr="00BC3B83">
        <w:trPr>
          <w:trHeight w:val="565"/>
        </w:trPr>
        <w:tc>
          <w:tcPr>
            <w:tcW w:w="24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09"/>
              <w:jc w:val="both"/>
            </w:pPr>
            <w:r>
              <w:rPr>
                <w:rFonts w:ascii="Arial" w:eastAsia="Arial" w:hAnsi="Arial" w:cs="Arial"/>
                <w:sz w:val="24"/>
              </w:rPr>
              <w:t xml:space="preserve">2. Response Text in </w:t>
            </w:r>
          </w:p>
          <w:p w:rsidR="00377A83" w:rsidRDefault="00377A83" w:rsidP="00BC3B83">
            <w:pPr>
              <w:ind w:left="109"/>
            </w:pPr>
            <w:r>
              <w:rPr>
                <w:rFonts w:ascii="Arial" w:eastAsia="Arial" w:hAnsi="Arial" w:cs="Arial"/>
                <w:sz w:val="24"/>
              </w:rPr>
              <w:t>Japanese</w:t>
            </w:r>
            <w:r>
              <w:rPr>
                <w:rFonts w:ascii="Times New Roman" w:eastAsia="Times New Roman" w:hAnsi="Times New Roman" w:cs="Times New Roman"/>
                <w:sz w:val="24"/>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110"/>
            </w:pPr>
            <w:r>
              <w:rPr>
                <w:rFonts w:ascii="Arial" w:eastAsia="Arial" w:hAnsi="Arial" w:cs="Arial"/>
                <w:sz w:val="24"/>
              </w:rPr>
              <w:t>20</w:t>
            </w:r>
            <w:r>
              <w:rPr>
                <w:rFonts w:ascii="Times New Roman" w:eastAsia="Times New Roman" w:hAnsi="Times New Roman" w:cs="Times New Roman"/>
                <w:sz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75"/>
              <w:jc w:val="center"/>
            </w:pPr>
            <w:r>
              <w:rPr>
                <w:rFonts w:ascii="Times New Roman" w:eastAsia="Times New Roman" w:hAnsi="Times New Roman" w:cs="Times New Roman"/>
                <w:sz w:val="24"/>
              </w:rPr>
              <w:t xml:space="preserve">10 </w:t>
            </w:r>
          </w:p>
          <w:p w:rsidR="00377A83" w:rsidRDefault="00377A83" w:rsidP="00BC3B83">
            <w:pPr>
              <w:ind w:left="135"/>
              <w:jc w:val="center"/>
            </w:pPr>
            <w:r>
              <w:rPr>
                <w:rFonts w:ascii="Times New Roman" w:eastAsia="Times New Roman" w:hAnsi="Times New Roman" w:cs="Times New Roman"/>
                <w:sz w:val="24"/>
              </w:rPr>
              <w:t xml:space="preserve"> </w:t>
            </w:r>
          </w:p>
        </w:tc>
        <w:tc>
          <w:tcPr>
            <w:tcW w:w="2471"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40"/>
              <w:jc w:val="center"/>
            </w:pP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81"/>
              <w:jc w:val="center"/>
            </w:pPr>
            <w:r>
              <w:rPr>
                <w:rFonts w:ascii="Times New Roman" w:eastAsia="Times New Roman" w:hAnsi="Times New Roman" w:cs="Times New Roman"/>
                <w:sz w:val="24"/>
              </w:rPr>
              <w:t xml:space="preserve">10 </w:t>
            </w:r>
          </w:p>
        </w:tc>
      </w:tr>
      <w:tr w:rsidR="00377A83" w:rsidTr="00BC3B83">
        <w:trPr>
          <w:trHeight w:val="560"/>
        </w:trPr>
        <w:tc>
          <w:tcPr>
            <w:tcW w:w="24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09"/>
            </w:pPr>
            <w:r>
              <w:rPr>
                <w:rFonts w:ascii="Arial" w:eastAsia="Arial" w:hAnsi="Arial" w:cs="Arial"/>
                <w:sz w:val="24"/>
              </w:rPr>
              <w:t xml:space="preserve">3. Writing in </w:t>
            </w:r>
          </w:p>
          <w:p w:rsidR="00377A83" w:rsidRDefault="00377A83" w:rsidP="00BC3B83">
            <w:pPr>
              <w:ind w:left="109"/>
            </w:pPr>
            <w:r>
              <w:rPr>
                <w:rFonts w:ascii="Arial" w:eastAsia="Arial" w:hAnsi="Arial" w:cs="Arial"/>
                <w:sz w:val="24"/>
              </w:rPr>
              <w:t>Japanese</w:t>
            </w:r>
            <w:r>
              <w:rPr>
                <w:rFonts w:ascii="Times New Roman" w:eastAsia="Times New Roman" w:hAnsi="Times New Roman" w:cs="Times New Roman"/>
                <w:sz w:val="24"/>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110"/>
            </w:pPr>
            <w:r>
              <w:rPr>
                <w:rFonts w:ascii="Arial" w:eastAsia="Arial" w:hAnsi="Arial" w:cs="Arial"/>
                <w:sz w:val="24"/>
              </w:rPr>
              <w:t>30</w:t>
            </w:r>
            <w:r>
              <w:rPr>
                <w:rFonts w:ascii="Times New Roman" w:eastAsia="Times New Roman" w:hAnsi="Times New Roman" w:cs="Times New Roman"/>
                <w:sz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35"/>
              <w:jc w:val="center"/>
            </w:pPr>
            <w:r>
              <w:rPr>
                <w:rFonts w:ascii="Times New Roman" w:eastAsia="Times New Roman" w:hAnsi="Times New Roman" w:cs="Times New Roman"/>
                <w:sz w:val="24"/>
              </w:rPr>
              <w:t xml:space="preserve"> </w:t>
            </w:r>
          </w:p>
        </w:tc>
        <w:tc>
          <w:tcPr>
            <w:tcW w:w="2471"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80"/>
              <w:jc w:val="center"/>
            </w:pPr>
            <w:r>
              <w:rPr>
                <w:rFonts w:ascii="Times New Roman" w:eastAsia="Times New Roman" w:hAnsi="Times New Roman" w:cs="Times New Roman"/>
                <w:sz w:val="24"/>
              </w:rPr>
              <w:t xml:space="preserve">20 </w:t>
            </w:r>
          </w:p>
        </w:tc>
        <w:tc>
          <w:tcPr>
            <w:tcW w:w="1700"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81"/>
              <w:jc w:val="center"/>
            </w:pPr>
            <w:r>
              <w:rPr>
                <w:rFonts w:ascii="Times New Roman" w:eastAsia="Times New Roman" w:hAnsi="Times New Roman" w:cs="Times New Roman"/>
                <w:sz w:val="24"/>
              </w:rPr>
              <w:t xml:space="preserve">10 </w:t>
            </w:r>
          </w:p>
        </w:tc>
      </w:tr>
      <w:tr w:rsidR="00377A83" w:rsidTr="00BC3B83">
        <w:trPr>
          <w:trHeight w:val="560"/>
        </w:trPr>
        <w:tc>
          <w:tcPr>
            <w:tcW w:w="24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09"/>
            </w:pPr>
            <w:r>
              <w:rPr>
                <w:rFonts w:ascii="Arial" w:eastAsia="Arial" w:hAnsi="Arial" w:cs="Arial"/>
                <w:sz w:val="24"/>
              </w:rPr>
              <w:t xml:space="preserve">4. Speaking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110"/>
            </w:pPr>
            <w:r>
              <w:rPr>
                <w:rFonts w:ascii="Arial" w:eastAsia="Arial" w:hAnsi="Arial" w:cs="Arial"/>
                <w:sz w:val="24"/>
              </w:rPr>
              <w:t xml:space="preserve">20 </w:t>
            </w:r>
          </w:p>
        </w:tc>
        <w:tc>
          <w:tcPr>
            <w:tcW w:w="2205"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135"/>
              <w:jc w:val="center"/>
            </w:pPr>
            <w:r>
              <w:rPr>
                <w:rFonts w:ascii="Times New Roman" w:eastAsia="Times New Roman" w:hAnsi="Times New Roman" w:cs="Times New Roman"/>
                <w:sz w:val="24"/>
              </w:rPr>
              <w:t xml:space="preserve"> </w:t>
            </w:r>
          </w:p>
        </w:tc>
        <w:tc>
          <w:tcPr>
            <w:tcW w:w="2471"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80"/>
              <w:jc w:val="center"/>
            </w:pPr>
            <w:r>
              <w:rPr>
                <w:rFonts w:ascii="Times New Roman" w:eastAsia="Times New Roman" w:hAnsi="Times New Roman" w:cs="Times New Roman"/>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rsidR="00377A83" w:rsidRDefault="00377A83" w:rsidP="00BC3B83">
            <w:pPr>
              <w:ind w:left="81"/>
              <w:jc w:val="center"/>
            </w:pPr>
            <w:r>
              <w:rPr>
                <w:rFonts w:ascii="Times New Roman" w:eastAsia="Times New Roman" w:hAnsi="Times New Roman" w:cs="Times New Roman"/>
                <w:sz w:val="24"/>
              </w:rPr>
              <w:t xml:space="preserve">10 </w:t>
            </w:r>
          </w:p>
        </w:tc>
      </w:tr>
      <w:tr w:rsidR="00377A83" w:rsidTr="00BC3B83">
        <w:trPr>
          <w:trHeight w:val="389"/>
        </w:trPr>
        <w:tc>
          <w:tcPr>
            <w:tcW w:w="240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109"/>
            </w:pPr>
            <w:r>
              <w:rPr>
                <w:rFonts w:ascii="Arial" w:eastAsia="Arial" w:hAnsi="Arial" w:cs="Arial"/>
                <w:b/>
                <w:sz w:val="24"/>
              </w:rPr>
              <w:t>Totals</w:t>
            </w:r>
            <w:r>
              <w:rPr>
                <w:rFonts w:ascii="Times New Roman" w:eastAsia="Times New Roman" w:hAnsi="Times New Roman" w:cs="Times New Roman"/>
                <w:sz w:val="24"/>
              </w:rPr>
              <w:t xml:space="preserve"> </w:t>
            </w:r>
          </w:p>
        </w:tc>
        <w:tc>
          <w:tcPr>
            <w:tcW w:w="71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110"/>
            </w:pPr>
            <w:r>
              <w:rPr>
                <w:rFonts w:ascii="Arial" w:eastAsia="Arial" w:hAnsi="Arial" w:cs="Arial"/>
                <w:b/>
                <w:sz w:val="24"/>
              </w:rPr>
              <w:t xml:space="preserve"> 100</w:t>
            </w:r>
            <w:r>
              <w:rPr>
                <w:rFonts w:ascii="Times New Roman" w:eastAsia="Times New Roman" w:hAnsi="Times New Roman" w:cs="Times New Roman"/>
                <w:sz w:val="24"/>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545"/>
              <w:jc w:val="center"/>
            </w:pPr>
            <w:r>
              <w:rPr>
                <w:rFonts w:ascii="Times New Roman" w:eastAsia="Times New Roman" w:hAnsi="Times New Roman" w:cs="Times New Roman"/>
                <w:b/>
                <w:sz w:val="24"/>
              </w:rPr>
              <w:t xml:space="preserve">30% </w:t>
            </w:r>
          </w:p>
        </w:tc>
        <w:tc>
          <w:tcPr>
            <w:tcW w:w="2471"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560"/>
            </w:pPr>
            <w:r>
              <w:rPr>
                <w:rFonts w:ascii="Times New Roman" w:eastAsia="Times New Roman" w:hAnsi="Times New Roman" w:cs="Times New Roman"/>
                <w:sz w:val="24"/>
              </w:rPr>
              <w:t xml:space="preserve">      30% </w:t>
            </w:r>
          </w:p>
        </w:tc>
        <w:tc>
          <w:tcPr>
            <w:tcW w:w="1700" w:type="dxa"/>
            <w:tcBorders>
              <w:top w:val="single" w:sz="4" w:space="0" w:color="000000"/>
              <w:left w:val="single" w:sz="4" w:space="0" w:color="000000"/>
              <w:bottom w:val="single" w:sz="4" w:space="0" w:color="000000"/>
              <w:right w:val="single" w:sz="4" w:space="0" w:color="000000"/>
            </w:tcBorders>
            <w:shd w:val="clear" w:color="auto" w:fill="C0C0C0"/>
          </w:tcPr>
          <w:p w:rsidR="00377A83" w:rsidRDefault="00377A83" w:rsidP="00BC3B83">
            <w:pPr>
              <w:ind w:left="81"/>
              <w:jc w:val="center"/>
            </w:pPr>
            <w:r>
              <w:rPr>
                <w:rFonts w:ascii="Times New Roman" w:eastAsia="Times New Roman" w:hAnsi="Times New Roman" w:cs="Times New Roman"/>
                <w:sz w:val="24"/>
              </w:rPr>
              <w:t xml:space="preserve">40% </w:t>
            </w:r>
          </w:p>
        </w:tc>
      </w:tr>
      <w:tr w:rsidR="00377A83" w:rsidTr="00377A83">
        <w:trPr>
          <w:trHeight w:val="389"/>
        </w:trPr>
        <w:tc>
          <w:tcPr>
            <w:tcW w:w="24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77A83" w:rsidRDefault="00377A83" w:rsidP="00BC3B83">
            <w:pPr>
              <w:ind w:left="109"/>
              <w:rPr>
                <w:rFonts w:ascii="Arial" w:eastAsia="Arial" w:hAnsi="Arial" w:cs="Arial"/>
                <w:b/>
                <w:sz w:val="24"/>
              </w:rPr>
            </w:pPr>
          </w:p>
        </w:tc>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77A83" w:rsidRDefault="00377A83" w:rsidP="00BC3B83">
            <w:pPr>
              <w:ind w:left="110"/>
              <w:rPr>
                <w:rFonts w:ascii="Arial" w:eastAsia="Arial" w:hAnsi="Arial" w:cs="Arial"/>
                <w:b/>
                <w:sz w:val="24"/>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77A83" w:rsidRPr="008A343E" w:rsidRDefault="008A343E" w:rsidP="00BC3B83">
            <w:pPr>
              <w:ind w:left="545"/>
              <w:jc w:val="center"/>
              <w:rPr>
                <w:rFonts w:ascii="Times New Roman" w:eastAsia="Times New Roman" w:hAnsi="Times New Roman" w:cs="Times New Roman"/>
                <w:sz w:val="24"/>
              </w:rPr>
            </w:pPr>
            <w:r w:rsidRPr="008A343E">
              <w:rPr>
                <w:rFonts w:ascii="Times New Roman" w:eastAsia="Times New Roman" w:hAnsi="Times New Roman" w:cs="Times New Roman"/>
                <w:sz w:val="24"/>
              </w:rPr>
              <w:t>2.1, 2.2, 2.3</w:t>
            </w:r>
          </w:p>
        </w:tc>
        <w:tc>
          <w:tcPr>
            <w:tcW w:w="24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77A83" w:rsidRDefault="008A343E" w:rsidP="00BC3B83">
            <w:pPr>
              <w:ind w:left="560"/>
              <w:rPr>
                <w:rFonts w:ascii="Times New Roman" w:eastAsia="Times New Roman" w:hAnsi="Times New Roman" w:cs="Times New Roman"/>
                <w:sz w:val="24"/>
              </w:rPr>
            </w:pPr>
            <w:r>
              <w:rPr>
                <w:rFonts w:ascii="Times New Roman" w:eastAsia="Times New Roman" w:hAnsi="Times New Roman" w:cs="Times New Roman"/>
                <w:sz w:val="24"/>
              </w:rPr>
              <w:t>1.1, 1.2, 2.1</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77A83" w:rsidRDefault="008A343E" w:rsidP="00BC3B83">
            <w:pPr>
              <w:ind w:left="81"/>
              <w:jc w:val="center"/>
              <w:rPr>
                <w:rFonts w:ascii="Times New Roman" w:eastAsia="Times New Roman" w:hAnsi="Times New Roman" w:cs="Times New Roman"/>
                <w:sz w:val="24"/>
              </w:rPr>
            </w:pPr>
            <w:r>
              <w:rPr>
                <w:rFonts w:ascii="Times New Roman" w:eastAsia="Times New Roman" w:hAnsi="Times New Roman" w:cs="Times New Roman"/>
                <w:sz w:val="24"/>
              </w:rPr>
              <w:t>1.1, 1.2, 2.1, 2.2, 2.3</w:t>
            </w:r>
          </w:p>
        </w:tc>
      </w:tr>
      <w:tr w:rsidR="00377A83" w:rsidTr="00BC3B83">
        <w:trPr>
          <w:trHeight w:val="5248"/>
        </w:trPr>
        <w:tc>
          <w:tcPr>
            <w:tcW w:w="9497" w:type="dxa"/>
            <w:gridSpan w:val="5"/>
            <w:tcBorders>
              <w:top w:val="single" w:sz="4" w:space="0" w:color="000000"/>
              <w:left w:val="single" w:sz="4" w:space="0" w:color="000000"/>
              <w:bottom w:val="single" w:sz="4" w:space="0" w:color="000000"/>
              <w:right w:val="single" w:sz="4" w:space="0" w:color="000000"/>
            </w:tcBorders>
          </w:tcPr>
          <w:p w:rsidR="00377A83" w:rsidRPr="0056192B" w:rsidRDefault="00377A83" w:rsidP="00BC3B83">
            <w:pPr>
              <w:spacing w:after="252"/>
              <w:ind w:left="109"/>
              <w:rPr>
                <w:rFonts w:ascii="Arial" w:eastAsia="Arial" w:hAnsi="Arial" w:cs="Arial"/>
                <w:b/>
                <w:sz w:val="20"/>
                <w:szCs w:val="20"/>
              </w:rPr>
            </w:pPr>
            <w:r w:rsidRPr="0056192B">
              <w:rPr>
                <w:rFonts w:ascii="Arial" w:eastAsia="Arial" w:hAnsi="Arial" w:cs="Arial"/>
                <w:b/>
                <w:sz w:val="20"/>
                <w:szCs w:val="20"/>
              </w:rPr>
              <w:t>OUTCOMES:</w:t>
            </w:r>
          </w:p>
          <w:p w:rsidR="00377A83" w:rsidRDefault="00377A83" w:rsidP="00BC3B83">
            <w:pPr>
              <w:spacing w:after="252"/>
              <w:ind w:left="109"/>
            </w:pPr>
            <w:r>
              <w:rPr>
                <w:rFonts w:ascii="Arial" w:eastAsia="Arial" w:hAnsi="Arial" w:cs="Arial"/>
                <w:sz w:val="24"/>
              </w:rPr>
              <w:t xml:space="preserve">1.1     discusses attitudes, opinions and ideas in Japanese </w:t>
            </w:r>
          </w:p>
          <w:p w:rsidR="00377A83" w:rsidRDefault="00377A83" w:rsidP="00BC3B83">
            <w:pPr>
              <w:tabs>
                <w:tab w:val="center" w:pos="4264"/>
              </w:tabs>
              <w:spacing w:after="300"/>
            </w:pPr>
            <w:r>
              <w:rPr>
                <w:rFonts w:ascii="Arial" w:eastAsia="Arial" w:hAnsi="Arial" w:cs="Arial"/>
                <w:sz w:val="24"/>
              </w:rPr>
              <w:t xml:space="preserve">  1.2 </w:t>
            </w:r>
            <w:r>
              <w:rPr>
                <w:rFonts w:ascii="Arial" w:eastAsia="Arial" w:hAnsi="Arial" w:cs="Arial"/>
                <w:sz w:val="24"/>
              </w:rPr>
              <w:tab/>
              <w:t xml:space="preserve">formulates and justifies a written or spoken argument in Japanese </w:t>
            </w:r>
          </w:p>
          <w:p w:rsidR="00377A83" w:rsidRDefault="00377A83" w:rsidP="00BC3B83">
            <w:pPr>
              <w:spacing w:after="297"/>
              <w:ind w:left="4"/>
            </w:pPr>
            <w:r>
              <w:rPr>
                <w:rFonts w:ascii="Arial" w:eastAsia="Arial" w:hAnsi="Arial" w:cs="Arial"/>
                <w:sz w:val="24"/>
              </w:rPr>
              <w:t xml:space="preserve">  2.1     evaluates and responds to text personally, creatively and critically  </w:t>
            </w:r>
          </w:p>
          <w:p w:rsidR="00377A83" w:rsidRDefault="00377A83" w:rsidP="00BC3B83">
            <w:pPr>
              <w:spacing w:after="292"/>
              <w:ind w:left="4"/>
            </w:pPr>
            <w:r>
              <w:rPr>
                <w:rFonts w:ascii="Arial" w:eastAsia="Arial" w:hAnsi="Arial" w:cs="Arial"/>
                <w:sz w:val="24"/>
              </w:rPr>
              <w:t xml:space="preserve">  2.2     analyses how meaning is conveyed  </w:t>
            </w:r>
          </w:p>
          <w:p w:rsidR="00377A83" w:rsidRDefault="00377A83" w:rsidP="00BC3B83">
            <w:pPr>
              <w:spacing w:after="257"/>
              <w:ind w:left="4"/>
            </w:pPr>
            <w:r>
              <w:rPr>
                <w:rFonts w:ascii="Arial" w:eastAsia="Arial" w:hAnsi="Arial" w:cs="Arial"/>
                <w:sz w:val="24"/>
              </w:rPr>
              <w:t xml:space="preserve">  2.3     analyses the social, political, cultural and/or literary contexts of text that is in     </w:t>
            </w:r>
          </w:p>
          <w:p w:rsidR="00377A83" w:rsidRDefault="00377A83" w:rsidP="00BC3B83">
            <w:pPr>
              <w:spacing w:after="242"/>
              <w:ind w:left="464"/>
            </w:pPr>
            <w:r>
              <w:rPr>
                <w:rFonts w:ascii="Arial" w:eastAsia="Arial" w:hAnsi="Arial" w:cs="Arial"/>
                <w:sz w:val="24"/>
              </w:rPr>
              <w:t xml:space="preserve">Japanese </w:t>
            </w:r>
          </w:p>
          <w:p w:rsidR="00377A83" w:rsidRDefault="00377A83" w:rsidP="00BC3B83">
            <w:pPr>
              <w:ind w:left="109"/>
            </w:pPr>
            <w:r>
              <w:rPr>
                <w:rFonts w:ascii="Arial" w:eastAsia="Arial" w:hAnsi="Arial" w:cs="Arial"/>
                <w:sz w:val="24"/>
              </w:rPr>
              <w:t xml:space="preserve"> </w:t>
            </w:r>
          </w:p>
        </w:tc>
      </w:tr>
    </w:tbl>
    <w:p w:rsidR="00063A30" w:rsidRDefault="00063A30" w:rsidP="00D10E02">
      <w:pPr>
        <w:rPr>
          <w:rFonts w:ascii="Arial" w:hAnsi="Arial" w:cs="Arial"/>
          <w:noProof/>
          <w:sz w:val="24"/>
          <w:szCs w:val="24"/>
          <w:lang w:eastAsia="en-AU"/>
        </w:rPr>
      </w:pPr>
    </w:p>
    <w:p w:rsidR="00BC3B83" w:rsidRDefault="00BC3B83" w:rsidP="00D10E02">
      <w:pPr>
        <w:rPr>
          <w:rFonts w:ascii="Arial" w:hAnsi="Arial" w:cs="Arial"/>
          <w:noProof/>
          <w:sz w:val="24"/>
          <w:szCs w:val="24"/>
          <w:lang w:eastAsia="en-AU"/>
        </w:rPr>
      </w:pPr>
    </w:p>
    <w:p w:rsidR="00BC3B83" w:rsidRDefault="00BC3B83" w:rsidP="00D10E02">
      <w:pPr>
        <w:rPr>
          <w:rFonts w:ascii="Arial" w:hAnsi="Arial" w:cs="Arial"/>
          <w:noProof/>
          <w:sz w:val="24"/>
          <w:szCs w:val="24"/>
          <w:lang w:eastAsia="en-AU"/>
        </w:rPr>
      </w:pPr>
    </w:p>
    <w:p w:rsidR="00BC3B83" w:rsidRDefault="00BC3B83" w:rsidP="00BC3B83">
      <w:pPr>
        <w:jc w:val="center"/>
        <w:rPr>
          <w:rFonts w:ascii="Arial Rounded MT Bold" w:hAnsi="Arial Rounded MT Bold"/>
          <w:sz w:val="32"/>
          <w:szCs w:val="32"/>
        </w:rPr>
      </w:pPr>
      <w:r>
        <w:rPr>
          <w:rFonts w:ascii="Arial Rounded MT Bold" w:hAnsi="Arial Rounded MT Bold"/>
          <w:sz w:val="32"/>
          <w:szCs w:val="32"/>
        </w:rPr>
        <w:t>LEGAL STUDIES - HSIE FACULTY</w:t>
      </w:r>
    </w:p>
    <w:p w:rsidR="00BC3B83" w:rsidRPr="0059052C" w:rsidRDefault="00BC3B83" w:rsidP="00BC3B83">
      <w:pPr>
        <w:jc w:val="center"/>
        <w:rPr>
          <w:rFonts w:ascii="Arial Rounded MT Bold" w:hAnsi="Arial Rounded MT Bold"/>
          <w:sz w:val="32"/>
          <w:szCs w:val="32"/>
        </w:rPr>
      </w:pPr>
      <w:r>
        <w:rPr>
          <w:rFonts w:ascii="Arial Rounded MT Bold" w:hAnsi="Arial Rounded MT Bold"/>
          <w:sz w:val="32"/>
          <w:szCs w:val="32"/>
        </w:rPr>
        <w:t>HSC Assessment Schedule 2018/2019</w:t>
      </w:r>
    </w:p>
    <w:tbl>
      <w:tblPr>
        <w:tblStyle w:val="TableGrid"/>
        <w:tblW w:w="10682" w:type="dxa"/>
        <w:jc w:val="center"/>
        <w:tblLook w:val="04A0" w:firstRow="1" w:lastRow="0" w:firstColumn="1" w:lastColumn="0" w:noHBand="0" w:noVBand="1"/>
      </w:tblPr>
      <w:tblGrid>
        <w:gridCol w:w="1840"/>
        <w:gridCol w:w="645"/>
        <w:gridCol w:w="2191"/>
        <w:gridCol w:w="1891"/>
        <w:gridCol w:w="2117"/>
        <w:gridCol w:w="1998"/>
      </w:tblGrid>
      <w:tr w:rsidR="00BC3B83" w:rsidTr="00BC3B83">
        <w:trPr>
          <w:trHeight w:val="445"/>
          <w:jc w:val="center"/>
        </w:trPr>
        <w:tc>
          <w:tcPr>
            <w:tcW w:w="1840" w:type="dxa"/>
            <w:vMerge w:val="restart"/>
            <w:shd w:val="clear" w:color="auto" w:fill="000000" w:themeFill="text1"/>
          </w:tcPr>
          <w:p w:rsidR="00BC3B83" w:rsidRDefault="00BC3B83" w:rsidP="00BC3B83">
            <w:r>
              <w:rPr>
                <w:noProof/>
                <w:lang w:eastAsia="en-AU"/>
              </w:rPr>
              <w:drawing>
                <wp:anchor distT="0" distB="0" distL="114300" distR="114300" simplePos="0" relativeHeight="251727872" behindDoc="0" locked="0" layoutInCell="1" allowOverlap="1" wp14:anchorId="43A5E214" wp14:editId="4DDEE491">
                  <wp:simplePos x="0" y="0"/>
                  <wp:positionH relativeFrom="column">
                    <wp:posOffset>-36830</wp:posOffset>
                  </wp:positionH>
                  <wp:positionV relativeFrom="paragraph">
                    <wp:posOffset>69215</wp:posOffset>
                  </wp:positionV>
                  <wp:extent cx="1003300" cy="904875"/>
                  <wp:effectExtent l="0" t="0" r="6350"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BC3B83" w:rsidRDefault="00BC3B83" w:rsidP="00BC3B83">
            <w:pPr>
              <w:ind w:left="113" w:right="113"/>
              <w:jc w:val="center"/>
            </w:pPr>
            <w:r>
              <w:t>Weighting</w:t>
            </w:r>
          </w:p>
        </w:tc>
        <w:tc>
          <w:tcPr>
            <w:tcW w:w="2191" w:type="dxa"/>
          </w:tcPr>
          <w:p w:rsidR="00BC3B83" w:rsidRPr="000D620A" w:rsidRDefault="00BC3B83" w:rsidP="00BC3B83">
            <w:pPr>
              <w:jc w:val="center"/>
              <w:rPr>
                <w:b/>
                <w:sz w:val="24"/>
                <w:szCs w:val="24"/>
              </w:rPr>
            </w:pPr>
            <w:r>
              <w:rPr>
                <w:b/>
                <w:sz w:val="24"/>
                <w:szCs w:val="24"/>
              </w:rPr>
              <w:t>Term 4</w:t>
            </w:r>
          </w:p>
        </w:tc>
        <w:tc>
          <w:tcPr>
            <w:tcW w:w="1891" w:type="dxa"/>
          </w:tcPr>
          <w:p w:rsidR="00BC3B83" w:rsidRPr="000D620A" w:rsidRDefault="00BC3B83" w:rsidP="00BC3B83">
            <w:pPr>
              <w:jc w:val="center"/>
              <w:rPr>
                <w:b/>
                <w:sz w:val="24"/>
                <w:szCs w:val="24"/>
              </w:rPr>
            </w:pPr>
            <w:r>
              <w:rPr>
                <w:b/>
                <w:sz w:val="24"/>
                <w:szCs w:val="24"/>
              </w:rPr>
              <w:t>Term 1</w:t>
            </w:r>
          </w:p>
        </w:tc>
        <w:tc>
          <w:tcPr>
            <w:tcW w:w="2117" w:type="dxa"/>
          </w:tcPr>
          <w:p w:rsidR="00BC3B83" w:rsidRPr="000D620A" w:rsidRDefault="00BC3B83" w:rsidP="00BC3B83">
            <w:pPr>
              <w:jc w:val="center"/>
              <w:rPr>
                <w:b/>
                <w:sz w:val="24"/>
                <w:szCs w:val="24"/>
              </w:rPr>
            </w:pPr>
            <w:r>
              <w:rPr>
                <w:b/>
                <w:sz w:val="24"/>
                <w:szCs w:val="24"/>
              </w:rPr>
              <w:t>Term 2</w:t>
            </w:r>
          </w:p>
        </w:tc>
        <w:tc>
          <w:tcPr>
            <w:tcW w:w="1998"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840" w:type="dxa"/>
            <w:vMerge/>
            <w:shd w:val="clear" w:color="auto" w:fill="000000" w:themeFill="text1"/>
          </w:tcPr>
          <w:p w:rsidR="00BC3B83" w:rsidRDefault="00BC3B83" w:rsidP="00BC3B83"/>
        </w:tc>
        <w:tc>
          <w:tcPr>
            <w:tcW w:w="645" w:type="dxa"/>
            <w:vMerge/>
            <w:shd w:val="clear" w:color="auto" w:fill="A6A6A6" w:themeFill="background1" w:themeFillShade="A6"/>
          </w:tcPr>
          <w:p w:rsidR="00BC3B83" w:rsidRDefault="00BC3B83" w:rsidP="00BC3B83"/>
        </w:tc>
        <w:tc>
          <w:tcPr>
            <w:tcW w:w="2191" w:type="dxa"/>
            <w:shd w:val="clear" w:color="auto" w:fill="000000" w:themeFill="text1"/>
          </w:tcPr>
          <w:p w:rsidR="00BC3B83" w:rsidRPr="000D620A" w:rsidRDefault="00BC3B83" w:rsidP="00BC3B83">
            <w:pPr>
              <w:rPr>
                <w:color w:val="FFFFFF" w:themeColor="background1"/>
              </w:rPr>
            </w:pPr>
            <w:r>
              <w:rPr>
                <w:color w:val="FFFFFF" w:themeColor="background1"/>
              </w:rPr>
              <w:t>Week 8</w:t>
            </w:r>
          </w:p>
        </w:tc>
        <w:tc>
          <w:tcPr>
            <w:tcW w:w="1891" w:type="dxa"/>
            <w:shd w:val="clear" w:color="auto" w:fill="000000" w:themeFill="text1"/>
          </w:tcPr>
          <w:p w:rsidR="00BC3B83" w:rsidRDefault="00BC3B83" w:rsidP="00BC3B83">
            <w:r>
              <w:t>Week 8</w:t>
            </w:r>
          </w:p>
        </w:tc>
        <w:tc>
          <w:tcPr>
            <w:tcW w:w="2117" w:type="dxa"/>
            <w:shd w:val="clear" w:color="auto" w:fill="000000" w:themeFill="text1"/>
          </w:tcPr>
          <w:p w:rsidR="00BC3B83" w:rsidRDefault="00BC3B83" w:rsidP="00BC3B83">
            <w:r>
              <w:t>Week 8</w:t>
            </w:r>
          </w:p>
        </w:tc>
        <w:tc>
          <w:tcPr>
            <w:tcW w:w="1998" w:type="dxa"/>
            <w:shd w:val="clear" w:color="auto" w:fill="000000" w:themeFill="text1"/>
          </w:tcPr>
          <w:p w:rsidR="00BC3B83" w:rsidRDefault="00BC3B83" w:rsidP="00BC3B83">
            <w:r>
              <w:t>Week</w:t>
            </w:r>
          </w:p>
        </w:tc>
      </w:tr>
      <w:tr w:rsidR="00BC3B83" w:rsidTr="00BC3B83">
        <w:trPr>
          <w:trHeight w:val="446"/>
          <w:jc w:val="center"/>
        </w:trPr>
        <w:tc>
          <w:tcPr>
            <w:tcW w:w="1840" w:type="dxa"/>
            <w:vMerge/>
            <w:shd w:val="clear" w:color="auto" w:fill="000000" w:themeFill="text1"/>
          </w:tcPr>
          <w:p w:rsidR="00BC3B83" w:rsidRDefault="00BC3B83" w:rsidP="00BC3B83"/>
        </w:tc>
        <w:tc>
          <w:tcPr>
            <w:tcW w:w="645" w:type="dxa"/>
            <w:vMerge/>
            <w:shd w:val="clear" w:color="auto" w:fill="A6A6A6" w:themeFill="background1" w:themeFillShade="A6"/>
          </w:tcPr>
          <w:p w:rsidR="00BC3B83" w:rsidRDefault="00BC3B83" w:rsidP="00BC3B83"/>
        </w:tc>
        <w:tc>
          <w:tcPr>
            <w:tcW w:w="2191" w:type="dxa"/>
          </w:tcPr>
          <w:p w:rsidR="00BC3B83" w:rsidRDefault="00BC3B83" w:rsidP="00BC3B83">
            <w:r>
              <w:t xml:space="preserve">Date: </w:t>
            </w:r>
          </w:p>
          <w:p w:rsidR="00BC3B83" w:rsidRDefault="00BC3B83" w:rsidP="00BC3B83">
            <w:r>
              <w:t>Friday B -  7</w:t>
            </w:r>
            <w:r>
              <w:rPr>
                <w:vertAlign w:val="superscript"/>
              </w:rPr>
              <w:t xml:space="preserve">th </w:t>
            </w:r>
            <w:r>
              <w:t>December 2018</w:t>
            </w:r>
          </w:p>
        </w:tc>
        <w:tc>
          <w:tcPr>
            <w:tcW w:w="1891" w:type="dxa"/>
          </w:tcPr>
          <w:p w:rsidR="00BC3B83" w:rsidRDefault="00BC3B83" w:rsidP="00BC3B83">
            <w:r>
              <w:t xml:space="preserve">Date: </w:t>
            </w:r>
          </w:p>
        </w:tc>
        <w:tc>
          <w:tcPr>
            <w:tcW w:w="2117" w:type="dxa"/>
          </w:tcPr>
          <w:p w:rsidR="00BC3B83" w:rsidRDefault="00BC3B83" w:rsidP="00BC3B83">
            <w:r>
              <w:t xml:space="preserve">Date: </w:t>
            </w:r>
          </w:p>
        </w:tc>
        <w:tc>
          <w:tcPr>
            <w:tcW w:w="1998" w:type="dxa"/>
          </w:tcPr>
          <w:p w:rsidR="00BC3B83" w:rsidRDefault="00BC3B83" w:rsidP="00BC3B83">
            <w:r>
              <w:t>Date: Trial Exam Period</w:t>
            </w:r>
          </w:p>
        </w:tc>
      </w:tr>
      <w:tr w:rsidR="00BC3B83" w:rsidTr="00BC3B83">
        <w:trPr>
          <w:trHeight w:val="446"/>
          <w:jc w:val="center"/>
        </w:trPr>
        <w:tc>
          <w:tcPr>
            <w:tcW w:w="1840" w:type="dxa"/>
            <w:vMerge/>
            <w:shd w:val="clear" w:color="auto" w:fill="000000" w:themeFill="text1"/>
          </w:tcPr>
          <w:p w:rsidR="00BC3B83" w:rsidRDefault="00BC3B83" w:rsidP="00BC3B83"/>
        </w:tc>
        <w:tc>
          <w:tcPr>
            <w:tcW w:w="645" w:type="dxa"/>
            <w:vMerge/>
            <w:shd w:val="clear" w:color="auto" w:fill="A6A6A6" w:themeFill="background1" w:themeFillShade="A6"/>
          </w:tcPr>
          <w:p w:rsidR="00BC3B83" w:rsidRDefault="00BC3B83" w:rsidP="00BC3B83"/>
        </w:tc>
        <w:tc>
          <w:tcPr>
            <w:tcW w:w="2191" w:type="dxa"/>
            <w:shd w:val="clear" w:color="auto" w:fill="A6A6A6" w:themeFill="background1" w:themeFillShade="A6"/>
          </w:tcPr>
          <w:p w:rsidR="00BC3B83" w:rsidRDefault="00BC3B83" w:rsidP="00BC3B83">
            <w:pPr>
              <w:jc w:val="center"/>
            </w:pPr>
            <w:r>
              <w:t>Task 1</w:t>
            </w:r>
          </w:p>
          <w:p w:rsidR="00BC3B83" w:rsidRDefault="00BC3B83" w:rsidP="00BC3B83">
            <w:pPr>
              <w:jc w:val="center"/>
            </w:pPr>
            <w:r>
              <w:t>Crime In-Class Task, Extended Response</w:t>
            </w:r>
          </w:p>
          <w:p w:rsidR="00BC3B83" w:rsidRDefault="00BC3B83" w:rsidP="00BC3B83">
            <w:pPr>
              <w:jc w:val="center"/>
            </w:pPr>
            <w:r>
              <w:t>20%</w:t>
            </w:r>
          </w:p>
          <w:p w:rsidR="00BC3B83" w:rsidRDefault="00BC3B83" w:rsidP="00BC3B83">
            <w:pPr>
              <w:jc w:val="center"/>
            </w:pPr>
          </w:p>
        </w:tc>
        <w:tc>
          <w:tcPr>
            <w:tcW w:w="1891" w:type="dxa"/>
            <w:shd w:val="clear" w:color="auto" w:fill="A6A6A6" w:themeFill="background1" w:themeFillShade="A6"/>
          </w:tcPr>
          <w:p w:rsidR="00BC3B83" w:rsidRDefault="00BC3B83" w:rsidP="00BC3B83">
            <w:pPr>
              <w:jc w:val="center"/>
            </w:pPr>
            <w:r>
              <w:t xml:space="preserve">Task 2 </w:t>
            </w:r>
          </w:p>
          <w:p w:rsidR="00BC3B83" w:rsidRDefault="00BC3B83" w:rsidP="00BC3B83">
            <w:pPr>
              <w:jc w:val="center"/>
            </w:pPr>
            <w:r>
              <w:t xml:space="preserve">Human Rights Research </w:t>
            </w:r>
          </w:p>
          <w:p w:rsidR="00BC3B83" w:rsidRDefault="00BC3B83" w:rsidP="00BC3B83">
            <w:pPr>
              <w:jc w:val="center"/>
            </w:pPr>
            <w:r>
              <w:t>25 %</w:t>
            </w:r>
          </w:p>
          <w:p w:rsidR="00BC3B83" w:rsidRDefault="00BC3B83" w:rsidP="00BC3B83">
            <w:pPr>
              <w:jc w:val="center"/>
            </w:pPr>
          </w:p>
        </w:tc>
        <w:tc>
          <w:tcPr>
            <w:tcW w:w="2117" w:type="dxa"/>
            <w:shd w:val="clear" w:color="auto" w:fill="A6A6A6" w:themeFill="background1" w:themeFillShade="A6"/>
          </w:tcPr>
          <w:p w:rsidR="00BC3B83" w:rsidRDefault="00BC3B83" w:rsidP="00BC3B83">
            <w:pPr>
              <w:jc w:val="center"/>
            </w:pPr>
            <w:r>
              <w:t xml:space="preserve">Task 3 </w:t>
            </w:r>
          </w:p>
          <w:p w:rsidR="00BC3B83" w:rsidRDefault="00BC3B83" w:rsidP="00BC3B83">
            <w:pPr>
              <w:jc w:val="center"/>
            </w:pPr>
            <w:r>
              <w:t xml:space="preserve"> Focus Study</w:t>
            </w:r>
          </w:p>
          <w:p w:rsidR="00BC3B83" w:rsidRDefault="00BC3B83" w:rsidP="00BC3B83">
            <w:pPr>
              <w:jc w:val="center"/>
            </w:pPr>
            <w:r>
              <w:t>Research &amp; In-Class Task</w:t>
            </w:r>
          </w:p>
          <w:p w:rsidR="00BC3B83" w:rsidRDefault="00BC3B83" w:rsidP="00BC3B83">
            <w:pPr>
              <w:jc w:val="center"/>
            </w:pPr>
            <w:r>
              <w:t>20%</w:t>
            </w:r>
          </w:p>
        </w:tc>
        <w:tc>
          <w:tcPr>
            <w:tcW w:w="1998" w:type="dxa"/>
            <w:shd w:val="clear" w:color="auto" w:fill="A6A6A6" w:themeFill="background1" w:themeFillShade="A6"/>
          </w:tcPr>
          <w:p w:rsidR="00BC3B83" w:rsidRDefault="00BC3B83" w:rsidP="00BC3B83">
            <w:pPr>
              <w:jc w:val="center"/>
            </w:pPr>
            <w:r>
              <w:t xml:space="preserve">Task 4 </w:t>
            </w:r>
          </w:p>
          <w:p w:rsidR="00BC3B83" w:rsidRDefault="00BC3B83" w:rsidP="00BC3B83">
            <w:pPr>
              <w:jc w:val="center"/>
            </w:pPr>
            <w:r>
              <w:t>Trial HSC Exam</w:t>
            </w:r>
          </w:p>
          <w:p w:rsidR="00BC3B83" w:rsidRDefault="00BC3B83" w:rsidP="00BC3B83">
            <w:pPr>
              <w:jc w:val="center"/>
            </w:pPr>
            <w:r>
              <w:t>30%</w:t>
            </w:r>
          </w:p>
        </w:tc>
      </w:tr>
      <w:tr w:rsidR="00BC3B83" w:rsidTr="00BC3B83">
        <w:trPr>
          <w:trHeight w:val="446"/>
          <w:jc w:val="center"/>
        </w:trPr>
        <w:tc>
          <w:tcPr>
            <w:tcW w:w="1840" w:type="dxa"/>
          </w:tcPr>
          <w:p w:rsidR="00BC3B83" w:rsidRDefault="00BC3B83" w:rsidP="00BC3B83">
            <w:r w:rsidRPr="000C0B50">
              <w:rPr>
                <w:b/>
              </w:rPr>
              <w:t>1.</w:t>
            </w:r>
            <w:r>
              <w:t xml:space="preserve"> Knowledge and understanding of course content</w:t>
            </w:r>
          </w:p>
        </w:tc>
        <w:tc>
          <w:tcPr>
            <w:tcW w:w="645" w:type="dxa"/>
            <w:shd w:val="clear" w:color="auto" w:fill="A6A6A6" w:themeFill="background1" w:themeFillShade="A6"/>
          </w:tcPr>
          <w:p w:rsidR="00BC3B83" w:rsidRDefault="00BC3B83" w:rsidP="00BC3B83">
            <w:r>
              <w:t>60</w:t>
            </w:r>
          </w:p>
          <w:p w:rsidR="00BC3B83" w:rsidRDefault="00BC3B83" w:rsidP="00BC3B83"/>
          <w:p w:rsidR="00BC3B83" w:rsidRDefault="00BC3B83" w:rsidP="00BC3B83"/>
        </w:tc>
        <w:tc>
          <w:tcPr>
            <w:tcW w:w="2191" w:type="dxa"/>
          </w:tcPr>
          <w:p w:rsidR="00BC3B83" w:rsidRDefault="00BC3B83" w:rsidP="00BC3B83">
            <w:pPr>
              <w:jc w:val="center"/>
            </w:pPr>
            <w:r>
              <w:t>10%</w:t>
            </w:r>
          </w:p>
        </w:tc>
        <w:tc>
          <w:tcPr>
            <w:tcW w:w="1891" w:type="dxa"/>
          </w:tcPr>
          <w:p w:rsidR="00BC3B83" w:rsidRDefault="00BC3B83" w:rsidP="00BC3B83">
            <w:pPr>
              <w:jc w:val="center"/>
            </w:pPr>
            <w:r>
              <w:t>15%</w:t>
            </w:r>
          </w:p>
        </w:tc>
        <w:tc>
          <w:tcPr>
            <w:tcW w:w="2117" w:type="dxa"/>
          </w:tcPr>
          <w:p w:rsidR="00BC3B83" w:rsidRDefault="00BC3B83" w:rsidP="00BC3B83">
            <w:pPr>
              <w:jc w:val="center"/>
            </w:pPr>
            <w:r>
              <w:t>10%</w:t>
            </w:r>
          </w:p>
        </w:tc>
        <w:tc>
          <w:tcPr>
            <w:tcW w:w="1998" w:type="dxa"/>
          </w:tcPr>
          <w:p w:rsidR="00BC3B83" w:rsidRDefault="00BC3B83" w:rsidP="00BC3B83">
            <w:r>
              <w:t>20 %</w:t>
            </w:r>
          </w:p>
        </w:tc>
      </w:tr>
      <w:tr w:rsidR="00BC3B83" w:rsidTr="00BC3B83">
        <w:trPr>
          <w:trHeight w:val="651"/>
          <w:jc w:val="center"/>
        </w:trPr>
        <w:tc>
          <w:tcPr>
            <w:tcW w:w="1840" w:type="dxa"/>
          </w:tcPr>
          <w:p w:rsidR="00BC3B83" w:rsidRDefault="00BC3B83" w:rsidP="00BC3B83">
            <w:r w:rsidRPr="002D6024">
              <w:rPr>
                <w:b/>
              </w:rPr>
              <w:t xml:space="preserve">2. </w:t>
            </w:r>
            <w:r>
              <w:rPr>
                <w:b/>
              </w:rPr>
              <w:t xml:space="preserve">Research </w:t>
            </w:r>
          </w:p>
        </w:tc>
        <w:tc>
          <w:tcPr>
            <w:tcW w:w="645" w:type="dxa"/>
            <w:shd w:val="clear" w:color="auto" w:fill="A6A6A6" w:themeFill="background1" w:themeFillShade="A6"/>
          </w:tcPr>
          <w:p w:rsidR="00BC3B83" w:rsidRDefault="00BC3B83" w:rsidP="00BC3B83">
            <w:r>
              <w:t>20</w:t>
            </w:r>
          </w:p>
          <w:p w:rsidR="00BC3B83" w:rsidRPr="000C0B50" w:rsidRDefault="00BC3B83" w:rsidP="00BC3B83"/>
        </w:tc>
        <w:tc>
          <w:tcPr>
            <w:tcW w:w="2191" w:type="dxa"/>
          </w:tcPr>
          <w:p w:rsidR="00BC3B83" w:rsidRDefault="00BC3B83" w:rsidP="00BC3B83">
            <w:r>
              <w:t xml:space="preserve">                  5 %</w:t>
            </w:r>
          </w:p>
        </w:tc>
        <w:tc>
          <w:tcPr>
            <w:tcW w:w="1891" w:type="dxa"/>
          </w:tcPr>
          <w:p w:rsidR="00BC3B83" w:rsidRDefault="00BC3B83" w:rsidP="00BC3B83">
            <w:r>
              <w:t>5%</w:t>
            </w:r>
          </w:p>
        </w:tc>
        <w:tc>
          <w:tcPr>
            <w:tcW w:w="2117" w:type="dxa"/>
          </w:tcPr>
          <w:p w:rsidR="00BC3B83" w:rsidRDefault="00BC3B83" w:rsidP="00BC3B83">
            <w:r>
              <w:t>5%</w:t>
            </w:r>
          </w:p>
        </w:tc>
        <w:tc>
          <w:tcPr>
            <w:tcW w:w="1998" w:type="dxa"/>
          </w:tcPr>
          <w:p w:rsidR="00BC3B83" w:rsidRDefault="00BC3B83" w:rsidP="00BC3B83">
            <w:r>
              <w:t>5%</w:t>
            </w:r>
          </w:p>
        </w:tc>
      </w:tr>
      <w:tr w:rsidR="00BC3B83" w:rsidTr="00BC3B83">
        <w:trPr>
          <w:trHeight w:val="446"/>
          <w:jc w:val="center"/>
        </w:trPr>
        <w:tc>
          <w:tcPr>
            <w:tcW w:w="1840" w:type="dxa"/>
          </w:tcPr>
          <w:p w:rsidR="00BC3B83" w:rsidRDefault="00BC3B83" w:rsidP="00BC3B83">
            <w:r>
              <w:rPr>
                <w:b/>
              </w:rPr>
              <w:t xml:space="preserve">3. Communication </w:t>
            </w:r>
          </w:p>
        </w:tc>
        <w:tc>
          <w:tcPr>
            <w:tcW w:w="645" w:type="dxa"/>
            <w:shd w:val="clear" w:color="auto" w:fill="A6A6A6" w:themeFill="background1" w:themeFillShade="A6"/>
          </w:tcPr>
          <w:p w:rsidR="00BC3B83" w:rsidRDefault="00BC3B83" w:rsidP="00BC3B83">
            <w:r>
              <w:t>20</w:t>
            </w:r>
          </w:p>
          <w:p w:rsidR="00BC3B83" w:rsidRDefault="00BC3B83" w:rsidP="00BC3B83"/>
        </w:tc>
        <w:tc>
          <w:tcPr>
            <w:tcW w:w="2191" w:type="dxa"/>
          </w:tcPr>
          <w:p w:rsidR="00BC3B83" w:rsidRDefault="00BC3B83" w:rsidP="00BC3B83">
            <w:r>
              <w:t xml:space="preserve">                  5 %</w:t>
            </w:r>
          </w:p>
        </w:tc>
        <w:tc>
          <w:tcPr>
            <w:tcW w:w="1891" w:type="dxa"/>
          </w:tcPr>
          <w:p w:rsidR="00BC3B83" w:rsidRDefault="00BC3B83" w:rsidP="00BC3B83">
            <w:r>
              <w:t>5%</w:t>
            </w:r>
          </w:p>
        </w:tc>
        <w:tc>
          <w:tcPr>
            <w:tcW w:w="2117" w:type="dxa"/>
          </w:tcPr>
          <w:p w:rsidR="00BC3B83" w:rsidRDefault="00BC3B83" w:rsidP="00BC3B83">
            <w:r>
              <w:t>5%</w:t>
            </w:r>
          </w:p>
        </w:tc>
        <w:tc>
          <w:tcPr>
            <w:tcW w:w="1998" w:type="dxa"/>
          </w:tcPr>
          <w:p w:rsidR="00BC3B83" w:rsidRDefault="00BC3B83" w:rsidP="00BC3B83">
            <w:r>
              <w:t>5%</w:t>
            </w:r>
          </w:p>
        </w:tc>
      </w:tr>
      <w:tr w:rsidR="00BC3B83" w:rsidTr="00BC3B83">
        <w:trPr>
          <w:trHeight w:val="446"/>
          <w:jc w:val="center"/>
        </w:trPr>
        <w:tc>
          <w:tcPr>
            <w:tcW w:w="1840" w:type="dxa"/>
            <w:shd w:val="clear" w:color="auto" w:fill="A6A6A6" w:themeFill="background1" w:themeFillShade="A6"/>
          </w:tcPr>
          <w:p w:rsidR="00BC3B83" w:rsidRPr="000D620A" w:rsidRDefault="00BC3B83" w:rsidP="00BC3B83">
            <w:pPr>
              <w:rPr>
                <w:b/>
              </w:rPr>
            </w:pPr>
            <w:r w:rsidRPr="000D620A">
              <w:rPr>
                <w:b/>
              </w:rPr>
              <w:t>Totals</w:t>
            </w:r>
          </w:p>
        </w:tc>
        <w:tc>
          <w:tcPr>
            <w:tcW w:w="645" w:type="dxa"/>
            <w:shd w:val="clear" w:color="auto" w:fill="A6A6A6" w:themeFill="background1" w:themeFillShade="A6"/>
          </w:tcPr>
          <w:p w:rsidR="00BC3B83" w:rsidRDefault="00BC3B83" w:rsidP="00BC3B83">
            <w:r>
              <w:t>100</w:t>
            </w:r>
          </w:p>
        </w:tc>
        <w:tc>
          <w:tcPr>
            <w:tcW w:w="2191" w:type="dxa"/>
            <w:shd w:val="clear" w:color="auto" w:fill="A6A6A6" w:themeFill="background1" w:themeFillShade="A6"/>
          </w:tcPr>
          <w:p w:rsidR="00BC3B83" w:rsidRDefault="00BC3B83" w:rsidP="00BC3B83">
            <w:pPr>
              <w:jc w:val="center"/>
            </w:pPr>
            <w:r>
              <w:t>20%</w:t>
            </w:r>
          </w:p>
        </w:tc>
        <w:tc>
          <w:tcPr>
            <w:tcW w:w="1891" w:type="dxa"/>
            <w:shd w:val="clear" w:color="auto" w:fill="A6A6A6" w:themeFill="background1" w:themeFillShade="A6"/>
          </w:tcPr>
          <w:p w:rsidR="00BC3B83" w:rsidRDefault="00BC3B83" w:rsidP="00BC3B83">
            <w:pPr>
              <w:jc w:val="center"/>
            </w:pPr>
            <w:r>
              <w:t>25%</w:t>
            </w:r>
          </w:p>
        </w:tc>
        <w:tc>
          <w:tcPr>
            <w:tcW w:w="2117" w:type="dxa"/>
            <w:shd w:val="clear" w:color="auto" w:fill="A6A6A6" w:themeFill="background1" w:themeFillShade="A6"/>
          </w:tcPr>
          <w:p w:rsidR="00BC3B83" w:rsidRDefault="00BC3B83" w:rsidP="00BC3B83">
            <w:pPr>
              <w:jc w:val="center"/>
            </w:pPr>
            <w:r>
              <w:t>20%</w:t>
            </w:r>
          </w:p>
        </w:tc>
        <w:tc>
          <w:tcPr>
            <w:tcW w:w="1998" w:type="dxa"/>
            <w:shd w:val="clear" w:color="auto" w:fill="A6A6A6" w:themeFill="background1" w:themeFillShade="A6"/>
          </w:tcPr>
          <w:p w:rsidR="00BC3B83" w:rsidRDefault="00BC3B83" w:rsidP="00BC3B83">
            <w:pPr>
              <w:jc w:val="center"/>
            </w:pPr>
            <w:r>
              <w:t>30%</w:t>
            </w:r>
          </w:p>
        </w:tc>
      </w:tr>
      <w:tr w:rsidR="00BC3B83" w:rsidTr="00BC3B83">
        <w:trPr>
          <w:trHeight w:val="446"/>
          <w:jc w:val="center"/>
        </w:trPr>
        <w:tc>
          <w:tcPr>
            <w:tcW w:w="1840" w:type="dxa"/>
          </w:tcPr>
          <w:p w:rsidR="00BC3B83" w:rsidRPr="000D620A" w:rsidRDefault="00BC3B83" w:rsidP="00BC3B83">
            <w:pPr>
              <w:rPr>
                <w:b/>
              </w:rPr>
            </w:pPr>
            <w:r>
              <w:rPr>
                <w:b/>
              </w:rPr>
              <w:t>Outcomes</w:t>
            </w:r>
          </w:p>
        </w:tc>
        <w:tc>
          <w:tcPr>
            <w:tcW w:w="645" w:type="dxa"/>
            <w:shd w:val="clear" w:color="auto" w:fill="A6A6A6" w:themeFill="background1" w:themeFillShade="A6"/>
          </w:tcPr>
          <w:p w:rsidR="00BC3B83" w:rsidRDefault="00BC3B83" w:rsidP="00BC3B83"/>
        </w:tc>
        <w:tc>
          <w:tcPr>
            <w:tcW w:w="2191" w:type="dxa"/>
          </w:tcPr>
          <w:p w:rsidR="00BC3B83" w:rsidRDefault="00BC3B83" w:rsidP="00BC3B83">
            <w:r>
              <w:t>H1, 2, 3, 7</w:t>
            </w:r>
          </w:p>
        </w:tc>
        <w:tc>
          <w:tcPr>
            <w:tcW w:w="1891" w:type="dxa"/>
          </w:tcPr>
          <w:p w:rsidR="00BC3B83" w:rsidRDefault="00BC3B83" w:rsidP="00BC3B83">
            <w:r>
              <w:t>H1, 2, 5, 8, 9</w:t>
            </w:r>
          </w:p>
        </w:tc>
        <w:tc>
          <w:tcPr>
            <w:tcW w:w="2117" w:type="dxa"/>
          </w:tcPr>
          <w:p w:rsidR="00BC3B83" w:rsidRDefault="00BC3B83" w:rsidP="00BC3B83">
            <w:r>
              <w:t>H1, 4, 5, 7, 10</w:t>
            </w:r>
          </w:p>
        </w:tc>
        <w:tc>
          <w:tcPr>
            <w:tcW w:w="1998" w:type="dxa"/>
          </w:tcPr>
          <w:p w:rsidR="00BC3B83" w:rsidRDefault="00BC3B83" w:rsidP="00BC3B83">
            <w:r>
              <w:t>H2, 3, 4, 5, 6, 9, 10</w:t>
            </w:r>
          </w:p>
        </w:tc>
      </w:tr>
      <w:tr w:rsidR="00BC3B83" w:rsidTr="00BC3B83">
        <w:trPr>
          <w:trHeight w:val="446"/>
          <w:jc w:val="center"/>
        </w:trPr>
        <w:tc>
          <w:tcPr>
            <w:tcW w:w="10682" w:type="dxa"/>
            <w:gridSpan w:val="6"/>
          </w:tcPr>
          <w:p w:rsidR="00BC3B83" w:rsidRPr="000150C0" w:rsidRDefault="00BC3B83" w:rsidP="00BC3B83">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Pr>
                <w:rFonts w:ascii="Arial Narrow" w:hAnsi="Arial Narrow" w:cs="Arial Narrow"/>
                <w:b/>
                <w:bCs/>
              </w:rPr>
              <w:t>:</w:t>
            </w:r>
          </w:p>
          <w:p w:rsidR="00BC3B83" w:rsidRDefault="00BC3B83" w:rsidP="00BC3B83">
            <w:pPr>
              <w:widowControl w:val="0"/>
              <w:autoSpaceDE w:val="0"/>
              <w:autoSpaceDN w:val="0"/>
              <w:adjustRightInd w:val="0"/>
              <w:ind w:left="102" w:right="-20"/>
            </w:pPr>
            <w:r>
              <w:t xml:space="preserve">H1. identifies and applies legal concepts and terminology  </w:t>
            </w:r>
          </w:p>
          <w:p w:rsidR="00BC3B83" w:rsidRDefault="001D1205" w:rsidP="00BC3B83">
            <w:pPr>
              <w:widowControl w:val="0"/>
              <w:autoSpaceDE w:val="0"/>
              <w:autoSpaceDN w:val="0"/>
              <w:adjustRightInd w:val="0"/>
              <w:ind w:right="-20"/>
            </w:pPr>
            <w:r>
              <w:t xml:space="preserve">  </w:t>
            </w:r>
            <w:r w:rsidR="00BC3B83">
              <w:t xml:space="preserve">H2. describes and explains key features of and the relationship between Australian and international law </w:t>
            </w:r>
          </w:p>
          <w:p w:rsidR="00BC3B83" w:rsidRDefault="00BC3B83" w:rsidP="00BC3B83">
            <w:pPr>
              <w:widowControl w:val="0"/>
              <w:autoSpaceDE w:val="0"/>
              <w:autoSpaceDN w:val="0"/>
              <w:adjustRightInd w:val="0"/>
              <w:ind w:left="102" w:right="-20"/>
            </w:pPr>
            <w:r>
              <w:t xml:space="preserve">H3. analyses the operation of domestic and international legal systems </w:t>
            </w:r>
          </w:p>
          <w:p w:rsidR="00BC3B83" w:rsidRDefault="00BC3B83" w:rsidP="00BC3B83">
            <w:pPr>
              <w:widowControl w:val="0"/>
              <w:autoSpaceDE w:val="0"/>
              <w:autoSpaceDN w:val="0"/>
              <w:adjustRightInd w:val="0"/>
              <w:ind w:left="102" w:right="-20"/>
            </w:pPr>
            <w:r>
              <w:t xml:space="preserve">H4. evaluates the effectiveness of the legal system in addressing issues </w:t>
            </w:r>
          </w:p>
          <w:p w:rsidR="00BC3B83" w:rsidRDefault="001D1205" w:rsidP="00BC3B83">
            <w:pPr>
              <w:widowControl w:val="0"/>
              <w:autoSpaceDE w:val="0"/>
              <w:autoSpaceDN w:val="0"/>
              <w:adjustRightInd w:val="0"/>
              <w:ind w:left="102" w:right="-20"/>
            </w:pPr>
            <w:r>
              <w:t xml:space="preserve">H5. explains the role of law in </w:t>
            </w:r>
            <w:r w:rsidR="00BC3B83">
              <w:t xml:space="preserve">encouraging cooperation and resolving conflict, as well as initiating and responding to change </w:t>
            </w:r>
          </w:p>
          <w:p w:rsidR="00BC3B83" w:rsidRDefault="00BC3B83" w:rsidP="00BC3B83">
            <w:pPr>
              <w:widowControl w:val="0"/>
              <w:autoSpaceDE w:val="0"/>
              <w:autoSpaceDN w:val="0"/>
              <w:adjustRightInd w:val="0"/>
              <w:ind w:left="102" w:right="-20"/>
            </w:pPr>
            <w:r>
              <w:t xml:space="preserve">H6. assesses the nature of the interrelationship between the legal system and society </w:t>
            </w:r>
          </w:p>
          <w:p w:rsidR="00BC3B83" w:rsidRDefault="00BC3B83" w:rsidP="00BC3B83">
            <w:pPr>
              <w:widowControl w:val="0"/>
              <w:autoSpaceDE w:val="0"/>
              <w:autoSpaceDN w:val="0"/>
              <w:adjustRightInd w:val="0"/>
              <w:ind w:left="102" w:right="-20"/>
            </w:pPr>
            <w:r>
              <w:t xml:space="preserve">H7. evaluates the effectiveness of the law in achieving justice </w:t>
            </w:r>
          </w:p>
          <w:p w:rsidR="00BC3B83" w:rsidRDefault="00BC3B83" w:rsidP="00BC3B83">
            <w:pPr>
              <w:widowControl w:val="0"/>
              <w:autoSpaceDE w:val="0"/>
              <w:autoSpaceDN w:val="0"/>
              <w:adjustRightInd w:val="0"/>
              <w:ind w:left="102" w:right="-20"/>
            </w:pPr>
            <w:r>
              <w:t xml:space="preserve">H8. locates, selects, organises, synthesises and analyses legal information from a variety of sources including legislation, cases, media, international instruments and documents </w:t>
            </w:r>
          </w:p>
          <w:p w:rsidR="00BC3B83" w:rsidRDefault="00BC3B83" w:rsidP="00BC3B83">
            <w:pPr>
              <w:widowControl w:val="0"/>
              <w:autoSpaceDE w:val="0"/>
              <w:autoSpaceDN w:val="0"/>
              <w:adjustRightInd w:val="0"/>
              <w:ind w:left="102" w:right="-20"/>
            </w:pPr>
            <w:r>
              <w:t xml:space="preserve">H9. communicates legal information using well-structured and logical arguments </w:t>
            </w:r>
          </w:p>
          <w:p w:rsidR="00BC3B83" w:rsidRDefault="00BC3B83" w:rsidP="00BC3B83">
            <w:pPr>
              <w:widowControl w:val="0"/>
              <w:autoSpaceDE w:val="0"/>
              <w:autoSpaceDN w:val="0"/>
              <w:adjustRightInd w:val="0"/>
              <w:ind w:left="102" w:right="-20"/>
            </w:pPr>
            <w:r>
              <w:t xml:space="preserve">H10. analyses differing perspectives and interpretations of legal information and issues. </w:t>
            </w:r>
          </w:p>
          <w:p w:rsidR="00BC3B83" w:rsidRPr="000D620A" w:rsidRDefault="00BC3B83" w:rsidP="00BC3B83">
            <w:pPr>
              <w:widowControl w:val="0"/>
              <w:autoSpaceDE w:val="0"/>
              <w:autoSpaceDN w:val="0"/>
              <w:adjustRightInd w:val="0"/>
              <w:ind w:right="-20"/>
              <w:rPr>
                <w:rFonts w:ascii="Arial Narrow" w:hAnsi="Arial Narrow" w:cs="Arial Narrow"/>
                <w:b/>
                <w:bCs/>
              </w:rPr>
            </w:pPr>
          </w:p>
        </w:tc>
      </w:tr>
    </w:tbl>
    <w:p w:rsidR="00BC3B83" w:rsidRDefault="00BC3B83" w:rsidP="00BC3B83"/>
    <w:p w:rsidR="00BC3B83" w:rsidRDefault="00BC3B83" w:rsidP="00BC3B83"/>
    <w:p w:rsidR="00BC3B83" w:rsidRDefault="00BC3B83" w:rsidP="00BC3B83"/>
    <w:p w:rsidR="00BC3B83" w:rsidRDefault="00BC3B83" w:rsidP="00BC3B83"/>
    <w:p w:rsidR="00BC3B83" w:rsidRDefault="00BC3B83" w:rsidP="00BC3B83"/>
    <w:p w:rsidR="00BC3B83" w:rsidRDefault="00BC3B83" w:rsidP="00BC3B83"/>
    <w:p w:rsidR="00BC3B83" w:rsidRDefault="00BC3B83" w:rsidP="00BC3B83"/>
    <w:p w:rsidR="00BC3B83" w:rsidRDefault="00BC3B83" w:rsidP="00BC3B83"/>
    <w:p w:rsidR="00BC3B83" w:rsidRDefault="00BC3B83" w:rsidP="00BC3B83">
      <w:pPr>
        <w:spacing w:before="0" w:after="0" w:line="240" w:lineRule="auto"/>
        <w:jc w:val="center"/>
        <w:rPr>
          <w:rFonts w:ascii="Arial Rounded MT Bold" w:hAnsi="Arial Rounded MT Bold"/>
          <w:sz w:val="32"/>
          <w:szCs w:val="32"/>
        </w:rPr>
      </w:pPr>
      <w:r>
        <w:rPr>
          <w:rFonts w:ascii="Arial Rounded MT Bold" w:hAnsi="Arial Rounded MT Bold"/>
          <w:sz w:val="32"/>
          <w:szCs w:val="32"/>
        </w:rPr>
        <w:t>MATHEMATICS STANDARD 2 – MATHEMATICS FACULTY</w:t>
      </w:r>
    </w:p>
    <w:p w:rsidR="00BC3B83" w:rsidRPr="000B4154" w:rsidRDefault="00BC3B83" w:rsidP="00BC3B83">
      <w:pPr>
        <w:spacing w:before="0" w:after="0" w:line="240" w:lineRule="auto"/>
        <w:jc w:val="center"/>
        <w:rPr>
          <w:rFonts w:ascii="Arial Rounded MT Bold" w:hAnsi="Arial Rounded MT Bold"/>
          <w:sz w:val="14"/>
          <w:szCs w:val="32"/>
        </w:rPr>
      </w:pPr>
    </w:p>
    <w:p w:rsidR="00BC3B83" w:rsidRPr="0059052C" w:rsidRDefault="00BC3B83" w:rsidP="00BC3B83">
      <w:pPr>
        <w:spacing w:before="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ayout w:type="fixed"/>
        <w:tblLook w:val="04A0" w:firstRow="1" w:lastRow="0" w:firstColumn="1" w:lastColumn="0" w:noHBand="0" w:noVBand="1"/>
      </w:tblPr>
      <w:tblGrid>
        <w:gridCol w:w="1668"/>
        <w:gridCol w:w="567"/>
        <w:gridCol w:w="2111"/>
        <w:gridCol w:w="2112"/>
        <w:gridCol w:w="2112"/>
        <w:gridCol w:w="2112"/>
      </w:tblGrid>
      <w:tr w:rsidR="00BC3B83" w:rsidTr="00BC3B83">
        <w:trPr>
          <w:trHeight w:val="445"/>
          <w:jc w:val="center"/>
        </w:trPr>
        <w:tc>
          <w:tcPr>
            <w:tcW w:w="1668" w:type="dxa"/>
            <w:vMerge w:val="restart"/>
            <w:shd w:val="clear" w:color="auto" w:fill="000000" w:themeFill="text1"/>
          </w:tcPr>
          <w:p w:rsidR="00BC3B83" w:rsidRDefault="00BC3B83" w:rsidP="00BC3B83">
            <w:r>
              <w:rPr>
                <w:noProof/>
                <w:lang w:eastAsia="en-AU"/>
              </w:rPr>
              <w:drawing>
                <wp:anchor distT="0" distB="0" distL="114300" distR="114300" simplePos="0" relativeHeight="251730944" behindDoc="0" locked="0" layoutInCell="1" allowOverlap="1" wp14:anchorId="26B453AB" wp14:editId="6EFA7DF7">
                  <wp:simplePos x="0" y="0"/>
                  <wp:positionH relativeFrom="column">
                    <wp:posOffset>-36830</wp:posOffset>
                  </wp:positionH>
                  <wp:positionV relativeFrom="paragraph">
                    <wp:posOffset>69215</wp:posOffset>
                  </wp:positionV>
                  <wp:extent cx="1003300" cy="904875"/>
                  <wp:effectExtent l="0" t="0" r="635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567" w:type="dxa"/>
            <w:vMerge w:val="restart"/>
            <w:shd w:val="clear" w:color="auto" w:fill="A6A6A6" w:themeFill="background1" w:themeFillShade="A6"/>
            <w:textDirection w:val="tbRl"/>
          </w:tcPr>
          <w:p w:rsidR="00BC3B83" w:rsidRPr="00020251" w:rsidRDefault="00BC3B83" w:rsidP="00BC3B83">
            <w:pPr>
              <w:ind w:left="113" w:right="113"/>
              <w:jc w:val="center"/>
              <w:rPr>
                <w:b/>
              </w:rPr>
            </w:pPr>
            <w:r w:rsidRPr="00020251">
              <w:rPr>
                <w:b/>
              </w:rPr>
              <w:t>Weighting</w:t>
            </w:r>
          </w:p>
        </w:tc>
        <w:tc>
          <w:tcPr>
            <w:tcW w:w="2111" w:type="dxa"/>
          </w:tcPr>
          <w:p w:rsidR="00BC3B83" w:rsidRPr="000D620A" w:rsidRDefault="00BC3B83" w:rsidP="00BC3B83">
            <w:pPr>
              <w:jc w:val="center"/>
              <w:rPr>
                <w:b/>
                <w:sz w:val="24"/>
                <w:szCs w:val="24"/>
              </w:rPr>
            </w:pPr>
            <w:r>
              <w:rPr>
                <w:b/>
                <w:sz w:val="24"/>
                <w:szCs w:val="24"/>
              </w:rPr>
              <w:t>Term 4</w:t>
            </w:r>
          </w:p>
        </w:tc>
        <w:tc>
          <w:tcPr>
            <w:tcW w:w="2112" w:type="dxa"/>
          </w:tcPr>
          <w:p w:rsidR="00BC3B83" w:rsidRPr="000D620A" w:rsidRDefault="00BC3B83" w:rsidP="00BC3B83">
            <w:pPr>
              <w:jc w:val="center"/>
              <w:rPr>
                <w:b/>
                <w:sz w:val="24"/>
                <w:szCs w:val="24"/>
              </w:rPr>
            </w:pPr>
            <w:r>
              <w:rPr>
                <w:b/>
                <w:sz w:val="24"/>
                <w:szCs w:val="24"/>
              </w:rPr>
              <w:t>Term 1</w:t>
            </w:r>
          </w:p>
        </w:tc>
        <w:tc>
          <w:tcPr>
            <w:tcW w:w="2112" w:type="dxa"/>
          </w:tcPr>
          <w:p w:rsidR="00BC3B83" w:rsidRPr="000D620A" w:rsidRDefault="00BC3B83" w:rsidP="00BC3B83">
            <w:pPr>
              <w:jc w:val="center"/>
              <w:rPr>
                <w:b/>
                <w:sz w:val="24"/>
                <w:szCs w:val="24"/>
              </w:rPr>
            </w:pPr>
            <w:r>
              <w:rPr>
                <w:b/>
                <w:sz w:val="24"/>
                <w:szCs w:val="24"/>
              </w:rPr>
              <w:t>Term 2</w:t>
            </w:r>
          </w:p>
        </w:tc>
        <w:tc>
          <w:tcPr>
            <w:tcW w:w="2112"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111" w:type="dxa"/>
            <w:shd w:val="clear" w:color="auto" w:fill="000000" w:themeFill="text1"/>
          </w:tcPr>
          <w:p w:rsidR="00BC3B83" w:rsidRPr="000D620A" w:rsidRDefault="00BC3B83" w:rsidP="00BC3B83">
            <w:pPr>
              <w:rPr>
                <w:color w:val="FFFFFF" w:themeColor="background1"/>
              </w:rPr>
            </w:pPr>
            <w:r>
              <w:rPr>
                <w:color w:val="FFFFFF" w:themeColor="background1"/>
              </w:rPr>
              <w:t>Week 9</w:t>
            </w:r>
          </w:p>
        </w:tc>
        <w:tc>
          <w:tcPr>
            <w:tcW w:w="2112" w:type="dxa"/>
            <w:shd w:val="clear" w:color="auto" w:fill="000000" w:themeFill="text1"/>
          </w:tcPr>
          <w:p w:rsidR="00BC3B83" w:rsidRDefault="00BC3B83" w:rsidP="00BC3B83">
            <w:r>
              <w:t>Week 9</w:t>
            </w:r>
          </w:p>
        </w:tc>
        <w:tc>
          <w:tcPr>
            <w:tcW w:w="2112" w:type="dxa"/>
            <w:shd w:val="clear" w:color="auto" w:fill="000000" w:themeFill="text1"/>
          </w:tcPr>
          <w:p w:rsidR="00BC3B83" w:rsidRDefault="00BC3B83" w:rsidP="00BC3B83">
            <w:r>
              <w:t>Week 6</w:t>
            </w:r>
          </w:p>
        </w:tc>
        <w:tc>
          <w:tcPr>
            <w:tcW w:w="2112" w:type="dxa"/>
            <w:shd w:val="clear" w:color="auto" w:fill="000000" w:themeFill="text1"/>
          </w:tcPr>
          <w:p w:rsidR="00BC3B83" w:rsidRDefault="00BC3B83" w:rsidP="00BC3B83">
            <w:r>
              <w:t>Week 1/2</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111" w:type="dxa"/>
          </w:tcPr>
          <w:p w:rsidR="00BC3B83" w:rsidRPr="00760FDB" w:rsidRDefault="00BC3B83" w:rsidP="00BC3B83">
            <w:pPr>
              <w:rPr>
                <w:i/>
              </w:rPr>
            </w:pPr>
            <w:r w:rsidRPr="00760FDB">
              <w:rPr>
                <w:i/>
              </w:rPr>
              <w:t xml:space="preserve">Date: </w:t>
            </w:r>
          </w:p>
          <w:p w:rsidR="00BC3B83" w:rsidRDefault="00BC3B83" w:rsidP="00BC3B83">
            <w:r>
              <w:t>Wednesday 12</w:t>
            </w:r>
            <w:r w:rsidRPr="00541E9D">
              <w:rPr>
                <w:vertAlign w:val="superscript"/>
              </w:rPr>
              <w:t>th</w:t>
            </w:r>
            <w:r>
              <w:t xml:space="preserve"> December</w:t>
            </w:r>
          </w:p>
          <w:p w:rsidR="00BC3B83" w:rsidRPr="007E1A6A" w:rsidRDefault="00BC3B83" w:rsidP="00BC3B83">
            <w:pPr>
              <w:rPr>
                <w:i/>
              </w:rPr>
            </w:pPr>
            <w:r w:rsidRPr="007E1A6A">
              <w:rPr>
                <w:i/>
              </w:rPr>
              <w:t>Period 2</w:t>
            </w:r>
          </w:p>
        </w:tc>
        <w:tc>
          <w:tcPr>
            <w:tcW w:w="2112"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p w:rsidR="00BC3B83" w:rsidRDefault="00BC3B83" w:rsidP="00BC3B83">
            <w:r>
              <w:t>Trial Exam Period</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111" w:type="dxa"/>
            <w:shd w:val="clear" w:color="auto" w:fill="A6A6A6" w:themeFill="background1" w:themeFillShade="A6"/>
            <w:vAlign w:val="center"/>
          </w:tcPr>
          <w:p w:rsidR="00BC3B83" w:rsidRDefault="00BC3B83" w:rsidP="00BC3B83">
            <w:pPr>
              <w:jc w:val="center"/>
            </w:pPr>
            <w:r>
              <w:t>Task 1</w:t>
            </w:r>
          </w:p>
          <w:p w:rsidR="00BC3B83" w:rsidRDefault="00BC3B83" w:rsidP="00BC3B83">
            <w:pPr>
              <w:jc w:val="center"/>
            </w:pPr>
            <w:r>
              <w:t>Open Book Test</w:t>
            </w:r>
          </w:p>
          <w:p w:rsidR="00BC3B83" w:rsidRPr="000D4353" w:rsidRDefault="00BC3B83" w:rsidP="00BC3B83">
            <w:pPr>
              <w:jc w:val="center"/>
            </w:pPr>
            <w:r>
              <w:t>16%</w:t>
            </w:r>
          </w:p>
        </w:tc>
        <w:tc>
          <w:tcPr>
            <w:tcW w:w="2112" w:type="dxa"/>
            <w:shd w:val="clear" w:color="auto" w:fill="A6A6A6" w:themeFill="background1" w:themeFillShade="A6"/>
            <w:vAlign w:val="center"/>
          </w:tcPr>
          <w:p w:rsidR="00BC3B83" w:rsidRDefault="00BC3B83" w:rsidP="00BC3B83">
            <w:pPr>
              <w:jc w:val="center"/>
            </w:pPr>
            <w:r>
              <w:t xml:space="preserve">Task 2 </w:t>
            </w:r>
          </w:p>
          <w:p w:rsidR="00BC3B83" w:rsidRPr="000D4353" w:rsidRDefault="00BC3B83" w:rsidP="00BC3B83">
            <w:pPr>
              <w:jc w:val="center"/>
              <w:rPr>
                <w:i/>
              </w:rPr>
            </w:pPr>
            <w:r w:rsidRPr="000D4353">
              <w:rPr>
                <w:i/>
              </w:rPr>
              <w:t>In class task</w:t>
            </w:r>
          </w:p>
          <w:p w:rsidR="00BC3B83" w:rsidRDefault="00BC3B83" w:rsidP="00BC3B83">
            <w:pPr>
              <w:jc w:val="center"/>
            </w:pPr>
            <w:r>
              <w:t>30%</w:t>
            </w:r>
          </w:p>
        </w:tc>
        <w:tc>
          <w:tcPr>
            <w:tcW w:w="2112" w:type="dxa"/>
            <w:shd w:val="clear" w:color="auto" w:fill="A6A6A6" w:themeFill="background1" w:themeFillShade="A6"/>
            <w:vAlign w:val="center"/>
          </w:tcPr>
          <w:p w:rsidR="00BC3B83" w:rsidRDefault="00BC3B83" w:rsidP="00BC3B83">
            <w:pPr>
              <w:jc w:val="center"/>
            </w:pPr>
            <w:r>
              <w:t>Task 3</w:t>
            </w:r>
          </w:p>
          <w:p w:rsidR="00BC3B83" w:rsidRDefault="00BC3B83" w:rsidP="00BC3B83">
            <w:pPr>
              <w:jc w:val="center"/>
            </w:pPr>
            <w:r>
              <w:t>Research Task</w:t>
            </w:r>
          </w:p>
          <w:p w:rsidR="00BC3B83" w:rsidRDefault="00BC3B83" w:rsidP="00BC3B83">
            <w:pPr>
              <w:jc w:val="center"/>
            </w:pPr>
            <w:r>
              <w:t>20%</w:t>
            </w:r>
          </w:p>
        </w:tc>
        <w:tc>
          <w:tcPr>
            <w:tcW w:w="2112" w:type="dxa"/>
            <w:shd w:val="clear" w:color="auto" w:fill="A6A6A6" w:themeFill="background1" w:themeFillShade="A6"/>
            <w:vAlign w:val="center"/>
          </w:tcPr>
          <w:p w:rsidR="00BC3B83" w:rsidRDefault="00BC3B83" w:rsidP="00BC3B83">
            <w:pPr>
              <w:jc w:val="center"/>
            </w:pPr>
            <w:r>
              <w:t xml:space="preserve">Task 4 </w:t>
            </w:r>
          </w:p>
          <w:p w:rsidR="00BC3B83" w:rsidRDefault="00BC3B83" w:rsidP="00BC3B83">
            <w:pPr>
              <w:jc w:val="center"/>
              <w:rPr>
                <w:i/>
              </w:rPr>
            </w:pPr>
            <w:r w:rsidRPr="000D4353">
              <w:rPr>
                <w:i/>
              </w:rPr>
              <w:t>Trial HSC Exam</w:t>
            </w:r>
          </w:p>
          <w:p w:rsidR="00BC3B83" w:rsidRPr="000D4353" w:rsidRDefault="00BC3B83" w:rsidP="00BC3B83">
            <w:pPr>
              <w:jc w:val="center"/>
              <w:rPr>
                <w:i/>
              </w:rPr>
            </w:pPr>
            <w:r>
              <w:rPr>
                <w:i/>
              </w:rPr>
              <w:t>34%</w:t>
            </w:r>
          </w:p>
        </w:tc>
      </w:tr>
      <w:tr w:rsidR="00BC3B83" w:rsidTr="00BC3B83">
        <w:trPr>
          <w:trHeight w:val="559"/>
          <w:jc w:val="center"/>
        </w:trPr>
        <w:tc>
          <w:tcPr>
            <w:tcW w:w="1668" w:type="dxa"/>
          </w:tcPr>
          <w:p w:rsidR="00BC3B83" w:rsidRDefault="00BC3B83" w:rsidP="00BB5899">
            <w:pPr>
              <w:pStyle w:val="ListParagraph"/>
              <w:numPr>
                <w:ilvl w:val="0"/>
                <w:numId w:val="13"/>
              </w:numPr>
              <w:spacing w:after="0" w:line="240" w:lineRule="auto"/>
            </w:pPr>
            <w:r>
              <w:t>Concepts, skills &amp; techniques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50</w:t>
            </w:r>
          </w:p>
        </w:tc>
        <w:tc>
          <w:tcPr>
            <w:tcW w:w="2111" w:type="dxa"/>
            <w:vAlign w:val="center"/>
          </w:tcPr>
          <w:p w:rsidR="00BC3B83" w:rsidRDefault="00BC3B83" w:rsidP="00BC3B83">
            <w:pPr>
              <w:jc w:val="center"/>
            </w:pPr>
            <w:r>
              <w:t>8</w:t>
            </w:r>
            <w:r w:rsidR="00B473DE">
              <w:t>%</w:t>
            </w:r>
          </w:p>
        </w:tc>
        <w:tc>
          <w:tcPr>
            <w:tcW w:w="2112"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Tr="00BC3B83">
        <w:trPr>
          <w:trHeight w:val="540"/>
          <w:jc w:val="center"/>
        </w:trPr>
        <w:tc>
          <w:tcPr>
            <w:tcW w:w="1668" w:type="dxa"/>
          </w:tcPr>
          <w:p w:rsidR="00BC3B83" w:rsidRDefault="00BC3B83" w:rsidP="00BC3B83">
            <w:r w:rsidRPr="002D6024">
              <w:rPr>
                <w:b/>
              </w:rPr>
              <w:t xml:space="preserve">2. </w:t>
            </w:r>
            <w:r w:rsidRPr="00623A12">
              <w:t>Reasoning &amp; Communication</w:t>
            </w:r>
          </w:p>
          <w:p w:rsidR="00BC3B83" w:rsidRDefault="00BC3B83" w:rsidP="00BC3B83"/>
        </w:tc>
        <w:tc>
          <w:tcPr>
            <w:tcW w:w="567" w:type="dxa"/>
            <w:shd w:val="clear" w:color="auto" w:fill="A6A6A6" w:themeFill="background1" w:themeFillShade="A6"/>
            <w:vAlign w:val="center"/>
          </w:tcPr>
          <w:p w:rsidR="00BC3B83" w:rsidRPr="00020251" w:rsidRDefault="00BC3B83" w:rsidP="00BC3B83">
            <w:pPr>
              <w:jc w:val="center"/>
              <w:rPr>
                <w:b/>
              </w:rPr>
            </w:pPr>
            <w:r>
              <w:rPr>
                <w:b/>
              </w:rPr>
              <w:t>50</w:t>
            </w:r>
          </w:p>
        </w:tc>
        <w:tc>
          <w:tcPr>
            <w:tcW w:w="2111" w:type="dxa"/>
            <w:vAlign w:val="center"/>
          </w:tcPr>
          <w:p w:rsidR="00BC3B83" w:rsidRDefault="00BC3B83" w:rsidP="00BC3B83">
            <w:pPr>
              <w:jc w:val="center"/>
            </w:pPr>
            <w:r>
              <w:t>8</w:t>
            </w:r>
            <w:r w:rsidR="00B473DE">
              <w:t>%</w:t>
            </w:r>
          </w:p>
        </w:tc>
        <w:tc>
          <w:tcPr>
            <w:tcW w:w="2112"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RPr="00020251" w:rsidTr="00BC3B83">
        <w:trPr>
          <w:trHeight w:val="446"/>
          <w:jc w:val="center"/>
        </w:trPr>
        <w:tc>
          <w:tcPr>
            <w:tcW w:w="1668" w:type="dxa"/>
            <w:shd w:val="clear" w:color="auto" w:fill="A6A6A6" w:themeFill="background1" w:themeFillShade="A6"/>
            <w:vAlign w:val="center"/>
          </w:tcPr>
          <w:p w:rsidR="00BC3B83" w:rsidRPr="00020251" w:rsidRDefault="00BC3B83" w:rsidP="00BC3B83">
            <w:pPr>
              <w:jc w:val="center"/>
              <w:rPr>
                <w:b/>
              </w:rPr>
            </w:pPr>
            <w:r w:rsidRPr="00020251">
              <w:rPr>
                <w:b/>
              </w:rPr>
              <w:t>Totals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100</w:t>
            </w:r>
          </w:p>
        </w:tc>
        <w:tc>
          <w:tcPr>
            <w:tcW w:w="2111" w:type="dxa"/>
            <w:shd w:val="clear" w:color="auto" w:fill="A6A6A6" w:themeFill="background1" w:themeFillShade="A6"/>
            <w:vAlign w:val="center"/>
          </w:tcPr>
          <w:p w:rsidR="00BC3B83" w:rsidRPr="00020251" w:rsidRDefault="00BC3B83" w:rsidP="00BC3B83">
            <w:pPr>
              <w:jc w:val="center"/>
              <w:rPr>
                <w:b/>
              </w:rPr>
            </w:pPr>
            <w:r>
              <w:rPr>
                <w:b/>
              </w:rPr>
              <w:t>16</w:t>
            </w:r>
            <w:r w:rsidRPr="00020251">
              <w:rPr>
                <w:b/>
              </w:rPr>
              <w:t>%</w:t>
            </w:r>
          </w:p>
        </w:tc>
        <w:tc>
          <w:tcPr>
            <w:tcW w:w="2112" w:type="dxa"/>
            <w:shd w:val="clear" w:color="auto" w:fill="A6A6A6" w:themeFill="background1" w:themeFillShade="A6"/>
            <w:vAlign w:val="center"/>
          </w:tcPr>
          <w:p w:rsidR="00BC3B83" w:rsidRPr="00020251" w:rsidRDefault="00BC3B83" w:rsidP="00BC3B83">
            <w:pPr>
              <w:jc w:val="center"/>
              <w:rPr>
                <w:b/>
              </w:rPr>
            </w:pPr>
            <w:r w:rsidRPr="00020251">
              <w:rPr>
                <w:b/>
              </w:rPr>
              <w:t>30%</w:t>
            </w:r>
          </w:p>
        </w:tc>
        <w:tc>
          <w:tcPr>
            <w:tcW w:w="2112" w:type="dxa"/>
            <w:shd w:val="clear" w:color="auto" w:fill="A6A6A6" w:themeFill="background1" w:themeFillShade="A6"/>
            <w:vAlign w:val="center"/>
          </w:tcPr>
          <w:p w:rsidR="00BC3B83" w:rsidRPr="00020251" w:rsidRDefault="00BC3B83" w:rsidP="00BC3B83">
            <w:pPr>
              <w:jc w:val="center"/>
              <w:rPr>
                <w:b/>
              </w:rPr>
            </w:pPr>
            <w:r>
              <w:rPr>
                <w:b/>
              </w:rPr>
              <w:t>20</w:t>
            </w:r>
            <w:r w:rsidRPr="00020251">
              <w:rPr>
                <w:b/>
              </w:rPr>
              <w:t>%</w:t>
            </w:r>
          </w:p>
        </w:tc>
        <w:tc>
          <w:tcPr>
            <w:tcW w:w="2112" w:type="dxa"/>
            <w:shd w:val="clear" w:color="auto" w:fill="A6A6A6" w:themeFill="background1" w:themeFillShade="A6"/>
            <w:vAlign w:val="center"/>
          </w:tcPr>
          <w:p w:rsidR="00BC3B83" w:rsidRPr="00020251" w:rsidRDefault="00BC3B83" w:rsidP="00BC3B83">
            <w:pPr>
              <w:jc w:val="center"/>
              <w:rPr>
                <w:b/>
              </w:rPr>
            </w:pPr>
            <w:r>
              <w:rPr>
                <w:b/>
              </w:rPr>
              <w:t>34</w:t>
            </w:r>
            <w:r w:rsidRPr="00020251">
              <w:rPr>
                <w:b/>
              </w:rPr>
              <w:t>%</w:t>
            </w:r>
          </w:p>
        </w:tc>
      </w:tr>
      <w:tr w:rsidR="001B3EB0" w:rsidRPr="00020251" w:rsidTr="001B3EB0">
        <w:trPr>
          <w:trHeight w:val="446"/>
          <w:jc w:val="center"/>
        </w:trPr>
        <w:tc>
          <w:tcPr>
            <w:tcW w:w="1668" w:type="dxa"/>
            <w:shd w:val="clear" w:color="auto" w:fill="auto"/>
            <w:vAlign w:val="center"/>
          </w:tcPr>
          <w:p w:rsidR="001B3EB0" w:rsidRPr="00020251" w:rsidRDefault="001B3EB0" w:rsidP="00BC3B83">
            <w:pPr>
              <w:jc w:val="center"/>
              <w:rPr>
                <w:b/>
              </w:rPr>
            </w:pPr>
          </w:p>
        </w:tc>
        <w:tc>
          <w:tcPr>
            <w:tcW w:w="567" w:type="dxa"/>
            <w:shd w:val="clear" w:color="auto" w:fill="auto"/>
            <w:vAlign w:val="center"/>
          </w:tcPr>
          <w:p w:rsidR="001B3EB0" w:rsidRPr="00020251" w:rsidRDefault="001B3EB0" w:rsidP="00BC3B83">
            <w:pPr>
              <w:jc w:val="center"/>
              <w:rPr>
                <w:b/>
              </w:rPr>
            </w:pPr>
          </w:p>
        </w:tc>
        <w:tc>
          <w:tcPr>
            <w:tcW w:w="2111" w:type="dxa"/>
            <w:shd w:val="clear" w:color="auto" w:fill="auto"/>
            <w:vAlign w:val="center"/>
          </w:tcPr>
          <w:p w:rsidR="001B3EB0" w:rsidRDefault="001B3EB0" w:rsidP="00BC3B83">
            <w:pPr>
              <w:jc w:val="center"/>
              <w:rPr>
                <w:b/>
              </w:rPr>
            </w:pPr>
          </w:p>
        </w:tc>
        <w:tc>
          <w:tcPr>
            <w:tcW w:w="2112" w:type="dxa"/>
            <w:shd w:val="clear" w:color="auto" w:fill="auto"/>
            <w:vAlign w:val="center"/>
          </w:tcPr>
          <w:p w:rsidR="001B3EB0" w:rsidRPr="00020251" w:rsidRDefault="001B3EB0" w:rsidP="00BC3B83">
            <w:pPr>
              <w:jc w:val="center"/>
              <w:rPr>
                <w:b/>
              </w:rPr>
            </w:pPr>
          </w:p>
        </w:tc>
        <w:tc>
          <w:tcPr>
            <w:tcW w:w="2112" w:type="dxa"/>
            <w:shd w:val="clear" w:color="auto" w:fill="auto"/>
            <w:vAlign w:val="center"/>
          </w:tcPr>
          <w:p w:rsidR="001B3EB0" w:rsidRDefault="001B3EB0" w:rsidP="00BC3B83">
            <w:pPr>
              <w:jc w:val="center"/>
              <w:rPr>
                <w:b/>
              </w:rPr>
            </w:pPr>
          </w:p>
        </w:tc>
        <w:tc>
          <w:tcPr>
            <w:tcW w:w="2112" w:type="dxa"/>
            <w:shd w:val="clear" w:color="auto" w:fill="auto"/>
            <w:vAlign w:val="center"/>
          </w:tcPr>
          <w:p w:rsidR="001B3EB0" w:rsidRDefault="001B3EB0" w:rsidP="00BC3B83">
            <w:pPr>
              <w:jc w:val="center"/>
              <w:rPr>
                <w:b/>
              </w:rPr>
            </w:pPr>
          </w:p>
        </w:tc>
      </w:tr>
      <w:tr w:rsidR="00BC3B83" w:rsidTr="00BC3B83">
        <w:trPr>
          <w:trHeight w:val="4560"/>
          <w:jc w:val="center"/>
        </w:trPr>
        <w:tc>
          <w:tcPr>
            <w:tcW w:w="1668" w:type="dxa"/>
            <w:tcBorders>
              <w:right w:val="single" w:sz="2" w:space="0" w:color="A6A6A6" w:themeColor="background1" w:themeShade="A6"/>
            </w:tcBorders>
          </w:tcPr>
          <w:p w:rsidR="00BC3B83" w:rsidRPr="00E608EF" w:rsidRDefault="00BC3B83" w:rsidP="00BC3B83">
            <w:pPr>
              <w:widowControl w:val="0"/>
              <w:rPr>
                <w:b/>
                <w:i/>
                <w:u w:val="single"/>
              </w:rPr>
            </w:pPr>
            <w:r w:rsidRPr="00E608EF">
              <w:rPr>
                <w:b/>
                <w:i/>
                <w:u w:val="single"/>
              </w:rPr>
              <w:t>Outcomes</w:t>
            </w:r>
            <w:r>
              <w:rPr>
                <w:b/>
                <w:i/>
                <w:u w:val="single"/>
              </w:rPr>
              <w:t>:</w:t>
            </w:r>
          </w:p>
          <w:p w:rsidR="00BC3B83" w:rsidRDefault="00BC3B83" w:rsidP="00BC3B83">
            <w:pPr>
              <w:widowControl w:val="0"/>
              <w:rPr>
                <w:b/>
              </w:rPr>
            </w:pPr>
          </w:p>
          <w:p w:rsidR="00BC3B83" w:rsidRPr="00FB1D16" w:rsidRDefault="00BC3B83" w:rsidP="00BC3B83">
            <w:pPr>
              <w:widowControl w:val="0"/>
              <w:rPr>
                <w:rFonts w:cs="Times New Roman"/>
                <w:b/>
              </w:rPr>
            </w:pPr>
            <w:r w:rsidRPr="00FB1D16">
              <w:rPr>
                <w:b/>
              </w:rPr>
              <w:t>MS1-12-1</w:t>
            </w:r>
            <w:r>
              <w:rPr>
                <w:b/>
              </w:rPr>
              <w:t xml:space="preserve"> </w:t>
            </w:r>
          </w:p>
          <w:p w:rsidR="00BC3B83" w:rsidRDefault="00BC3B83" w:rsidP="00BC3B83">
            <w:pPr>
              <w:widowControl w:val="0"/>
              <w:rPr>
                <w:b/>
              </w:rPr>
            </w:pPr>
          </w:p>
          <w:p w:rsidR="00BC3B83" w:rsidRPr="00FB1D16" w:rsidRDefault="00BC3B83" w:rsidP="00BC3B83">
            <w:pPr>
              <w:widowControl w:val="0"/>
              <w:rPr>
                <w:b/>
              </w:rPr>
            </w:pPr>
          </w:p>
          <w:p w:rsidR="00BC3B83" w:rsidRPr="00FB1D16" w:rsidRDefault="00BC3B83" w:rsidP="00BC3B83">
            <w:pPr>
              <w:widowControl w:val="0"/>
            </w:pPr>
            <w:r w:rsidRPr="00FB1D16">
              <w:rPr>
                <w:b/>
              </w:rPr>
              <w:t>MS1-12-2</w:t>
            </w:r>
          </w:p>
          <w:p w:rsidR="00BC3B83" w:rsidRDefault="00BC3B83" w:rsidP="00BC3B83">
            <w:pPr>
              <w:rPr>
                <w:rFonts w:cs="Times New Roman"/>
                <w:b/>
              </w:rPr>
            </w:pPr>
          </w:p>
          <w:p w:rsidR="00BC3B83" w:rsidRPr="00FB1D16" w:rsidRDefault="00BC3B83" w:rsidP="00BC3B83">
            <w:pPr>
              <w:widowControl w:val="0"/>
            </w:pPr>
            <w:r w:rsidRPr="00FB1D16">
              <w:rPr>
                <w:b/>
              </w:rPr>
              <w:t>MS2-12-3</w:t>
            </w:r>
          </w:p>
          <w:p w:rsidR="00BC3B83" w:rsidRDefault="00BC3B83" w:rsidP="00BC3B83">
            <w:pPr>
              <w:widowControl w:val="0"/>
              <w:rPr>
                <w:b/>
              </w:rPr>
            </w:pPr>
          </w:p>
          <w:p w:rsidR="00BC3B83" w:rsidRDefault="00BC3B83" w:rsidP="00BC3B83">
            <w:pPr>
              <w:widowControl w:val="0"/>
              <w:rPr>
                <w:b/>
              </w:rPr>
            </w:pPr>
          </w:p>
          <w:p w:rsidR="00BC3B83" w:rsidRPr="00FB1D16" w:rsidRDefault="00BC3B83" w:rsidP="00BC3B83">
            <w:pPr>
              <w:widowControl w:val="0"/>
            </w:pPr>
            <w:r w:rsidRPr="00FB1D16">
              <w:rPr>
                <w:b/>
              </w:rPr>
              <w:t>MS2-12-4</w:t>
            </w:r>
          </w:p>
          <w:p w:rsidR="00BC3B83" w:rsidRDefault="00BC3B83" w:rsidP="00BC3B83">
            <w:pPr>
              <w:widowControl w:val="0"/>
              <w:rPr>
                <w:b/>
              </w:rPr>
            </w:pPr>
          </w:p>
          <w:p w:rsidR="00BC3B83" w:rsidRDefault="00BC3B83" w:rsidP="00BC3B83">
            <w:pPr>
              <w:widowControl w:val="0"/>
            </w:pPr>
            <w:r w:rsidRPr="00FB1D16">
              <w:rPr>
                <w:b/>
              </w:rPr>
              <w:t>MS2-12-5</w:t>
            </w:r>
            <w:r w:rsidRPr="00FB1D16">
              <w:t xml:space="preserve"> </w:t>
            </w:r>
          </w:p>
          <w:p w:rsidR="00BC3B83" w:rsidRDefault="00BC3B83" w:rsidP="00BC3B83">
            <w:pPr>
              <w:widowControl w:val="0"/>
            </w:pPr>
          </w:p>
          <w:p w:rsidR="00BC3B83" w:rsidRDefault="00BC3B83" w:rsidP="00BC3B83">
            <w:pPr>
              <w:widowControl w:val="0"/>
              <w:rPr>
                <w:b/>
              </w:rPr>
            </w:pPr>
            <w:r w:rsidRPr="00FB1D16">
              <w:rPr>
                <w:b/>
              </w:rPr>
              <w:t>MS2-12-6</w:t>
            </w:r>
          </w:p>
          <w:p w:rsidR="00BC3B83" w:rsidRDefault="00BC3B83" w:rsidP="00BC3B83">
            <w:pPr>
              <w:widowControl w:val="0"/>
              <w:rPr>
                <w:b/>
              </w:rPr>
            </w:pPr>
          </w:p>
          <w:p w:rsidR="00BC3B83" w:rsidRPr="00FB1D16" w:rsidRDefault="00BC3B83" w:rsidP="00BC3B83">
            <w:pPr>
              <w:widowControl w:val="0"/>
            </w:pPr>
          </w:p>
          <w:p w:rsidR="00BC3B83" w:rsidRDefault="00BC3B83" w:rsidP="00BC3B83">
            <w:pPr>
              <w:widowControl w:val="0"/>
              <w:rPr>
                <w:b/>
              </w:rPr>
            </w:pPr>
            <w:r w:rsidRPr="00FB1D16">
              <w:rPr>
                <w:b/>
              </w:rPr>
              <w:t>MS2-12-7</w:t>
            </w:r>
          </w:p>
          <w:p w:rsidR="00BC3B83" w:rsidRDefault="00BC3B83" w:rsidP="00BC3B83">
            <w:pPr>
              <w:widowControl w:val="0"/>
              <w:rPr>
                <w:b/>
              </w:rPr>
            </w:pPr>
          </w:p>
          <w:p w:rsidR="00BC3B83" w:rsidRPr="00FB1D16" w:rsidRDefault="00BC3B83" w:rsidP="00BC3B83">
            <w:pPr>
              <w:widowControl w:val="0"/>
            </w:pPr>
          </w:p>
          <w:p w:rsidR="00BC3B83" w:rsidRPr="00FB1D16" w:rsidRDefault="00BC3B83" w:rsidP="00BC3B83">
            <w:pPr>
              <w:widowControl w:val="0"/>
            </w:pPr>
            <w:r w:rsidRPr="00FB1D16">
              <w:rPr>
                <w:b/>
              </w:rPr>
              <w:t>MS2-12-8</w:t>
            </w:r>
          </w:p>
          <w:p w:rsidR="00BC3B83" w:rsidRDefault="00BC3B83" w:rsidP="00BC3B83">
            <w:pPr>
              <w:rPr>
                <w:rFonts w:cs="Times New Roman"/>
                <w:b/>
              </w:rPr>
            </w:pPr>
          </w:p>
          <w:p w:rsidR="00BC3B83" w:rsidRDefault="00BC3B83" w:rsidP="00BC3B83">
            <w:pPr>
              <w:rPr>
                <w:rFonts w:cs="Times New Roman"/>
                <w:b/>
              </w:rPr>
            </w:pPr>
            <w:r w:rsidRPr="00FB1D16">
              <w:rPr>
                <w:rFonts w:cs="Times New Roman"/>
                <w:b/>
              </w:rPr>
              <w:t>MG1H-9</w:t>
            </w:r>
            <w:r>
              <w:rPr>
                <w:rFonts w:cs="Arial"/>
              </w:rPr>
              <w:br/>
            </w:r>
          </w:p>
          <w:p w:rsidR="00BC3B83" w:rsidRDefault="00BC3B83" w:rsidP="00BC3B83">
            <w:pPr>
              <w:rPr>
                <w:rFonts w:cs="Times New Roman"/>
                <w:b/>
              </w:rPr>
            </w:pPr>
          </w:p>
          <w:p w:rsidR="00BC3B83" w:rsidRDefault="00BC3B83" w:rsidP="00BC3B83">
            <w:pPr>
              <w:rPr>
                <w:rFonts w:cs="Arial"/>
              </w:rPr>
            </w:pPr>
            <w:r w:rsidRPr="00FB1D16">
              <w:rPr>
                <w:rFonts w:cs="Times New Roman"/>
                <w:b/>
              </w:rPr>
              <w:t>MG1H-10</w:t>
            </w:r>
            <w:r w:rsidRPr="00FB1D16">
              <w:rPr>
                <w:rFonts w:cs="Arial"/>
              </w:rPr>
              <w:br/>
            </w:r>
          </w:p>
          <w:p w:rsidR="00BC3B83" w:rsidRPr="00FB1D16" w:rsidRDefault="00BC3B83" w:rsidP="00BC3B83">
            <w:pPr>
              <w:widowControl w:val="0"/>
            </w:pPr>
          </w:p>
        </w:tc>
        <w:tc>
          <w:tcPr>
            <w:tcW w:w="9014" w:type="dxa"/>
            <w:gridSpan w:val="5"/>
            <w:tcBorders>
              <w:left w:val="single" w:sz="2" w:space="0" w:color="A6A6A6" w:themeColor="background1" w:themeShade="A6"/>
            </w:tcBorders>
          </w:tcPr>
          <w:p w:rsidR="00BC3B83" w:rsidRDefault="00BC3B83" w:rsidP="00BC3B83">
            <w:pPr>
              <w:widowControl w:val="0"/>
              <w:rPr>
                <w:b/>
              </w:rPr>
            </w:pPr>
          </w:p>
          <w:p w:rsidR="00BC3B83" w:rsidRDefault="00BC3B83" w:rsidP="00BC3B83">
            <w:pPr>
              <w:widowControl w:val="0"/>
              <w:rPr>
                <w:b/>
              </w:rPr>
            </w:pPr>
          </w:p>
          <w:p w:rsidR="00BC3B83" w:rsidRDefault="00BC3B83" w:rsidP="00BC3B83">
            <w:r w:rsidRPr="00FB1D16">
              <w:t>Uses algebraic and graphical techniques to evaluate and construct arguments in a range of familiar and unfamiliar contexts</w:t>
            </w:r>
            <w:r>
              <w:t>.</w:t>
            </w:r>
          </w:p>
          <w:p w:rsidR="00BC3B83" w:rsidRDefault="00BC3B83" w:rsidP="00BC3B83"/>
          <w:p w:rsidR="00BC3B83" w:rsidRDefault="00BC3B83" w:rsidP="00BC3B83">
            <w:pPr>
              <w:rPr>
                <w:rFonts w:cs="Times New Roman"/>
                <w:b/>
              </w:rPr>
            </w:pPr>
            <w:r w:rsidRPr="00FB1D16">
              <w:t>Analyses representations of data in order to make predictions and draw conclusions</w:t>
            </w:r>
            <w:r w:rsidRPr="00FB1D16">
              <w:rPr>
                <w:rFonts w:cs="Times New Roman"/>
                <w:b/>
              </w:rPr>
              <w:t xml:space="preserve"> </w:t>
            </w:r>
          </w:p>
          <w:p w:rsidR="00BC3B83" w:rsidRDefault="00BC3B83" w:rsidP="00BC3B83">
            <w:pPr>
              <w:widowControl w:val="0"/>
            </w:pPr>
          </w:p>
          <w:p w:rsidR="00BC3B83" w:rsidRPr="00FB1D16" w:rsidRDefault="00BC3B83" w:rsidP="00BC3B83">
            <w:pPr>
              <w:widowControl w:val="0"/>
            </w:pPr>
            <w:r w:rsidRPr="00FB1D16">
              <w:t>Interprets the results of measurements and calculations and makes judgments about their reasonableness, including the degree of accuracy and the conversion of units where appropriate</w:t>
            </w:r>
          </w:p>
          <w:p w:rsidR="00BC3B83" w:rsidRDefault="00BC3B83" w:rsidP="00BC3B83">
            <w:pPr>
              <w:widowControl w:val="0"/>
            </w:pPr>
          </w:p>
          <w:p w:rsidR="00BC3B83" w:rsidRPr="00FB1D16" w:rsidRDefault="00BC3B83" w:rsidP="00BC3B83">
            <w:pPr>
              <w:widowControl w:val="0"/>
            </w:pPr>
            <w:r w:rsidRPr="00FB1D16">
              <w:t>Analyses two-dimensional and three-dimensional models to solve practical problems</w:t>
            </w:r>
          </w:p>
          <w:p w:rsidR="00BC3B83" w:rsidRDefault="00BC3B83" w:rsidP="00BC3B83"/>
          <w:p w:rsidR="00BC3B83" w:rsidRDefault="00BC3B83" w:rsidP="00BC3B83">
            <w:r w:rsidRPr="00FB1D16">
              <w:t>Makes informed decisions about financial situations, including annuities and loan repayments</w:t>
            </w:r>
          </w:p>
          <w:p w:rsidR="00BC3B83" w:rsidRDefault="00BC3B83" w:rsidP="00BC3B83"/>
          <w:p w:rsidR="00BC3B83" w:rsidRPr="00FB1D16" w:rsidRDefault="00BC3B83" w:rsidP="00BC3B83">
            <w:pPr>
              <w:widowControl w:val="0"/>
            </w:pPr>
            <w:r w:rsidRPr="00FB1D16">
              <w:t xml:space="preserve">Solves problems by representing the relationships between changing quantities in algebraic and graphical forms </w:t>
            </w:r>
          </w:p>
          <w:p w:rsidR="00BC3B83" w:rsidRDefault="00BC3B83" w:rsidP="00BC3B83">
            <w:pPr>
              <w:widowControl w:val="0"/>
            </w:pPr>
          </w:p>
          <w:p w:rsidR="00BC3B83" w:rsidRPr="00FB1D16" w:rsidRDefault="00BC3B83" w:rsidP="00BC3B83">
            <w:pPr>
              <w:widowControl w:val="0"/>
            </w:pPr>
            <w:r w:rsidRPr="00FB1D16">
              <w:t>Solves problems requiring statistical processes, including the use of the normal distribution and the correlation of bivariate data</w:t>
            </w:r>
          </w:p>
          <w:p w:rsidR="00BC3B83" w:rsidRDefault="00BC3B83" w:rsidP="00BC3B83">
            <w:pPr>
              <w:rPr>
                <w:rFonts w:ascii="Arial Narrow" w:hAnsi="Arial Narrow" w:cs="Arial Narrow"/>
                <w:b/>
                <w:bCs/>
              </w:rPr>
            </w:pPr>
          </w:p>
          <w:p w:rsidR="00BC3B83" w:rsidRDefault="00BC3B83" w:rsidP="00BC3B83">
            <w:pPr>
              <w:rPr>
                <w:rFonts w:cs="Times New Roman"/>
                <w:b/>
              </w:rPr>
            </w:pPr>
            <w:r w:rsidRPr="00FB1D16">
              <w:t>Solves problems using networks to model decision-making in practical problems</w:t>
            </w:r>
          </w:p>
          <w:p w:rsidR="00BC3B83" w:rsidRDefault="00BC3B83" w:rsidP="00BC3B83">
            <w:pPr>
              <w:rPr>
                <w:rFonts w:cs="Arial"/>
              </w:rPr>
            </w:pPr>
          </w:p>
          <w:p w:rsidR="00BC3B83" w:rsidRDefault="00BC3B83" w:rsidP="00BC3B83">
            <w:pPr>
              <w:rPr>
                <w:rFonts w:cs="Arial"/>
              </w:rPr>
            </w:pPr>
            <w:r>
              <w:rPr>
                <w:rFonts w:cs="Arial"/>
              </w:rPr>
              <w:t>C</w:t>
            </w:r>
            <w:r w:rsidRPr="00FB1D16">
              <w:rPr>
                <w:rFonts w:cs="Arial"/>
              </w:rPr>
              <w:t xml:space="preserve">hooses and uses appropriate </w:t>
            </w:r>
            <w:r>
              <w:rPr>
                <w:rFonts w:cs="Arial"/>
              </w:rPr>
              <w:t xml:space="preserve">technology effectively in a range of contexts, and applies critical thinking to recognize appropriate times and methods for such use. </w:t>
            </w:r>
            <w:r w:rsidRPr="00FB1D16">
              <w:rPr>
                <w:rFonts w:cs="Arial"/>
              </w:rPr>
              <w:t xml:space="preserve"> </w:t>
            </w:r>
          </w:p>
          <w:p w:rsidR="00BC3B83" w:rsidRDefault="00BC3B83" w:rsidP="00BC3B83">
            <w:pPr>
              <w:rPr>
                <w:rFonts w:cs="Times New Roman"/>
                <w:b/>
              </w:rPr>
            </w:pPr>
          </w:p>
          <w:p w:rsidR="00BC3B83" w:rsidRPr="000D620A" w:rsidRDefault="00BC3B83" w:rsidP="00BC3B83">
            <w:pPr>
              <w:rPr>
                <w:rFonts w:ascii="Arial Narrow" w:hAnsi="Arial Narrow" w:cs="Arial Narrow"/>
                <w:b/>
                <w:bCs/>
              </w:rPr>
            </w:pPr>
            <w:r w:rsidRPr="00FB1D16">
              <w:rPr>
                <w:rFonts w:cs="Arial"/>
              </w:rPr>
              <w:t xml:space="preserve">Uses mathematical argument and reasoning to evaluate conclusions communicating a position clearly to others </w:t>
            </w:r>
            <w:r>
              <w:rPr>
                <w:rFonts w:cs="Arial"/>
              </w:rPr>
              <w:t>and justifying a response.</w:t>
            </w:r>
          </w:p>
        </w:tc>
      </w:tr>
    </w:tbl>
    <w:p w:rsidR="00BC3B83" w:rsidRDefault="00BC3B83" w:rsidP="00BC3B83"/>
    <w:p w:rsidR="00BC3B83" w:rsidRDefault="00BC3B83" w:rsidP="00BC3B83">
      <w:pPr>
        <w:spacing w:before="0" w:after="0" w:line="240" w:lineRule="auto"/>
        <w:rPr>
          <w:rFonts w:ascii="Arial Rounded MT Bold" w:hAnsi="Arial Rounded MT Bold"/>
          <w:sz w:val="32"/>
          <w:szCs w:val="32"/>
        </w:rPr>
      </w:pPr>
    </w:p>
    <w:p w:rsidR="00BC3B83" w:rsidRDefault="00BC3B83" w:rsidP="00BC3B83">
      <w:pPr>
        <w:spacing w:before="0" w:after="0" w:line="240" w:lineRule="auto"/>
        <w:jc w:val="center"/>
        <w:rPr>
          <w:rFonts w:ascii="Arial Rounded MT Bold" w:hAnsi="Arial Rounded MT Bold"/>
          <w:sz w:val="32"/>
          <w:szCs w:val="32"/>
        </w:rPr>
      </w:pPr>
      <w:r>
        <w:rPr>
          <w:rFonts w:ascii="Arial Rounded MT Bold" w:hAnsi="Arial Rounded MT Bold"/>
          <w:sz w:val="32"/>
          <w:szCs w:val="32"/>
        </w:rPr>
        <w:t>MATHEMATICS STANDARD 1 - MATHEMATICS FACULTY</w:t>
      </w:r>
    </w:p>
    <w:p w:rsidR="00BC3B83" w:rsidRPr="000B4154" w:rsidRDefault="00BC3B83" w:rsidP="00BC3B83">
      <w:pPr>
        <w:spacing w:before="0" w:after="0" w:line="240" w:lineRule="auto"/>
        <w:jc w:val="center"/>
        <w:rPr>
          <w:rFonts w:ascii="Arial Rounded MT Bold" w:hAnsi="Arial Rounded MT Bold"/>
          <w:sz w:val="14"/>
          <w:szCs w:val="32"/>
        </w:rPr>
      </w:pPr>
    </w:p>
    <w:p w:rsidR="00BC3B83" w:rsidRPr="0059052C" w:rsidRDefault="00BC3B83" w:rsidP="00BC3B83">
      <w:pPr>
        <w:spacing w:before="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ayout w:type="fixed"/>
        <w:tblLook w:val="04A0" w:firstRow="1" w:lastRow="0" w:firstColumn="1" w:lastColumn="0" w:noHBand="0" w:noVBand="1"/>
      </w:tblPr>
      <w:tblGrid>
        <w:gridCol w:w="1668"/>
        <w:gridCol w:w="567"/>
        <w:gridCol w:w="2268"/>
        <w:gridCol w:w="1955"/>
        <w:gridCol w:w="2112"/>
        <w:gridCol w:w="2112"/>
      </w:tblGrid>
      <w:tr w:rsidR="00BC3B83" w:rsidTr="00BC3B83">
        <w:trPr>
          <w:trHeight w:val="445"/>
          <w:jc w:val="center"/>
        </w:trPr>
        <w:tc>
          <w:tcPr>
            <w:tcW w:w="1668" w:type="dxa"/>
            <w:vMerge w:val="restart"/>
            <w:shd w:val="clear" w:color="auto" w:fill="000000" w:themeFill="text1"/>
          </w:tcPr>
          <w:p w:rsidR="00BC3B83" w:rsidRDefault="00BC3B83" w:rsidP="00BC3B83">
            <w:r>
              <w:rPr>
                <w:noProof/>
                <w:lang w:eastAsia="en-AU"/>
              </w:rPr>
              <w:drawing>
                <wp:anchor distT="0" distB="0" distL="114300" distR="114300" simplePos="0" relativeHeight="251731968" behindDoc="0" locked="0" layoutInCell="1" allowOverlap="1" wp14:anchorId="1ABF6B70" wp14:editId="3C896128">
                  <wp:simplePos x="0" y="0"/>
                  <wp:positionH relativeFrom="column">
                    <wp:posOffset>-36830</wp:posOffset>
                  </wp:positionH>
                  <wp:positionV relativeFrom="paragraph">
                    <wp:posOffset>69215</wp:posOffset>
                  </wp:positionV>
                  <wp:extent cx="1003300" cy="904875"/>
                  <wp:effectExtent l="0" t="0" r="635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567" w:type="dxa"/>
            <w:vMerge w:val="restart"/>
            <w:shd w:val="clear" w:color="auto" w:fill="A6A6A6" w:themeFill="background1" w:themeFillShade="A6"/>
            <w:textDirection w:val="tbRl"/>
          </w:tcPr>
          <w:p w:rsidR="00BC3B83" w:rsidRPr="00020251" w:rsidRDefault="00BC3B83" w:rsidP="00BC3B83">
            <w:pPr>
              <w:ind w:left="113" w:right="113"/>
              <w:jc w:val="center"/>
              <w:rPr>
                <w:b/>
              </w:rPr>
            </w:pPr>
            <w:r w:rsidRPr="00020251">
              <w:rPr>
                <w:b/>
              </w:rPr>
              <w:t>Weighting</w:t>
            </w:r>
          </w:p>
        </w:tc>
        <w:tc>
          <w:tcPr>
            <w:tcW w:w="2268" w:type="dxa"/>
          </w:tcPr>
          <w:p w:rsidR="00BC3B83" w:rsidRPr="000D620A" w:rsidRDefault="00BC3B83" w:rsidP="00BC3B83">
            <w:pPr>
              <w:jc w:val="center"/>
              <w:rPr>
                <w:b/>
                <w:sz w:val="24"/>
                <w:szCs w:val="24"/>
              </w:rPr>
            </w:pPr>
            <w:r>
              <w:rPr>
                <w:b/>
                <w:sz w:val="24"/>
                <w:szCs w:val="24"/>
              </w:rPr>
              <w:t>Term 4</w:t>
            </w:r>
          </w:p>
        </w:tc>
        <w:tc>
          <w:tcPr>
            <w:tcW w:w="1955" w:type="dxa"/>
          </w:tcPr>
          <w:p w:rsidR="00BC3B83" w:rsidRPr="000D620A" w:rsidRDefault="00BC3B83" w:rsidP="00BC3B83">
            <w:pPr>
              <w:jc w:val="center"/>
              <w:rPr>
                <w:b/>
                <w:sz w:val="24"/>
                <w:szCs w:val="24"/>
              </w:rPr>
            </w:pPr>
            <w:r>
              <w:rPr>
                <w:b/>
                <w:sz w:val="24"/>
                <w:szCs w:val="24"/>
              </w:rPr>
              <w:t>Term 1</w:t>
            </w:r>
          </w:p>
        </w:tc>
        <w:tc>
          <w:tcPr>
            <w:tcW w:w="2112" w:type="dxa"/>
          </w:tcPr>
          <w:p w:rsidR="00BC3B83" w:rsidRPr="000D620A" w:rsidRDefault="00BC3B83" w:rsidP="00BC3B83">
            <w:pPr>
              <w:jc w:val="center"/>
              <w:rPr>
                <w:b/>
                <w:sz w:val="24"/>
                <w:szCs w:val="24"/>
              </w:rPr>
            </w:pPr>
            <w:r>
              <w:rPr>
                <w:b/>
                <w:sz w:val="24"/>
                <w:szCs w:val="24"/>
              </w:rPr>
              <w:t>Term 2</w:t>
            </w:r>
          </w:p>
        </w:tc>
        <w:tc>
          <w:tcPr>
            <w:tcW w:w="2112"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000000" w:themeFill="text1"/>
          </w:tcPr>
          <w:p w:rsidR="00BC3B83" w:rsidRPr="000D620A" w:rsidRDefault="00BC3B83" w:rsidP="00BC3B83">
            <w:pPr>
              <w:rPr>
                <w:color w:val="FFFFFF" w:themeColor="background1"/>
              </w:rPr>
            </w:pPr>
            <w:r>
              <w:rPr>
                <w:color w:val="FFFFFF" w:themeColor="background1"/>
              </w:rPr>
              <w:t>Week 9</w:t>
            </w:r>
          </w:p>
        </w:tc>
        <w:tc>
          <w:tcPr>
            <w:tcW w:w="1955" w:type="dxa"/>
            <w:shd w:val="clear" w:color="auto" w:fill="000000" w:themeFill="text1"/>
          </w:tcPr>
          <w:p w:rsidR="00BC3B83" w:rsidRDefault="00BC3B83" w:rsidP="00BC3B83">
            <w:r>
              <w:t>Week 9</w:t>
            </w:r>
          </w:p>
        </w:tc>
        <w:tc>
          <w:tcPr>
            <w:tcW w:w="2112" w:type="dxa"/>
            <w:shd w:val="clear" w:color="auto" w:fill="000000" w:themeFill="text1"/>
          </w:tcPr>
          <w:p w:rsidR="00BC3B83" w:rsidRDefault="00BC3B83" w:rsidP="00BC3B83">
            <w:r>
              <w:t>Week 6</w:t>
            </w:r>
          </w:p>
        </w:tc>
        <w:tc>
          <w:tcPr>
            <w:tcW w:w="2112" w:type="dxa"/>
            <w:shd w:val="clear" w:color="auto" w:fill="000000" w:themeFill="text1"/>
          </w:tcPr>
          <w:p w:rsidR="00BC3B83" w:rsidRDefault="00BC3B83" w:rsidP="00BC3B83">
            <w:r>
              <w:t>Week 1/2</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tcPr>
          <w:p w:rsidR="00BC3B83" w:rsidRPr="00760FDB" w:rsidRDefault="00BC3B83" w:rsidP="00BC3B83">
            <w:pPr>
              <w:rPr>
                <w:i/>
              </w:rPr>
            </w:pPr>
            <w:r w:rsidRPr="00760FDB">
              <w:rPr>
                <w:i/>
              </w:rPr>
              <w:t xml:space="preserve">Date: </w:t>
            </w:r>
          </w:p>
          <w:p w:rsidR="00BC3B83" w:rsidRDefault="00BC3B83" w:rsidP="00BC3B83">
            <w:r>
              <w:t>Wednesday 12</w:t>
            </w:r>
            <w:r w:rsidRPr="00541E9D">
              <w:rPr>
                <w:vertAlign w:val="superscript"/>
              </w:rPr>
              <w:t>th</w:t>
            </w:r>
            <w:r>
              <w:t xml:space="preserve"> December</w:t>
            </w:r>
          </w:p>
          <w:p w:rsidR="00BC3B83" w:rsidRPr="007E1A6A" w:rsidRDefault="00BC3B83" w:rsidP="00BC3B83">
            <w:pPr>
              <w:rPr>
                <w:i/>
              </w:rPr>
            </w:pPr>
            <w:r w:rsidRPr="007E1A6A">
              <w:rPr>
                <w:i/>
              </w:rPr>
              <w:t>Period 2</w:t>
            </w:r>
          </w:p>
        </w:tc>
        <w:tc>
          <w:tcPr>
            <w:tcW w:w="1955"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p w:rsidR="00BC3B83" w:rsidRDefault="00BC3B83" w:rsidP="00BC3B83">
            <w:r>
              <w:t>Trial Exam Period</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A6A6A6" w:themeFill="background1" w:themeFillShade="A6"/>
            <w:vAlign w:val="center"/>
          </w:tcPr>
          <w:p w:rsidR="00BC3B83" w:rsidRDefault="00BC3B83" w:rsidP="00BC3B83">
            <w:pPr>
              <w:jc w:val="center"/>
            </w:pPr>
            <w:r>
              <w:t>Task 1</w:t>
            </w:r>
          </w:p>
          <w:p w:rsidR="00BC3B83" w:rsidRDefault="00BC3B83" w:rsidP="00BC3B83">
            <w:pPr>
              <w:jc w:val="center"/>
            </w:pPr>
            <w:r>
              <w:t>Open Book Test</w:t>
            </w:r>
          </w:p>
          <w:p w:rsidR="00BC3B83" w:rsidRPr="000D4353" w:rsidRDefault="00BC3B83" w:rsidP="00BC3B83">
            <w:pPr>
              <w:jc w:val="center"/>
            </w:pPr>
            <w:r>
              <w:t>16%</w:t>
            </w:r>
          </w:p>
        </w:tc>
        <w:tc>
          <w:tcPr>
            <w:tcW w:w="1955" w:type="dxa"/>
            <w:shd w:val="clear" w:color="auto" w:fill="A6A6A6" w:themeFill="background1" w:themeFillShade="A6"/>
            <w:vAlign w:val="center"/>
          </w:tcPr>
          <w:p w:rsidR="00BC3B83" w:rsidRDefault="00BC3B83" w:rsidP="00BC3B83">
            <w:pPr>
              <w:jc w:val="center"/>
            </w:pPr>
            <w:r>
              <w:t xml:space="preserve">Task 2 </w:t>
            </w:r>
          </w:p>
          <w:p w:rsidR="00BC3B83" w:rsidRPr="000D4353" w:rsidRDefault="00BC3B83" w:rsidP="00BC3B83">
            <w:pPr>
              <w:jc w:val="center"/>
              <w:rPr>
                <w:i/>
              </w:rPr>
            </w:pPr>
            <w:r>
              <w:rPr>
                <w:i/>
              </w:rPr>
              <w:t>Research Task &amp; Skills Test</w:t>
            </w:r>
          </w:p>
          <w:p w:rsidR="00BC3B83" w:rsidRDefault="00BC3B83" w:rsidP="00BC3B83">
            <w:pPr>
              <w:jc w:val="center"/>
            </w:pPr>
            <w:r>
              <w:t>30%</w:t>
            </w:r>
          </w:p>
        </w:tc>
        <w:tc>
          <w:tcPr>
            <w:tcW w:w="2112" w:type="dxa"/>
            <w:shd w:val="clear" w:color="auto" w:fill="A6A6A6" w:themeFill="background1" w:themeFillShade="A6"/>
            <w:vAlign w:val="center"/>
          </w:tcPr>
          <w:p w:rsidR="00BC3B83" w:rsidRDefault="00BC3B83" w:rsidP="00BC3B83">
            <w:pPr>
              <w:jc w:val="center"/>
            </w:pPr>
            <w:r>
              <w:t>Task 3</w:t>
            </w:r>
          </w:p>
          <w:p w:rsidR="00BC3B83" w:rsidRDefault="00BC3B83" w:rsidP="00BC3B83">
            <w:pPr>
              <w:jc w:val="center"/>
            </w:pPr>
            <w:r>
              <w:t>Research Task</w:t>
            </w:r>
          </w:p>
          <w:p w:rsidR="00BC3B83" w:rsidRDefault="00BC3B83" w:rsidP="00BC3B83">
            <w:pPr>
              <w:jc w:val="center"/>
            </w:pPr>
            <w:r>
              <w:t>20%</w:t>
            </w:r>
          </w:p>
        </w:tc>
        <w:tc>
          <w:tcPr>
            <w:tcW w:w="2112" w:type="dxa"/>
            <w:shd w:val="clear" w:color="auto" w:fill="A6A6A6" w:themeFill="background1" w:themeFillShade="A6"/>
            <w:vAlign w:val="center"/>
          </w:tcPr>
          <w:p w:rsidR="00BC3B83" w:rsidRDefault="00BC3B83" w:rsidP="00BC3B83">
            <w:pPr>
              <w:jc w:val="center"/>
            </w:pPr>
            <w:r>
              <w:t xml:space="preserve">Task 4 </w:t>
            </w:r>
          </w:p>
          <w:p w:rsidR="00BC3B83" w:rsidRDefault="00BC3B83" w:rsidP="00BC3B83">
            <w:pPr>
              <w:jc w:val="center"/>
              <w:rPr>
                <w:i/>
              </w:rPr>
            </w:pPr>
            <w:r w:rsidRPr="000D4353">
              <w:rPr>
                <w:i/>
              </w:rPr>
              <w:t>Trial HSC Exam</w:t>
            </w:r>
          </w:p>
          <w:p w:rsidR="00BC3B83" w:rsidRPr="000D4353" w:rsidRDefault="00BC3B83" w:rsidP="00BC3B83">
            <w:pPr>
              <w:jc w:val="center"/>
              <w:rPr>
                <w:i/>
              </w:rPr>
            </w:pPr>
            <w:r>
              <w:rPr>
                <w:i/>
              </w:rPr>
              <w:t>34%</w:t>
            </w:r>
          </w:p>
        </w:tc>
      </w:tr>
      <w:tr w:rsidR="00BC3B83" w:rsidTr="00BC3B83">
        <w:trPr>
          <w:trHeight w:val="559"/>
          <w:jc w:val="center"/>
        </w:trPr>
        <w:tc>
          <w:tcPr>
            <w:tcW w:w="1668" w:type="dxa"/>
          </w:tcPr>
          <w:p w:rsidR="00BC3B83" w:rsidRDefault="00BC3B83" w:rsidP="00BB5899">
            <w:pPr>
              <w:pStyle w:val="ListParagraph"/>
              <w:numPr>
                <w:ilvl w:val="0"/>
                <w:numId w:val="14"/>
              </w:numPr>
              <w:spacing w:after="0" w:line="240" w:lineRule="auto"/>
            </w:pPr>
            <w:r>
              <w:t>Concepts, skills &amp; techniques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50</w:t>
            </w:r>
          </w:p>
        </w:tc>
        <w:tc>
          <w:tcPr>
            <w:tcW w:w="2268" w:type="dxa"/>
            <w:vAlign w:val="center"/>
          </w:tcPr>
          <w:p w:rsidR="00BC3B83" w:rsidRDefault="00BC3B83" w:rsidP="00BC3B83">
            <w:pPr>
              <w:jc w:val="center"/>
            </w:pPr>
            <w:r>
              <w:t>8</w:t>
            </w:r>
            <w:r w:rsidR="00B473DE">
              <w:t>%</w:t>
            </w:r>
          </w:p>
        </w:tc>
        <w:tc>
          <w:tcPr>
            <w:tcW w:w="1955"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Tr="00BC3B83">
        <w:trPr>
          <w:trHeight w:val="540"/>
          <w:jc w:val="center"/>
        </w:trPr>
        <w:tc>
          <w:tcPr>
            <w:tcW w:w="1668" w:type="dxa"/>
          </w:tcPr>
          <w:p w:rsidR="00BC3B83" w:rsidRDefault="00BC3B83" w:rsidP="00BC3B83">
            <w:r w:rsidRPr="002D6024">
              <w:rPr>
                <w:b/>
              </w:rPr>
              <w:t xml:space="preserve">2. </w:t>
            </w:r>
            <w:r w:rsidRPr="00623A12">
              <w:t>Reasoning &amp; Communication</w:t>
            </w:r>
          </w:p>
          <w:p w:rsidR="00BC3B83" w:rsidRDefault="00BC3B83" w:rsidP="00BC3B83"/>
        </w:tc>
        <w:tc>
          <w:tcPr>
            <w:tcW w:w="567" w:type="dxa"/>
            <w:shd w:val="clear" w:color="auto" w:fill="A6A6A6" w:themeFill="background1" w:themeFillShade="A6"/>
            <w:vAlign w:val="center"/>
          </w:tcPr>
          <w:p w:rsidR="00BC3B83" w:rsidRPr="00020251" w:rsidRDefault="00BC3B83" w:rsidP="00BC3B83">
            <w:pPr>
              <w:jc w:val="center"/>
              <w:rPr>
                <w:b/>
              </w:rPr>
            </w:pPr>
            <w:r>
              <w:rPr>
                <w:b/>
              </w:rPr>
              <w:t>50</w:t>
            </w:r>
          </w:p>
        </w:tc>
        <w:tc>
          <w:tcPr>
            <w:tcW w:w="2268" w:type="dxa"/>
            <w:vAlign w:val="center"/>
          </w:tcPr>
          <w:p w:rsidR="00BC3B83" w:rsidRDefault="00BC3B83" w:rsidP="00BC3B83">
            <w:pPr>
              <w:jc w:val="center"/>
            </w:pPr>
            <w:r>
              <w:t>8</w:t>
            </w:r>
            <w:r w:rsidR="00B473DE">
              <w:t>%</w:t>
            </w:r>
          </w:p>
        </w:tc>
        <w:tc>
          <w:tcPr>
            <w:tcW w:w="1955"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RPr="00020251" w:rsidTr="00BC3B83">
        <w:trPr>
          <w:trHeight w:val="446"/>
          <w:jc w:val="center"/>
        </w:trPr>
        <w:tc>
          <w:tcPr>
            <w:tcW w:w="1668" w:type="dxa"/>
            <w:shd w:val="clear" w:color="auto" w:fill="A6A6A6" w:themeFill="background1" w:themeFillShade="A6"/>
            <w:vAlign w:val="center"/>
          </w:tcPr>
          <w:p w:rsidR="00BC3B83" w:rsidRPr="00020251" w:rsidRDefault="00BC3B83" w:rsidP="00BC3B83">
            <w:pPr>
              <w:jc w:val="center"/>
              <w:rPr>
                <w:b/>
              </w:rPr>
            </w:pPr>
            <w:r w:rsidRPr="00020251">
              <w:rPr>
                <w:b/>
              </w:rPr>
              <w:t>Totals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100</w:t>
            </w:r>
          </w:p>
        </w:tc>
        <w:tc>
          <w:tcPr>
            <w:tcW w:w="2268" w:type="dxa"/>
            <w:shd w:val="clear" w:color="auto" w:fill="A6A6A6" w:themeFill="background1" w:themeFillShade="A6"/>
            <w:vAlign w:val="center"/>
          </w:tcPr>
          <w:p w:rsidR="00BC3B83" w:rsidRPr="00020251" w:rsidRDefault="00BC3B83" w:rsidP="00BC3B83">
            <w:pPr>
              <w:jc w:val="center"/>
              <w:rPr>
                <w:b/>
              </w:rPr>
            </w:pPr>
            <w:r>
              <w:rPr>
                <w:b/>
              </w:rPr>
              <w:t>16</w:t>
            </w:r>
            <w:r w:rsidRPr="00020251">
              <w:rPr>
                <w:b/>
              </w:rPr>
              <w:t>%</w:t>
            </w:r>
          </w:p>
        </w:tc>
        <w:tc>
          <w:tcPr>
            <w:tcW w:w="1955" w:type="dxa"/>
            <w:shd w:val="clear" w:color="auto" w:fill="A6A6A6" w:themeFill="background1" w:themeFillShade="A6"/>
            <w:vAlign w:val="center"/>
          </w:tcPr>
          <w:p w:rsidR="00BC3B83" w:rsidRPr="00020251" w:rsidRDefault="00BC3B83" w:rsidP="00BC3B83">
            <w:pPr>
              <w:jc w:val="center"/>
              <w:rPr>
                <w:b/>
              </w:rPr>
            </w:pPr>
            <w:r w:rsidRPr="00020251">
              <w:rPr>
                <w:b/>
              </w:rPr>
              <w:t>30%</w:t>
            </w:r>
          </w:p>
        </w:tc>
        <w:tc>
          <w:tcPr>
            <w:tcW w:w="2112" w:type="dxa"/>
            <w:shd w:val="clear" w:color="auto" w:fill="A6A6A6" w:themeFill="background1" w:themeFillShade="A6"/>
            <w:vAlign w:val="center"/>
          </w:tcPr>
          <w:p w:rsidR="00BC3B83" w:rsidRPr="00020251" w:rsidRDefault="00BC3B83" w:rsidP="00BC3B83">
            <w:pPr>
              <w:jc w:val="center"/>
              <w:rPr>
                <w:b/>
              </w:rPr>
            </w:pPr>
            <w:r>
              <w:rPr>
                <w:b/>
              </w:rPr>
              <w:t>20</w:t>
            </w:r>
            <w:r w:rsidRPr="00020251">
              <w:rPr>
                <w:b/>
              </w:rPr>
              <w:t>%</w:t>
            </w:r>
          </w:p>
        </w:tc>
        <w:tc>
          <w:tcPr>
            <w:tcW w:w="2112" w:type="dxa"/>
            <w:shd w:val="clear" w:color="auto" w:fill="A6A6A6" w:themeFill="background1" w:themeFillShade="A6"/>
            <w:vAlign w:val="center"/>
          </w:tcPr>
          <w:p w:rsidR="00BC3B83" w:rsidRPr="00020251" w:rsidRDefault="00BC3B83" w:rsidP="00BC3B83">
            <w:pPr>
              <w:jc w:val="center"/>
              <w:rPr>
                <w:b/>
              </w:rPr>
            </w:pPr>
            <w:r>
              <w:rPr>
                <w:b/>
              </w:rPr>
              <w:t>34</w:t>
            </w:r>
            <w:r w:rsidRPr="00020251">
              <w:rPr>
                <w:b/>
              </w:rPr>
              <w:t>%</w:t>
            </w:r>
          </w:p>
        </w:tc>
      </w:tr>
      <w:tr w:rsidR="001B3EB0" w:rsidRPr="00020251" w:rsidTr="001B3EB0">
        <w:trPr>
          <w:trHeight w:val="446"/>
          <w:jc w:val="center"/>
        </w:trPr>
        <w:tc>
          <w:tcPr>
            <w:tcW w:w="1668" w:type="dxa"/>
            <w:shd w:val="clear" w:color="auto" w:fill="auto"/>
            <w:vAlign w:val="center"/>
          </w:tcPr>
          <w:p w:rsidR="001B3EB0" w:rsidRPr="00020251" w:rsidRDefault="001B3EB0" w:rsidP="00BC3B83">
            <w:pPr>
              <w:jc w:val="center"/>
              <w:rPr>
                <w:b/>
              </w:rPr>
            </w:pPr>
          </w:p>
        </w:tc>
        <w:tc>
          <w:tcPr>
            <w:tcW w:w="567" w:type="dxa"/>
            <w:shd w:val="clear" w:color="auto" w:fill="auto"/>
            <w:vAlign w:val="center"/>
          </w:tcPr>
          <w:p w:rsidR="001B3EB0" w:rsidRPr="00020251" w:rsidRDefault="001B3EB0" w:rsidP="00BC3B83">
            <w:pPr>
              <w:jc w:val="center"/>
              <w:rPr>
                <w:b/>
              </w:rPr>
            </w:pPr>
          </w:p>
        </w:tc>
        <w:tc>
          <w:tcPr>
            <w:tcW w:w="2268" w:type="dxa"/>
            <w:shd w:val="clear" w:color="auto" w:fill="auto"/>
            <w:vAlign w:val="center"/>
          </w:tcPr>
          <w:p w:rsidR="001B3EB0" w:rsidRDefault="001B3EB0" w:rsidP="00BC3B83">
            <w:pPr>
              <w:jc w:val="center"/>
              <w:rPr>
                <w:b/>
              </w:rPr>
            </w:pPr>
          </w:p>
        </w:tc>
        <w:tc>
          <w:tcPr>
            <w:tcW w:w="1955" w:type="dxa"/>
            <w:shd w:val="clear" w:color="auto" w:fill="auto"/>
            <w:vAlign w:val="center"/>
          </w:tcPr>
          <w:p w:rsidR="001B3EB0" w:rsidRPr="00020251" w:rsidRDefault="001B3EB0" w:rsidP="00BC3B83">
            <w:pPr>
              <w:jc w:val="center"/>
              <w:rPr>
                <w:b/>
              </w:rPr>
            </w:pPr>
          </w:p>
        </w:tc>
        <w:tc>
          <w:tcPr>
            <w:tcW w:w="2112" w:type="dxa"/>
            <w:shd w:val="clear" w:color="auto" w:fill="auto"/>
            <w:vAlign w:val="center"/>
          </w:tcPr>
          <w:p w:rsidR="001B3EB0" w:rsidRDefault="001B3EB0" w:rsidP="00BC3B83">
            <w:pPr>
              <w:jc w:val="center"/>
              <w:rPr>
                <w:b/>
              </w:rPr>
            </w:pPr>
          </w:p>
        </w:tc>
        <w:tc>
          <w:tcPr>
            <w:tcW w:w="2112" w:type="dxa"/>
            <w:shd w:val="clear" w:color="auto" w:fill="auto"/>
            <w:vAlign w:val="center"/>
          </w:tcPr>
          <w:p w:rsidR="001B3EB0" w:rsidRDefault="001B3EB0" w:rsidP="00BC3B83">
            <w:pPr>
              <w:jc w:val="center"/>
              <w:rPr>
                <w:b/>
              </w:rPr>
            </w:pPr>
          </w:p>
        </w:tc>
      </w:tr>
      <w:tr w:rsidR="00BC3B83" w:rsidTr="00BC3B83">
        <w:trPr>
          <w:trHeight w:val="4560"/>
          <w:jc w:val="center"/>
        </w:trPr>
        <w:tc>
          <w:tcPr>
            <w:tcW w:w="1668" w:type="dxa"/>
            <w:tcBorders>
              <w:right w:val="single" w:sz="2" w:space="0" w:color="A6A6A6" w:themeColor="background1" w:themeShade="A6"/>
            </w:tcBorders>
          </w:tcPr>
          <w:p w:rsidR="00BC3B83" w:rsidRPr="00E608EF" w:rsidRDefault="00BC3B83" w:rsidP="00BC3B83">
            <w:pPr>
              <w:widowControl w:val="0"/>
              <w:rPr>
                <w:b/>
                <w:i/>
                <w:u w:val="single"/>
              </w:rPr>
            </w:pPr>
            <w:r w:rsidRPr="00E608EF">
              <w:rPr>
                <w:b/>
                <w:i/>
                <w:u w:val="single"/>
              </w:rPr>
              <w:t>Outcomes</w:t>
            </w:r>
            <w:r>
              <w:rPr>
                <w:b/>
                <w:i/>
                <w:u w:val="single"/>
              </w:rPr>
              <w:t>:</w:t>
            </w:r>
          </w:p>
          <w:p w:rsidR="00BC3B83" w:rsidRDefault="00BC3B83" w:rsidP="00BC3B83">
            <w:pPr>
              <w:widowControl w:val="0"/>
              <w:rPr>
                <w:b/>
              </w:rPr>
            </w:pPr>
          </w:p>
          <w:p w:rsidR="00BC3B83" w:rsidRPr="00FB1D16" w:rsidRDefault="00BC3B83" w:rsidP="00BC3B83">
            <w:pPr>
              <w:widowControl w:val="0"/>
            </w:pPr>
            <w:r w:rsidRPr="00FB1D16">
              <w:rPr>
                <w:b/>
              </w:rPr>
              <w:t>MS2-12-1</w:t>
            </w:r>
          </w:p>
          <w:p w:rsidR="00BC3B83" w:rsidRDefault="00BC3B83" w:rsidP="00BC3B83">
            <w:pPr>
              <w:widowControl w:val="0"/>
              <w:rPr>
                <w:b/>
              </w:rPr>
            </w:pPr>
          </w:p>
          <w:p w:rsidR="00BC3B83" w:rsidRDefault="00BC3B83" w:rsidP="00BC3B83">
            <w:pPr>
              <w:widowControl w:val="0"/>
              <w:rPr>
                <w:b/>
              </w:rPr>
            </w:pPr>
          </w:p>
          <w:p w:rsidR="00BC3B83" w:rsidRPr="00FB1D16" w:rsidRDefault="00BC3B83" w:rsidP="00BC3B83">
            <w:pPr>
              <w:widowControl w:val="0"/>
            </w:pPr>
            <w:r w:rsidRPr="00FB1D16">
              <w:rPr>
                <w:b/>
              </w:rPr>
              <w:t>MS2-12-2</w:t>
            </w:r>
          </w:p>
          <w:p w:rsidR="00BC3B83" w:rsidRDefault="00BC3B83" w:rsidP="00BC3B83">
            <w:pPr>
              <w:widowControl w:val="0"/>
              <w:rPr>
                <w:b/>
              </w:rPr>
            </w:pPr>
          </w:p>
          <w:p w:rsidR="00BC3B83" w:rsidRPr="00FB1D16" w:rsidRDefault="00BC3B83" w:rsidP="00BC3B83">
            <w:pPr>
              <w:widowControl w:val="0"/>
            </w:pPr>
            <w:r w:rsidRPr="00FB1D16">
              <w:rPr>
                <w:b/>
              </w:rPr>
              <w:t>MS1-12-3</w:t>
            </w:r>
          </w:p>
          <w:p w:rsidR="00BC3B83" w:rsidRDefault="00BC3B83" w:rsidP="00BC3B83">
            <w:pPr>
              <w:widowControl w:val="0"/>
              <w:rPr>
                <w:b/>
              </w:rPr>
            </w:pPr>
          </w:p>
          <w:p w:rsidR="00BC3B83" w:rsidRPr="00FB1D16" w:rsidRDefault="00BC3B83" w:rsidP="00BC3B83">
            <w:pPr>
              <w:widowControl w:val="0"/>
            </w:pPr>
            <w:r w:rsidRPr="00FB1D16">
              <w:rPr>
                <w:b/>
              </w:rPr>
              <w:t>MS1-12-4</w:t>
            </w:r>
          </w:p>
          <w:p w:rsidR="00BC3B83" w:rsidRDefault="00BC3B83" w:rsidP="00BC3B83">
            <w:pPr>
              <w:widowControl w:val="0"/>
              <w:rPr>
                <w:b/>
              </w:rPr>
            </w:pPr>
          </w:p>
          <w:p w:rsidR="00BC3B83" w:rsidRPr="00FB1D16" w:rsidRDefault="00BC3B83" w:rsidP="00BC3B83">
            <w:pPr>
              <w:widowControl w:val="0"/>
            </w:pPr>
            <w:r w:rsidRPr="00FB1D16">
              <w:rPr>
                <w:b/>
              </w:rPr>
              <w:t>MS1-12-5</w:t>
            </w:r>
          </w:p>
          <w:p w:rsidR="00BC3B83" w:rsidRDefault="00BC3B83" w:rsidP="00BC3B83">
            <w:pPr>
              <w:widowControl w:val="0"/>
              <w:rPr>
                <w:b/>
              </w:rPr>
            </w:pPr>
          </w:p>
          <w:p w:rsidR="00BC3B83" w:rsidRPr="00FB1D16" w:rsidRDefault="00BC3B83" w:rsidP="00BC3B83">
            <w:pPr>
              <w:widowControl w:val="0"/>
            </w:pPr>
            <w:r w:rsidRPr="00FB1D16">
              <w:rPr>
                <w:b/>
              </w:rPr>
              <w:t>MS1-12-6</w:t>
            </w:r>
          </w:p>
          <w:p w:rsidR="00BC3B83" w:rsidRDefault="00BC3B83" w:rsidP="00BC3B83"/>
          <w:p w:rsidR="00BC3B83" w:rsidRPr="00FB1D16" w:rsidRDefault="00BC3B83" w:rsidP="00BC3B83">
            <w:pPr>
              <w:widowControl w:val="0"/>
            </w:pPr>
            <w:r w:rsidRPr="00FB1D16">
              <w:rPr>
                <w:b/>
              </w:rPr>
              <w:t>MS1-12-7</w:t>
            </w:r>
          </w:p>
          <w:p w:rsidR="00BC3B83" w:rsidRDefault="00BC3B83" w:rsidP="00BC3B83">
            <w:pPr>
              <w:widowControl w:val="0"/>
              <w:rPr>
                <w:b/>
              </w:rPr>
            </w:pPr>
          </w:p>
          <w:p w:rsidR="00BC3B83" w:rsidRPr="00FB1D16" w:rsidRDefault="00BC3B83" w:rsidP="00BC3B83">
            <w:pPr>
              <w:widowControl w:val="0"/>
            </w:pPr>
            <w:r w:rsidRPr="00FB1D16">
              <w:rPr>
                <w:b/>
              </w:rPr>
              <w:t>MS1-12-8</w:t>
            </w:r>
          </w:p>
          <w:p w:rsidR="00BC3B83" w:rsidRPr="00FB1D16" w:rsidRDefault="00BC3B83" w:rsidP="00BC3B83">
            <w:pPr>
              <w:pStyle w:val="NormalWeb"/>
              <w:rPr>
                <w:rFonts w:asciiTheme="minorHAnsi" w:hAnsiTheme="minorHAnsi"/>
                <w:b/>
                <w:sz w:val="22"/>
                <w:szCs w:val="22"/>
              </w:rPr>
            </w:pPr>
            <w:r w:rsidRPr="00FB1D16">
              <w:rPr>
                <w:rFonts w:asciiTheme="minorHAnsi" w:hAnsiTheme="minorHAnsi"/>
                <w:b/>
                <w:sz w:val="22"/>
                <w:szCs w:val="22"/>
              </w:rPr>
              <w:t>MG2H-9</w:t>
            </w:r>
          </w:p>
          <w:p w:rsidR="00BC3B83" w:rsidRPr="00FB1D16" w:rsidRDefault="00BC3B83" w:rsidP="00BC3B83">
            <w:r w:rsidRPr="00FB1D16">
              <w:rPr>
                <w:rFonts w:cs="Times New Roman"/>
                <w:b/>
              </w:rPr>
              <w:t>MG2H-10</w:t>
            </w:r>
          </w:p>
        </w:tc>
        <w:tc>
          <w:tcPr>
            <w:tcW w:w="9014" w:type="dxa"/>
            <w:gridSpan w:val="5"/>
            <w:tcBorders>
              <w:left w:val="single" w:sz="2" w:space="0" w:color="A6A6A6" w:themeColor="background1" w:themeShade="A6"/>
            </w:tcBorders>
          </w:tcPr>
          <w:p w:rsidR="00BC3B83" w:rsidRDefault="00BC3B83" w:rsidP="00BC3B83">
            <w:pPr>
              <w:widowControl w:val="0"/>
              <w:rPr>
                <w:b/>
              </w:rPr>
            </w:pPr>
          </w:p>
          <w:p w:rsidR="00BC3B83" w:rsidRDefault="00BC3B83" w:rsidP="00BC3B83">
            <w:pPr>
              <w:widowControl w:val="0"/>
              <w:rPr>
                <w:b/>
              </w:rPr>
            </w:pPr>
          </w:p>
          <w:p w:rsidR="00BC3B83" w:rsidRPr="00FB1D16" w:rsidRDefault="00BC3B83" w:rsidP="00BC3B83">
            <w:pPr>
              <w:rPr>
                <w:rFonts w:cs="Times New Roman"/>
                <w:b/>
              </w:rPr>
            </w:pPr>
            <w:r w:rsidRPr="00FB1D16">
              <w:t>Uses detailed algebraic and graphical techniques to critically evaluate and construct arguments in a range of familiar and unfamiliar contexts</w:t>
            </w:r>
            <w:r w:rsidRPr="00FB1D16">
              <w:rPr>
                <w:rFonts w:cs="Times New Roman"/>
                <w:b/>
              </w:rPr>
              <w:t xml:space="preserve"> </w:t>
            </w:r>
          </w:p>
          <w:p w:rsidR="00BC3B83" w:rsidRPr="00FB1D16" w:rsidRDefault="00BC3B83" w:rsidP="00BC3B83">
            <w:pPr>
              <w:widowControl w:val="0"/>
              <w:rPr>
                <w:b/>
              </w:rPr>
            </w:pPr>
          </w:p>
          <w:p w:rsidR="00BC3B83" w:rsidRPr="00FB1D16" w:rsidRDefault="00BC3B83" w:rsidP="00BC3B83">
            <w:pPr>
              <w:rPr>
                <w:rFonts w:cs="Times New Roman"/>
              </w:rPr>
            </w:pPr>
            <w:r w:rsidRPr="00FB1D16">
              <w:t>Analyses representations of data in order to make inferences, predictions and draw conclusions</w:t>
            </w:r>
          </w:p>
          <w:p w:rsidR="00BC3B83" w:rsidRDefault="00BC3B83" w:rsidP="00BC3B83">
            <w:pPr>
              <w:rPr>
                <w:rFonts w:ascii="Arial Narrow" w:hAnsi="Arial Narrow" w:cs="Arial Narrow"/>
                <w:b/>
                <w:bCs/>
              </w:rPr>
            </w:pPr>
          </w:p>
          <w:p w:rsidR="00BC3B83" w:rsidRPr="00A43D67" w:rsidRDefault="00BC3B83" w:rsidP="00BC3B83">
            <w:pPr>
              <w:widowControl w:val="0"/>
            </w:pPr>
            <w:r w:rsidRPr="00FB1D16">
              <w:t>Interprets the results of measurements and calculations and makes judgem</w:t>
            </w:r>
            <w:r>
              <w:t>ents about their reasonableness</w:t>
            </w:r>
          </w:p>
          <w:p w:rsidR="00BC3B83" w:rsidRDefault="00BC3B83" w:rsidP="00BC3B83">
            <w:pPr>
              <w:widowControl w:val="0"/>
              <w:rPr>
                <w:b/>
              </w:rPr>
            </w:pPr>
          </w:p>
          <w:p w:rsidR="00BC3B83" w:rsidRPr="00FB1D16" w:rsidRDefault="00BC3B83" w:rsidP="00BC3B83">
            <w:pPr>
              <w:widowControl w:val="0"/>
            </w:pPr>
            <w:r w:rsidRPr="00FB1D16">
              <w:t>Analyses simple two-dimensional models to solve practical problems</w:t>
            </w:r>
          </w:p>
          <w:p w:rsidR="00BC3B83" w:rsidRDefault="00BC3B83" w:rsidP="00BC3B83">
            <w:pPr>
              <w:rPr>
                <w:rFonts w:ascii="Arial Narrow" w:hAnsi="Arial Narrow" w:cs="Arial Narrow"/>
                <w:b/>
                <w:bCs/>
              </w:rPr>
            </w:pPr>
          </w:p>
          <w:p w:rsidR="00BC3B83" w:rsidRPr="00FB1D16" w:rsidRDefault="00BC3B83" w:rsidP="00BC3B83">
            <w:pPr>
              <w:widowControl w:val="0"/>
            </w:pPr>
            <w:r w:rsidRPr="00FB1D16">
              <w:t>Makes informed decisions about financial situations likely to be encountered post-school</w:t>
            </w:r>
          </w:p>
          <w:p w:rsidR="00BC3B83" w:rsidRDefault="00BC3B83" w:rsidP="00BC3B83">
            <w:pPr>
              <w:widowControl w:val="0"/>
              <w:rPr>
                <w:b/>
              </w:rPr>
            </w:pPr>
          </w:p>
          <w:p w:rsidR="00BC3B83" w:rsidRPr="00FB1D16" w:rsidRDefault="00BC3B83" w:rsidP="00BC3B83">
            <w:pPr>
              <w:widowControl w:val="0"/>
            </w:pPr>
            <w:r w:rsidRPr="00FB1D16">
              <w:t>Represents the relationships between changing quantities in algebraic and graphical forms</w:t>
            </w:r>
          </w:p>
          <w:p w:rsidR="00BC3B83" w:rsidRDefault="00BC3B83" w:rsidP="00BC3B83">
            <w:pPr>
              <w:widowControl w:val="0"/>
              <w:rPr>
                <w:b/>
              </w:rPr>
            </w:pPr>
          </w:p>
          <w:p w:rsidR="00BC3B83" w:rsidRPr="00A43D67" w:rsidRDefault="00BC3B83" w:rsidP="00BC3B83">
            <w:pPr>
              <w:widowControl w:val="0"/>
            </w:pPr>
            <w:r w:rsidRPr="00FB1D16">
              <w:t>Solves problems requiring statistical processes</w:t>
            </w:r>
          </w:p>
          <w:p w:rsidR="00BC3B83" w:rsidRDefault="00BC3B83" w:rsidP="00BC3B83">
            <w:pPr>
              <w:widowControl w:val="0"/>
              <w:rPr>
                <w:b/>
              </w:rPr>
            </w:pPr>
          </w:p>
          <w:p w:rsidR="00BC3B83" w:rsidRDefault="00BC3B83" w:rsidP="00BC3B83">
            <w:r w:rsidRPr="00FB1D16">
              <w:t>Applies network techniques to solve network problems</w:t>
            </w:r>
          </w:p>
          <w:p w:rsidR="00BC3B83" w:rsidRDefault="00BC3B83" w:rsidP="00BC3B83"/>
          <w:p w:rsidR="00BC3B83" w:rsidRPr="00C142DB" w:rsidRDefault="00BC3B83" w:rsidP="00BC3B83">
            <w:pPr>
              <w:rPr>
                <w:rFonts w:eastAsia="Times New Roman" w:cs="Times New Roman"/>
              </w:rPr>
            </w:pPr>
            <w:r w:rsidRPr="00C142DB">
              <w:rPr>
                <w:rFonts w:cs="Arial"/>
              </w:rPr>
              <w:t xml:space="preserve">Chooses and uses appropriate </w:t>
            </w:r>
            <w:r w:rsidRPr="00C142DB">
              <w:rPr>
                <w:rFonts w:eastAsia="Times New Roman" w:cs="Times New Roman"/>
                <w:color w:val="222222"/>
                <w:shd w:val="clear" w:color="auto" w:fill="FFFFFF"/>
              </w:rPr>
              <w:t>technology effectively and recognises appropriate times for such use</w:t>
            </w:r>
          </w:p>
          <w:p w:rsidR="00BC3B83" w:rsidRDefault="00BC3B83" w:rsidP="00BC3B83">
            <w:pPr>
              <w:rPr>
                <w:rFonts w:cs="Arial"/>
              </w:rPr>
            </w:pPr>
            <w:r w:rsidRPr="00FB1D16">
              <w:rPr>
                <w:rFonts w:cs="Arial"/>
              </w:rPr>
              <w:br/>
              <w:t>Uses mathematical argument and reasoning to evaluate conclusions drawn from other sources, communicating a position clearly to others</w:t>
            </w:r>
            <w:r>
              <w:rPr>
                <w:rFonts w:cs="Arial"/>
              </w:rPr>
              <w:t>.</w:t>
            </w:r>
          </w:p>
          <w:p w:rsidR="001B3EB0" w:rsidRPr="000D620A" w:rsidRDefault="001B3EB0" w:rsidP="00BC3B83">
            <w:pPr>
              <w:rPr>
                <w:rFonts w:ascii="Arial Narrow" w:hAnsi="Arial Narrow" w:cs="Arial Narrow"/>
                <w:b/>
                <w:bCs/>
              </w:rPr>
            </w:pPr>
          </w:p>
        </w:tc>
      </w:tr>
    </w:tbl>
    <w:p w:rsidR="00BC3B83" w:rsidRDefault="00BC3B83" w:rsidP="00BC3B83"/>
    <w:p w:rsidR="00BC3B83" w:rsidRDefault="00BC3B83" w:rsidP="00BC3B83">
      <w:pPr>
        <w:spacing w:after="0" w:line="240" w:lineRule="auto"/>
        <w:rPr>
          <w:rFonts w:ascii="Arial Rounded MT Bold" w:hAnsi="Arial Rounded MT Bold"/>
          <w:sz w:val="32"/>
          <w:szCs w:val="32"/>
        </w:rPr>
      </w:pPr>
    </w:p>
    <w:p w:rsidR="00B473DE" w:rsidRDefault="00B473DE" w:rsidP="00BC3B83">
      <w:pPr>
        <w:spacing w:after="0" w:line="240" w:lineRule="auto"/>
        <w:rPr>
          <w:rFonts w:ascii="Arial Rounded MT Bold" w:hAnsi="Arial Rounded MT Bold"/>
          <w:sz w:val="32"/>
          <w:szCs w:val="32"/>
        </w:rPr>
      </w:pPr>
    </w:p>
    <w:p w:rsidR="00B473DE" w:rsidRDefault="00B473DE" w:rsidP="00BC3B83">
      <w:pPr>
        <w:spacing w:after="0" w:line="240" w:lineRule="auto"/>
        <w:rPr>
          <w:rFonts w:ascii="Arial Rounded MT Bold" w:hAnsi="Arial Rounded MT Bold"/>
          <w:sz w:val="32"/>
          <w:szCs w:val="32"/>
        </w:rPr>
      </w:pPr>
    </w:p>
    <w:p w:rsidR="00BC3B83" w:rsidRDefault="00BC3B83" w:rsidP="00BC3B83">
      <w:pPr>
        <w:spacing w:after="0" w:line="240" w:lineRule="auto"/>
        <w:jc w:val="center"/>
        <w:rPr>
          <w:rFonts w:ascii="Arial Rounded MT Bold" w:hAnsi="Arial Rounded MT Bold"/>
          <w:sz w:val="32"/>
          <w:szCs w:val="32"/>
        </w:rPr>
      </w:pPr>
      <w:r>
        <w:rPr>
          <w:rFonts w:ascii="Arial Rounded MT Bold" w:hAnsi="Arial Rounded MT Bold"/>
          <w:sz w:val="32"/>
          <w:szCs w:val="32"/>
        </w:rPr>
        <w:t>MATHEMATICS ADVANCED – MATHEMATICS FACULTY</w:t>
      </w:r>
    </w:p>
    <w:p w:rsidR="00BC3B83" w:rsidRPr="000B4154" w:rsidRDefault="00BC3B83" w:rsidP="00BC3B83">
      <w:pPr>
        <w:spacing w:after="0" w:line="240" w:lineRule="auto"/>
        <w:jc w:val="center"/>
        <w:rPr>
          <w:rFonts w:ascii="Arial Rounded MT Bold" w:hAnsi="Arial Rounded MT Bold"/>
          <w:sz w:val="14"/>
          <w:szCs w:val="32"/>
        </w:rPr>
      </w:pPr>
    </w:p>
    <w:p w:rsidR="00BC3B83" w:rsidRPr="0059052C" w:rsidRDefault="00BC3B83" w:rsidP="00BC3B83">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ayout w:type="fixed"/>
        <w:tblLook w:val="04A0" w:firstRow="1" w:lastRow="0" w:firstColumn="1" w:lastColumn="0" w:noHBand="0" w:noVBand="1"/>
      </w:tblPr>
      <w:tblGrid>
        <w:gridCol w:w="1668"/>
        <w:gridCol w:w="567"/>
        <w:gridCol w:w="2268"/>
        <w:gridCol w:w="1955"/>
        <w:gridCol w:w="2112"/>
        <w:gridCol w:w="2112"/>
      </w:tblGrid>
      <w:tr w:rsidR="00BC3B83" w:rsidTr="00BC3B83">
        <w:trPr>
          <w:trHeight w:val="445"/>
          <w:jc w:val="center"/>
        </w:trPr>
        <w:tc>
          <w:tcPr>
            <w:tcW w:w="1668" w:type="dxa"/>
            <w:vMerge w:val="restart"/>
            <w:shd w:val="clear" w:color="auto" w:fill="000000" w:themeFill="text1"/>
          </w:tcPr>
          <w:p w:rsidR="00BC3B83" w:rsidRDefault="00BC3B83" w:rsidP="00BC3B83">
            <w:r>
              <w:rPr>
                <w:noProof/>
                <w:lang w:eastAsia="en-AU"/>
              </w:rPr>
              <w:drawing>
                <wp:anchor distT="0" distB="0" distL="114300" distR="114300" simplePos="0" relativeHeight="251732992" behindDoc="0" locked="0" layoutInCell="1" allowOverlap="1" wp14:anchorId="7D612195" wp14:editId="12523A1B">
                  <wp:simplePos x="0" y="0"/>
                  <wp:positionH relativeFrom="column">
                    <wp:posOffset>-36830</wp:posOffset>
                  </wp:positionH>
                  <wp:positionV relativeFrom="paragraph">
                    <wp:posOffset>69215</wp:posOffset>
                  </wp:positionV>
                  <wp:extent cx="1003300" cy="904875"/>
                  <wp:effectExtent l="0" t="0" r="6350"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567" w:type="dxa"/>
            <w:vMerge w:val="restart"/>
            <w:shd w:val="clear" w:color="auto" w:fill="A6A6A6" w:themeFill="background1" w:themeFillShade="A6"/>
            <w:textDirection w:val="tbRl"/>
          </w:tcPr>
          <w:p w:rsidR="00BC3B83" w:rsidRPr="00020251" w:rsidRDefault="00BC3B83" w:rsidP="00BC3B83">
            <w:pPr>
              <w:ind w:left="113" w:right="113"/>
              <w:jc w:val="center"/>
              <w:rPr>
                <w:b/>
              </w:rPr>
            </w:pPr>
            <w:r w:rsidRPr="00020251">
              <w:rPr>
                <w:b/>
              </w:rPr>
              <w:t>Weighting</w:t>
            </w:r>
          </w:p>
        </w:tc>
        <w:tc>
          <w:tcPr>
            <w:tcW w:w="2268" w:type="dxa"/>
          </w:tcPr>
          <w:p w:rsidR="00BC3B83" w:rsidRPr="000D620A" w:rsidRDefault="00BC3B83" w:rsidP="00BC3B83">
            <w:pPr>
              <w:jc w:val="center"/>
              <w:rPr>
                <w:b/>
                <w:sz w:val="24"/>
                <w:szCs w:val="24"/>
              </w:rPr>
            </w:pPr>
            <w:r>
              <w:rPr>
                <w:b/>
                <w:sz w:val="24"/>
                <w:szCs w:val="24"/>
              </w:rPr>
              <w:t>Term 4</w:t>
            </w:r>
          </w:p>
        </w:tc>
        <w:tc>
          <w:tcPr>
            <w:tcW w:w="1955" w:type="dxa"/>
          </w:tcPr>
          <w:p w:rsidR="00BC3B83" w:rsidRPr="000D620A" w:rsidRDefault="00BC3B83" w:rsidP="00BC3B83">
            <w:pPr>
              <w:jc w:val="center"/>
              <w:rPr>
                <w:b/>
                <w:sz w:val="24"/>
                <w:szCs w:val="24"/>
              </w:rPr>
            </w:pPr>
            <w:r>
              <w:rPr>
                <w:b/>
                <w:sz w:val="24"/>
                <w:szCs w:val="24"/>
              </w:rPr>
              <w:t>Term 1</w:t>
            </w:r>
          </w:p>
        </w:tc>
        <w:tc>
          <w:tcPr>
            <w:tcW w:w="2112" w:type="dxa"/>
          </w:tcPr>
          <w:p w:rsidR="00BC3B83" w:rsidRPr="000D620A" w:rsidRDefault="00BC3B83" w:rsidP="00BC3B83">
            <w:pPr>
              <w:jc w:val="center"/>
              <w:rPr>
                <w:b/>
                <w:sz w:val="24"/>
                <w:szCs w:val="24"/>
              </w:rPr>
            </w:pPr>
            <w:r>
              <w:rPr>
                <w:b/>
                <w:sz w:val="24"/>
                <w:szCs w:val="24"/>
              </w:rPr>
              <w:t>Term 2</w:t>
            </w:r>
          </w:p>
        </w:tc>
        <w:tc>
          <w:tcPr>
            <w:tcW w:w="2112"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000000" w:themeFill="text1"/>
          </w:tcPr>
          <w:p w:rsidR="00BC3B83" w:rsidRPr="000D620A" w:rsidRDefault="00BC3B83" w:rsidP="00BC3B83">
            <w:pPr>
              <w:rPr>
                <w:color w:val="FFFFFF" w:themeColor="background1"/>
              </w:rPr>
            </w:pPr>
            <w:r>
              <w:rPr>
                <w:color w:val="FFFFFF" w:themeColor="background1"/>
              </w:rPr>
              <w:t>Week 9</w:t>
            </w:r>
          </w:p>
        </w:tc>
        <w:tc>
          <w:tcPr>
            <w:tcW w:w="1955" w:type="dxa"/>
            <w:shd w:val="clear" w:color="auto" w:fill="000000" w:themeFill="text1"/>
          </w:tcPr>
          <w:p w:rsidR="00BC3B83" w:rsidRDefault="00BC3B83" w:rsidP="00BC3B83">
            <w:r>
              <w:t>Week 9</w:t>
            </w:r>
          </w:p>
        </w:tc>
        <w:tc>
          <w:tcPr>
            <w:tcW w:w="2112" w:type="dxa"/>
            <w:shd w:val="clear" w:color="auto" w:fill="000000" w:themeFill="text1"/>
          </w:tcPr>
          <w:p w:rsidR="00BC3B83" w:rsidRDefault="00BC3B83" w:rsidP="00BC3B83">
            <w:r>
              <w:t>Week 6</w:t>
            </w:r>
          </w:p>
        </w:tc>
        <w:tc>
          <w:tcPr>
            <w:tcW w:w="2112" w:type="dxa"/>
            <w:shd w:val="clear" w:color="auto" w:fill="000000" w:themeFill="text1"/>
          </w:tcPr>
          <w:p w:rsidR="00BC3B83" w:rsidRDefault="00BC3B83" w:rsidP="00BC3B83">
            <w:r>
              <w:t>Week 1/2</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tcPr>
          <w:p w:rsidR="00BC3B83" w:rsidRPr="00760FDB" w:rsidRDefault="00BC3B83" w:rsidP="00BC3B83">
            <w:pPr>
              <w:rPr>
                <w:i/>
              </w:rPr>
            </w:pPr>
            <w:r w:rsidRPr="00760FDB">
              <w:rPr>
                <w:i/>
              </w:rPr>
              <w:t xml:space="preserve">Date: </w:t>
            </w:r>
          </w:p>
          <w:p w:rsidR="00BC3B83" w:rsidRDefault="00BC3B83" w:rsidP="00BC3B83">
            <w:r>
              <w:t>Friday 14</w:t>
            </w:r>
            <w:r w:rsidRPr="00541E9D">
              <w:rPr>
                <w:vertAlign w:val="superscript"/>
              </w:rPr>
              <w:t>th</w:t>
            </w:r>
            <w:r>
              <w:t xml:space="preserve"> December</w:t>
            </w:r>
          </w:p>
          <w:p w:rsidR="00BC3B83" w:rsidRPr="007E1A6A" w:rsidRDefault="00BC3B83" w:rsidP="00BC3B83">
            <w:pPr>
              <w:rPr>
                <w:i/>
              </w:rPr>
            </w:pPr>
            <w:r w:rsidRPr="007E1A6A">
              <w:rPr>
                <w:i/>
              </w:rPr>
              <w:t>Period 3</w:t>
            </w:r>
          </w:p>
        </w:tc>
        <w:tc>
          <w:tcPr>
            <w:tcW w:w="1955"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p w:rsidR="00BC3B83" w:rsidRDefault="00BC3B83" w:rsidP="00BC3B83">
            <w:r>
              <w:t>Trial Exam Period</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A6A6A6" w:themeFill="background1" w:themeFillShade="A6"/>
            <w:vAlign w:val="center"/>
          </w:tcPr>
          <w:p w:rsidR="00BC3B83" w:rsidRDefault="00BC3B83" w:rsidP="00BC3B83">
            <w:pPr>
              <w:jc w:val="center"/>
            </w:pPr>
            <w:r>
              <w:t>Task 1</w:t>
            </w:r>
          </w:p>
          <w:p w:rsidR="00BC3B83" w:rsidRDefault="00BC3B83" w:rsidP="00BC3B83">
            <w:pPr>
              <w:jc w:val="center"/>
            </w:pPr>
            <w:r>
              <w:t>Open Book Test</w:t>
            </w:r>
          </w:p>
          <w:p w:rsidR="00BC3B83" w:rsidRPr="000D4353" w:rsidRDefault="00BC3B83" w:rsidP="00BC3B83">
            <w:pPr>
              <w:jc w:val="center"/>
            </w:pPr>
            <w:r>
              <w:t>16%</w:t>
            </w:r>
          </w:p>
        </w:tc>
        <w:tc>
          <w:tcPr>
            <w:tcW w:w="1955" w:type="dxa"/>
            <w:shd w:val="clear" w:color="auto" w:fill="A6A6A6" w:themeFill="background1" w:themeFillShade="A6"/>
            <w:vAlign w:val="center"/>
          </w:tcPr>
          <w:p w:rsidR="00BC3B83" w:rsidRDefault="00BC3B83" w:rsidP="00BC3B83">
            <w:pPr>
              <w:jc w:val="center"/>
            </w:pPr>
            <w:r>
              <w:t xml:space="preserve">Task 2 </w:t>
            </w:r>
          </w:p>
          <w:p w:rsidR="00BC3B83" w:rsidRPr="000D4353" w:rsidRDefault="00BC3B83" w:rsidP="00BC3B83">
            <w:pPr>
              <w:jc w:val="center"/>
              <w:rPr>
                <w:i/>
              </w:rPr>
            </w:pPr>
            <w:r w:rsidRPr="000D4353">
              <w:rPr>
                <w:i/>
              </w:rPr>
              <w:t>In class task</w:t>
            </w:r>
          </w:p>
          <w:p w:rsidR="00BC3B83" w:rsidRDefault="00BC3B83" w:rsidP="00BC3B83">
            <w:pPr>
              <w:jc w:val="center"/>
            </w:pPr>
            <w:r>
              <w:t>30%</w:t>
            </w:r>
          </w:p>
        </w:tc>
        <w:tc>
          <w:tcPr>
            <w:tcW w:w="2112" w:type="dxa"/>
            <w:shd w:val="clear" w:color="auto" w:fill="A6A6A6" w:themeFill="background1" w:themeFillShade="A6"/>
            <w:vAlign w:val="center"/>
          </w:tcPr>
          <w:p w:rsidR="00BC3B83" w:rsidRDefault="00BC3B83" w:rsidP="00BC3B83">
            <w:pPr>
              <w:jc w:val="center"/>
            </w:pPr>
            <w:r>
              <w:t>Task 3</w:t>
            </w:r>
          </w:p>
          <w:p w:rsidR="00BC3B83" w:rsidRDefault="00BC3B83" w:rsidP="00BC3B83">
            <w:pPr>
              <w:jc w:val="center"/>
            </w:pPr>
            <w:r>
              <w:t>Test Style Questions</w:t>
            </w:r>
          </w:p>
          <w:p w:rsidR="00BC3B83" w:rsidRDefault="00BC3B83" w:rsidP="00BC3B83">
            <w:pPr>
              <w:jc w:val="center"/>
            </w:pPr>
            <w:r>
              <w:t>20%</w:t>
            </w:r>
          </w:p>
        </w:tc>
        <w:tc>
          <w:tcPr>
            <w:tcW w:w="2112" w:type="dxa"/>
            <w:shd w:val="clear" w:color="auto" w:fill="A6A6A6" w:themeFill="background1" w:themeFillShade="A6"/>
            <w:vAlign w:val="center"/>
          </w:tcPr>
          <w:p w:rsidR="00BC3B83" w:rsidRDefault="00BC3B83" w:rsidP="00BC3B83">
            <w:pPr>
              <w:jc w:val="center"/>
            </w:pPr>
            <w:r>
              <w:t xml:space="preserve">Task 4 </w:t>
            </w:r>
          </w:p>
          <w:p w:rsidR="00BC3B83" w:rsidRDefault="00BC3B83" w:rsidP="00BC3B83">
            <w:pPr>
              <w:jc w:val="center"/>
              <w:rPr>
                <w:i/>
              </w:rPr>
            </w:pPr>
            <w:r w:rsidRPr="000D4353">
              <w:rPr>
                <w:i/>
              </w:rPr>
              <w:t>Trial HSC Exam</w:t>
            </w:r>
          </w:p>
          <w:p w:rsidR="00BC3B83" w:rsidRPr="000D4353" w:rsidRDefault="00BC3B83" w:rsidP="00BC3B83">
            <w:pPr>
              <w:jc w:val="center"/>
              <w:rPr>
                <w:i/>
              </w:rPr>
            </w:pPr>
            <w:r>
              <w:rPr>
                <w:i/>
              </w:rPr>
              <w:t>34%</w:t>
            </w:r>
          </w:p>
        </w:tc>
      </w:tr>
      <w:tr w:rsidR="00BC3B83" w:rsidTr="00BC3B83">
        <w:trPr>
          <w:trHeight w:val="559"/>
          <w:jc w:val="center"/>
        </w:trPr>
        <w:tc>
          <w:tcPr>
            <w:tcW w:w="1668" w:type="dxa"/>
          </w:tcPr>
          <w:p w:rsidR="00BC3B83" w:rsidRDefault="00BC3B83" w:rsidP="00BB5899">
            <w:pPr>
              <w:pStyle w:val="ListParagraph"/>
              <w:numPr>
                <w:ilvl w:val="0"/>
                <w:numId w:val="15"/>
              </w:numPr>
              <w:spacing w:after="0" w:line="240" w:lineRule="auto"/>
            </w:pPr>
            <w:r>
              <w:t>Concepts, skills &amp; techniques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50</w:t>
            </w:r>
          </w:p>
        </w:tc>
        <w:tc>
          <w:tcPr>
            <w:tcW w:w="2268" w:type="dxa"/>
            <w:vAlign w:val="center"/>
          </w:tcPr>
          <w:p w:rsidR="00BC3B83" w:rsidRDefault="00BC3B83" w:rsidP="00BC3B83">
            <w:pPr>
              <w:jc w:val="center"/>
            </w:pPr>
            <w:r>
              <w:t>8</w:t>
            </w:r>
            <w:r w:rsidR="00B473DE">
              <w:t>%</w:t>
            </w:r>
          </w:p>
        </w:tc>
        <w:tc>
          <w:tcPr>
            <w:tcW w:w="1955"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Tr="00BC3B83">
        <w:trPr>
          <w:trHeight w:val="540"/>
          <w:jc w:val="center"/>
        </w:trPr>
        <w:tc>
          <w:tcPr>
            <w:tcW w:w="1668" w:type="dxa"/>
          </w:tcPr>
          <w:p w:rsidR="00BC3B83" w:rsidRDefault="00BC3B83" w:rsidP="00BC3B83">
            <w:r w:rsidRPr="002D6024">
              <w:rPr>
                <w:b/>
              </w:rPr>
              <w:t xml:space="preserve">2. </w:t>
            </w:r>
            <w:r w:rsidRPr="00623A12">
              <w:t>Reasoning &amp; Communication</w:t>
            </w:r>
          </w:p>
          <w:p w:rsidR="00BC3B83" w:rsidRDefault="00BC3B83" w:rsidP="00BC3B83"/>
        </w:tc>
        <w:tc>
          <w:tcPr>
            <w:tcW w:w="567" w:type="dxa"/>
            <w:shd w:val="clear" w:color="auto" w:fill="A6A6A6" w:themeFill="background1" w:themeFillShade="A6"/>
            <w:vAlign w:val="center"/>
          </w:tcPr>
          <w:p w:rsidR="00BC3B83" w:rsidRPr="00020251" w:rsidRDefault="00BC3B83" w:rsidP="00BC3B83">
            <w:pPr>
              <w:jc w:val="center"/>
              <w:rPr>
                <w:b/>
              </w:rPr>
            </w:pPr>
            <w:r>
              <w:rPr>
                <w:b/>
              </w:rPr>
              <w:t>50</w:t>
            </w:r>
          </w:p>
        </w:tc>
        <w:tc>
          <w:tcPr>
            <w:tcW w:w="2268" w:type="dxa"/>
            <w:vAlign w:val="center"/>
          </w:tcPr>
          <w:p w:rsidR="00BC3B83" w:rsidRDefault="00BC3B83" w:rsidP="00BC3B83">
            <w:pPr>
              <w:jc w:val="center"/>
            </w:pPr>
            <w:r>
              <w:t>8</w:t>
            </w:r>
            <w:r w:rsidR="00B473DE">
              <w:t>%</w:t>
            </w:r>
          </w:p>
        </w:tc>
        <w:tc>
          <w:tcPr>
            <w:tcW w:w="1955"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RPr="00020251" w:rsidTr="00BC3B83">
        <w:trPr>
          <w:trHeight w:val="446"/>
          <w:jc w:val="center"/>
        </w:trPr>
        <w:tc>
          <w:tcPr>
            <w:tcW w:w="1668" w:type="dxa"/>
            <w:shd w:val="clear" w:color="auto" w:fill="A6A6A6" w:themeFill="background1" w:themeFillShade="A6"/>
            <w:vAlign w:val="center"/>
          </w:tcPr>
          <w:p w:rsidR="00BC3B83" w:rsidRPr="00020251" w:rsidRDefault="00BC3B83" w:rsidP="00BC3B83">
            <w:pPr>
              <w:jc w:val="center"/>
              <w:rPr>
                <w:b/>
              </w:rPr>
            </w:pPr>
            <w:r w:rsidRPr="00020251">
              <w:rPr>
                <w:b/>
              </w:rPr>
              <w:t>Totals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100</w:t>
            </w:r>
          </w:p>
        </w:tc>
        <w:tc>
          <w:tcPr>
            <w:tcW w:w="2268" w:type="dxa"/>
            <w:shd w:val="clear" w:color="auto" w:fill="A6A6A6" w:themeFill="background1" w:themeFillShade="A6"/>
            <w:vAlign w:val="center"/>
          </w:tcPr>
          <w:p w:rsidR="00BC3B83" w:rsidRPr="00020251" w:rsidRDefault="00BC3B83" w:rsidP="00BC3B83">
            <w:pPr>
              <w:jc w:val="center"/>
              <w:rPr>
                <w:b/>
              </w:rPr>
            </w:pPr>
            <w:r>
              <w:rPr>
                <w:b/>
              </w:rPr>
              <w:t>16</w:t>
            </w:r>
            <w:r w:rsidRPr="00020251">
              <w:rPr>
                <w:b/>
              </w:rPr>
              <w:t>%</w:t>
            </w:r>
          </w:p>
        </w:tc>
        <w:tc>
          <w:tcPr>
            <w:tcW w:w="1955" w:type="dxa"/>
            <w:shd w:val="clear" w:color="auto" w:fill="A6A6A6" w:themeFill="background1" w:themeFillShade="A6"/>
            <w:vAlign w:val="center"/>
          </w:tcPr>
          <w:p w:rsidR="00BC3B83" w:rsidRPr="00020251" w:rsidRDefault="00BC3B83" w:rsidP="00BC3B83">
            <w:pPr>
              <w:jc w:val="center"/>
              <w:rPr>
                <w:b/>
              </w:rPr>
            </w:pPr>
            <w:r w:rsidRPr="00020251">
              <w:rPr>
                <w:b/>
              </w:rPr>
              <w:t>30%</w:t>
            </w:r>
          </w:p>
        </w:tc>
        <w:tc>
          <w:tcPr>
            <w:tcW w:w="2112" w:type="dxa"/>
            <w:shd w:val="clear" w:color="auto" w:fill="A6A6A6" w:themeFill="background1" w:themeFillShade="A6"/>
            <w:vAlign w:val="center"/>
          </w:tcPr>
          <w:p w:rsidR="00BC3B83" w:rsidRPr="00020251" w:rsidRDefault="00BC3B83" w:rsidP="00BC3B83">
            <w:pPr>
              <w:jc w:val="center"/>
              <w:rPr>
                <w:b/>
              </w:rPr>
            </w:pPr>
            <w:r>
              <w:rPr>
                <w:b/>
              </w:rPr>
              <w:t>20</w:t>
            </w:r>
            <w:r w:rsidRPr="00020251">
              <w:rPr>
                <w:b/>
              </w:rPr>
              <w:t>%</w:t>
            </w:r>
          </w:p>
        </w:tc>
        <w:tc>
          <w:tcPr>
            <w:tcW w:w="2112" w:type="dxa"/>
            <w:shd w:val="clear" w:color="auto" w:fill="A6A6A6" w:themeFill="background1" w:themeFillShade="A6"/>
            <w:vAlign w:val="center"/>
          </w:tcPr>
          <w:p w:rsidR="00BC3B83" w:rsidRPr="00020251" w:rsidRDefault="00BC3B83" w:rsidP="00BC3B83">
            <w:pPr>
              <w:jc w:val="center"/>
              <w:rPr>
                <w:b/>
              </w:rPr>
            </w:pPr>
            <w:r>
              <w:rPr>
                <w:b/>
              </w:rPr>
              <w:t>34</w:t>
            </w:r>
            <w:r w:rsidRPr="00020251">
              <w:rPr>
                <w:b/>
              </w:rPr>
              <w:t>%</w:t>
            </w:r>
          </w:p>
        </w:tc>
      </w:tr>
      <w:tr w:rsidR="001B3EB0" w:rsidRPr="00020251" w:rsidTr="001B3EB0">
        <w:trPr>
          <w:trHeight w:val="446"/>
          <w:jc w:val="center"/>
        </w:trPr>
        <w:tc>
          <w:tcPr>
            <w:tcW w:w="1668" w:type="dxa"/>
            <w:shd w:val="clear" w:color="auto" w:fill="auto"/>
            <w:vAlign w:val="center"/>
          </w:tcPr>
          <w:p w:rsidR="001B3EB0" w:rsidRPr="00020251" w:rsidRDefault="001B3EB0" w:rsidP="00BC3B83">
            <w:pPr>
              <w:jc w:val="center"/>
              <w:rPr>
                <w:b/>
              </w:rPr>
            </w:pPr>
          </w:p>
        </w:tc>
        <w:tc>
          <w:tcPr>
            <w:tcW w:w="567" w:type="dxa"/>
            <w:shd w:val="clear" w:color="auto" w:fill="auto"/>
            <w:vAlign w:val="center"/>
          </w:tcPr>
          <w:p w:rsidR="001B3EB0" w:rsidRPr="00020251" w:rsidRDefault="001B3EB0" w:rsidP="00BC3B83">
            <w:pPr>
              <w:jc w:val="center"/>
              <w:rPr>
                <w:b/>
              </w:rPr>
            </w:pPr>
          </w:p>
        </w:tc>
        <w:tc>
          <w:tcPr>
            <w:tcW w:w="2268" w:type="dxa"/>
            <w:shd w:val="clear" w:color="auto" w:fill="auto"/>
            <w:vAlign w:val="center"/>
          </w:tcPr>
          <w:p w:rsidR="001B3EB0" w:rsidRDefault="001B3EB0" w:rsidP="00BC3B83">
            <w:pPr>
              <w:jc w:val="center"/>
              <w:rPr>
                <w:b/>
              </w:rPr>
            </w:pPr>
          </w:p>
        </w:tc>
        <w:tc>
          <w:tcPr>
            <w:tcW w:w="1955" w:type="dxa"/>
            <w:shd w:val="clear" w:color="auto" w:fill="auto"/>
            <w:vAlign w:val="center"/>
          </w:tcPr>
          <w:p w:rsidR="001B3EB0" w:rsidRPr="00020251" w:rsidRDefault="001B3EB0" w:rsidP="00BC3B83">
            <w:pPr>
              <w:jc w:val="center"/>
              <w:rPr>
                <w:b/>
              </w:rPr>
            </w:pPr>
          </w:p>
        </w:tc>
        <w:tc>
          <w:tcPr>
            <w:tcW w:w="2112" w:type="dxa"/>
            <w:shd w:val="clear" w:color="auto" w:fill="auto"/>
            <w:vAlign w:val="center"/>
          </w:tcPr>
          <w:p w:rsidR="001B3EB0" w:rsidRDefault="001B3EB0" w:rsidP="00BC3B83">
            <w:pPr>
              <w:jc w:val="center"/>
              <w:rPr>
                <w:b/>
              </w:rPr>
            </w:pPr>
          </w:p>
        </w:tc>
        <w:tc>
          <w:tcPr>
            <w:tcW w:w="2112" w:type="dxa"/>
            <w:shd w:val="clear" w:color="auto" w:fill="auto"/>
            <w:vAlign w:val="center"/>
          </w:tcPr>
          <w:p w:rsidR="001B3EB0" w:rsidRDefault="001B3EB0" w:rsidP="00BC3B83">
            <w:pPr>
              <w:jc w:val="center"/>
              <w:rPr>
                <w:b/>
              </w:rPr>
            </w:pPr>
          </w:p>
        </w:tc>
      </w:tr>
      <w:tr w:rsidR="00BC3B83" w:rsidTr="00BC3B83">
        <w:trPr>
          <w:trHeight w:val="4560"/>
          <w:jc w:val="center"/>
        </w:trPr>
        <w:tc>
          <w:tcPr>
            <w:tcW w:w="10682" w:type="dxa"/>
            <w:gridSpan w:val="6"/>
          </w:tcPr>
          <w:p w:rsidR="00BC3B83" w:rsidRDefault="00BC3B83" w:rsidP="00BC3B83">
            <w:pPr>
              <w:widowControl w:val="0"/>
              <w:rPr>
                <w:b/>
                <w:i/>
                <w:u w:val="single"/>
              </w:rPr>
            </w:pPr>
          </w:p>
          <w:p w:rsidR="00B473DE" w:rsidRDefault="00BC3B83" w:rsidP="00B473DE">
            <w:pPr>
              <w:widowControl w:val="0"/>
              <w:rPr>
                <w:b/>
                <w:i/>
                <w:u w:val="single"/>
              </w:rPr>
            </w:pPr>
            <w:r w:rsidRPr="00E608EF">
              <w:rPr>
                <w:b/>
                <w:i/>
                <w:u w:val="single"/>
              </w:rPr>
              <w:t>Outcomes</w:t>
            </w:r>
            <w:r>
              <w:rPr>
                <w:b/>
                <w:i/>
                <w:u w:val="single"/>
              </w:rPr>
              <w:t>:</w:t>
            </w:r>
          </w:p>
          <w:p w:rsidR="00BC3B83" w:rsidRDefault="00BC3B83" w:rsidP="00B473DE">
            <w:pPr>
              <w:widowControl w:val="0"/>
              <w:rPr>
                <w:rFonts w:ascii="Calibri" w:hAnsi="Calibri"/>
              </w:rPr>
            </w:pPr>
            <w:r w:rsidRPr="00BC3B83">
              <w:rPr>
                <w:rFonts w:ascii="Calibri" w:hAnsi="Calibri"/>
                <w:b/>
              </w:rPr>
              <w:t>H1</w:t>
            </w:r>
            <w:r w:rsidRPr="00BC3B83">
              <w:rPr>
                <w:rFonts w:ascii="Calibri" w:hAnsi="Calibri"/>
              </w:rPr>
              <w:t xml:space="preserve"> Seeks to apply mathematical techniques to problems in a wide range of practical contexts</w:t>
            </w:r>
          </w:p>
          <w:p w:rsidR="00B473DE" w:rsidRPr="00B473DE" w:rsidRDefault="00B473DE" w:rsidP="00B473DE">
            <w:pPr>
              <w:widowControl w:val="0"/>
              <w:rPr>
                <w:b/>
                <w:i/>
                <w:u w:val="single"/>
              </w:rPr>
            </w:pPr>
          </w:p>
          <w:p w:rsidR="00BC3B83" w:rsidRPr="00BC3B83" w:rsidRDefault="00BC3B83" w:rsidP="00B473DE">
            <w:r w:rsidRPr="00BC3B83">
              <w:rPr>
                <w:b/>
              </w:rPr>
              <w:t>H2</w:t>
            </w:r>
            <w:r w:rsidRPr="00BC3B83">
              <w:t xml:space="preserve"> Constructs arguments to prove and justify results</w:t>
            </w:r>
          </w:p>
          <w:p w:rsidR="00BC3B83" w:rsidRPr="00BC3B83" w:rsidRDefault="00BC3B83" w:rsidP="00BC3B83">
            <w:pPr>
              <w:rPr>
                <w:rFonts w:ascii="Calibri" w:hAnsi="Calibri"/>
              </w:rPr>
            </w:pPr>
          </w:p>
          <w:p w:rsidR="00BC3B83" w:rsidRPr="00BC3B83" w:rsidRDefault="00BC3B83" w:rsidP="00BC3B83">
            <w:pPr>
              <w:tabs>
                <w:tab w:val="left" w:pos="348"/>
              </w:tabs>
              <w:ind w:left="348" w:hanging="348"/>
              <w:rPr>
                <w:rFonts w:ascii="Calibri" w:hAnsi="Calibri"/>
              </w:rPr>
            </w:pPr>
            <w:r w:rsidRPr="00BC3B83">
              <w:rPr>
                <w:rFonts w:ascii="Calibri" w:hAnsi="Calibri"/>
                <w:b/>
              </w:rPr>
              <w:t>H3</w:t>
            </w:r>
            <w:r w:rsidRPr="00BC3B83">
              <w:rPr>
                <w:rFonts w:ascii="Calibri" w:hAnsi="Calibri"/>
              </w:rPr>
              <w:t xml:space="preserve"> Manipulates algebraic expressions involving logarithmic and exponential functions</w:t>
            </w:r>
          </w:p>
          <w:p w:rsidR="00BC3B83" w:rsidRPr="00BC3B83" w:rsidRDefault="00BC3B83" w:rsidP="00BC3B83">
            <w:pPr>
              <w:tabs>
                <w:tab w:val="left" w:pos="348"/>
              </w:tabs>
              <w:rPr>
                <w:rFonts w:ascii="Calibri" w:hAnsi="Calibri"/>
              </w:rPr>
            </w:pPr>
          </w:p>
          <w:p w:rsidR="00BC3B83" w:rsidRPr="00BC3B83" w:rsidRDefault="00BC3B83" w:rsidP="00BC3B83">
            <w:pPr>
              <w:tabs>
                <w:tab w:val="left" w:pos="348"/>
              </w:tabs>
              <w:rPr>
                <w:rFonts w:ascii="Calibri" w:hAnsi="Calibri"/>
                <w:b/>
              </w:rPr>
            </w:pPr>
            <w:r w:rsidRPr="00BC3B83">
              <w:rPr>
                <w:rFonts w:ascii="Calibri" w:hAnsi="Calibri"/>
                <w:b/>
              </w:rPr>
              <w:t xml:space="preserve">H4 </w:t>
            </w:r>
            <w:r w:rsidRPr="00BC3B83">
              <w:rPr>
                <w:rFonts w:ascii="Calibri" w:hAnsi="Calibri"/>
              </w:rPr>
              <w:t>Expresses practical problems in mathematical terms based on simple given models</w:t>
            </w:r>
          </w:p>
          <w:p w:rsidR="00BC3B83" w:rsidRPr="00BC3B83" w:rsidRDefault="00BC3B83" w:rsidP="00BC3B83">
            <w:pPr>
              <w:rPr>
                <w:rFonts w:ascii="Calibri" w:hAnsi="Calibri"/>
              </w:rPr>
            </w:pPr>
          </w:p>
          <w:p w:rsidR="00BC3B83" w:rsidRPr="00BC3B83" w:rsidRDefault="00BC3B83" w:rsidP="00BC3B83">
            <w:pPr>
              <w:rPr>
                <w:rFonts w:ascii="Calibri" w:hAnsi="Calibri"/>
              </w:rPr>
            </w:pPr>
            <w:r w:rsidRPr="00BC3B83">
              <w:rPr>
                <w:rFonts w:ascii="Calibri" w:hAnsi="Calibri"/>
                <w:b/>
              </w:rPr>
              <w:t>H5</w:t>
            </w:r>
            <w:r w:rsidRPr="00BC3B83">
              <w:rPr>
                <w:rFonts w:ascii="Calibri" w:hAnsi="Calibri"/>
              </w:rPr>
              <w:t xml:space="preserve"> Applies appropriate techniques from the study of calculus, geometry, probability, trigonometry and series to solve problems</w:t>
            </w:r>
          </w:p>
          <w:p w:rsidR="00BC3B83" w:rsidRPr="00BC3B83" w:rsidRDefault="00BC3B83" w:rsidP="00BC3B83">
            <w:pPr>
              <w:rPr>
                <w:rFonts w:ascii="Calibri" w:hAnsi="Calibri"/>
              </w:rPr>
            </w:pPr>
          </w:p>
          <w:p w:rsidR="00BC3B83" w:rsidRPr="00BC3B83" w:rsidRDefault="00BC3B83" w:rsidP="00B473DE">
            <w:r w:rsidRPr="00BC3B83">
              <w:rPr>
                <w:b/>
              </w:rPr>
              <w:t>H6</w:t>
            </w:r>
            <w:r w:rsidRPr="00BC3B83">
              <w:t xml:space="preserve"> Uses the derivative to determine the features of the graph of a function</w:t>
            </w:r>
          </w:p>
          <w:p w:rsidR="00BC3B83" w:rsidRPr="00BC3B83" w:rsidRDefault="00BC3B83" w:rsidP="00BC3B83">
            <w:pPr>
              <w:tabs>
                <w:tab w:val="left" w:pos="348"/>
              </w:tabs>
              <w:ind w:left="348" w:hanging="348"/>
              <w:rPr>
                <w:rFonts w:ascii="Calibri" w:hAnsi="Calibri"/>
              </w:rPr>
            </w:pPr>
          </w:p>
          <w:p w:rsidR="00BC3B83" w:rsidRPr="00BC3B83" w:rsidRDefault="00BC3B83" w:rsidP="00BC3B83">
            <w:pPr>
              <w:tabs>
                <w:tab w:val="left" w:pos="348"/>
              </w:tabs>
              <w:ind w:left="348" w:hanging="348"/>
              <w:rPr>
                <w:rFonts w:ascii="Calibri" w:hAnsi="Calibri"/>
              </w:rPr>
            </w:pPr>
            <w:r w:rsidRPr="00BC3B83">
              <w:rPr>
                <w:rFonts w:ascii="Calibri" w:hAnsi="Calibri"/>
                <w:b/>
              </w:rPr>
              <w:t>H7</w:t>
            </w:r>
            <w:r w:rsidRPr="00BC3B83">
              <w:rPr>
                <w:rFonts w:ascii="Calibri" w:hAnsi="Calibri"/>
              </w:rPr>
              <w:t xml:space="preserve"> Uses the features of a graph to deduce information about the derivative</w:t>
            </w:r>
          </w:p>
          <w:p w:rsidR="00BC3B83" w:rsidRPr="00BC3B83" w:rsidRDefault="00BC3B83" w:rsidP="00BC3B83">
            <w:pPr>
              <w:tabs>
                <w:tab w:val="left" w:pos="348"/>
              </w:tabs>
              <w:ind w:left="348" w:hanging="348"/>
              <w:rPr>
                <w:rFonts w:ascii="Calibri" w:hAnsi="Calibri"/>
              </w:rPr>
            </w:pPr>
          </w:p>
          <w:p w:rsidR="00BC3B83" w:rsidRPr="00BC3B83" w:rsidRDefault="00BC3B83" w:rsidP="00BC3B83">
            <w:pPr>
              <w:tabs>
                <w:tab w:val="left" w:pos="348"/>
              </w:tabs>
              <w:ind w:left="348" w:hanging="348"/>
              <w:rPr>
                <w:rFonts w:ascii="Calibri" w:hAnsi="Calibri"/>
              </w:rPr>
            </w:pPr>
            <w:r w:rsidRPr="00BC3B83">
              <w:rPr>
                <w:rFonts w:ascii="Calibri" w:hAnsi="Calibri"/>
                <w:b/>
              </w:rPr>
              <w:t>H8</w:t>
            </w:r>
            <w:r w:rsidRPr="00BC3B83">
              <w:rPr>
                <w:rFonts w:ascii="Calibri" w:hAnsi="Calibri"/>
              </w:rPr>
              <w:t xml:space="preserve"> Uses techniques of integration to calculate areas and volumes</w:t>
            </w:r>
          </w:p>
          <w:p w:rsidR="00BC3B83" w:rsidRPr="00BC3B83" w:rsidRDefault="00BC3B83" w:rsidP="00BC3B83">
            <w:pPr>
              <w:rPr>
                <w:rFonts w:ascii="Calibri" w:hAnsi="Calibri"/>
              </w:rPr>
            </w:pPr>
          </w:p>
          <w:p w:rsidR="00BC3B83" w:rsidRDefault="00BC3B83" w:rsidP="00B473DE">
            <w:r w:rsidRPr="00BC3B83">
              <w:rPr>
                <w:b/>
              </w:rPr>
              <w:t>H9</w:t>
            </w:r>
            <w:r w:rsidRPr="00BC3B83">
              <w:t xml:space="preserve"> Communicates using mathematical language, notation, diagrams and graphs</w:t>
            </w:r>
          </w:p>
          <w:p w:rsidR="001B3EB0" w:rsidRPr="00195AE6" w:rsidRDefault="001B3EB0" w:rsidP="00B473DE">
            <w:pPr>
              <w:rPr>
                <w:sz w:val="22"/>
                <w:szCs w:val="22"/>
              </w:rPr>
            </w:pPr>
          </w:p>
        </w:tc>
      </w:tr>
    </w:tbl>
    <w:p w:rsidR="00BC3B83" w:rsidRDefault="00BC3B83" w:rsidP="00BC3B83"/>
    <w:p w:rsidR="00BC3B83" w:rsidRDefault="00BC3B83" w:rsidP="00BC3B83"/>
    <w:p w:rsidR="00BC3B83" w:rsidRDefault="00BC3B83" w:rsidP="00BC3B83"/>
    <w:p w:rsidR="00B473DE" w:rsidRDefault="00B473DE" w:rsidP="00BC3B83"/>
    <w:p w:rsidR="00B473DE" w:rsidRDefault="00B473DE" w:rsidP="00BC3B83"/>
    <w:p w:rsidR="00B473DE" w:rsidRDefault="00B473DE" w:rsidP="00BC3B83"/>
    <w:p w:rsidR="00BC3B83" w:rsidRDefault="00BC3B83" w:rsidP="00BC3B83"/>
    <w:p w:rsidR="00BC3B83" w:rsidRDefault="00BC3B83" w:rsidP="00B473DE">
      <w:pPr>
        <w:spacing w:after="0" w:line="240" w:lineRule="auto"/>
        <w:jc w:val="center"/>
        <w:rPr>
          <w:rFonts w:ascii="Arial Rounded MT Bold" w:hAnsi="Arial Rounded MT Bold"/>
          <w:sz w:val="32"/>
          <w:szCs w:val="32"/>
        </w:rPr>
      </w:pPr>
      <w:r>
        <w:rPr>
          <w:rFonts w:ascii="Arial Rounded MT Bold" w:hAnsi="Arial Rounded MT Bold"/>
          <w:sz w:val="32"/>
          <w:szCs w:val="32"/>
        </w:rPr>
        <w:t>MATHEMATICS EXTENSION 1</w:t>
      </w:r>
      <w:r w:rsidR="00B473DE">
        <w:rPr>
          <w:rFonts w:ascii="Arial Rounded MT Bold" w:hAnsi="Arial Rounded MT Bold"/>
          <w:sz w:val="32"/>
          <w:szCs w:val="32"/>
        </w:rPr>
        <w:t xml:space="preserve"> – MATHEMATICS FACULTY</w:t>
      </w:r>
    </w:p>
    <w:p w:rsidR="00BC3B83" w:rsidRPr="000B4154" w:rsidRDefault="00BC3B83" w:rsidP="00BC3B83">
      <w:pPr>
        <w:spacing w:after="0" w:line="240" w:lineRule="auto"/>
        <w:jc w:val="center"/>
        <w:rPr>
          <w:rFonts w:ascii="Arial Rounded MT Bold" w:hAnsi="Arial Rounded MT Bold"/>
          <w:sz w:val="14"/>
          <w:szCs w:val="32"/>
        </w:rPr>
      </w:pPr>
    </w:p>
    <w:p w:rsidR="00BC3B83" w:rsidRPr="0059052C" w:rsidRDefault="00BC3B83" w:rsidP="00BC3B83">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ayout w:type="fixed"/>
        <w:tblLook w:val="04A0" w:firstRow="1" w:lastRow="0" w:firstColumn="1" w:lastColumn="0" w:noHBand="0" w:noVBand="1"/>
      </w:tblPr>
      <w:tblGrid>
        <w:gridCol w:w="1668"/>
        <w:gridCol w:w="567"/>
        <w:gridCol w:w="2268"/>
        <w:gridCol w:w="1955"/>
        <w:gridCol w:w="2112"/>
        <w:gridCol w:w="2112"/>
      </w:tblGrid>
      <w:tr w:rsidR="00BC3B83" w:rsidTr="00BC3B83">
        <w:trPr>
          <w:trHeight w:val="445"/>
          <w:jc w:val="center"/>
        </w:trPr>
        <w:tc>
          <w:tcPr>
            <w:tcW w:w="1668" w:type="dxa"/>
            <w:vMerge w:val="restart"/>
            <w:shd w:val="clear" w:color="auto" w:fill="000000" w:themeFill="text1"/>
          </w:tcPr>
          <w:p w:rsidR="00BC3B83" w:rsidRDefault="00BC3B83" w:rsidP="00BC3B83">
            <w:r>
              <w:rPr>
                <w:noProof/>
                <w:lang w:eastAsia="en-AU"/>
              </w:rPr>
              <w:drawing>
                <wp:anchor distT="0" distB="0" distL="114300" distR="114300" simplePos="0" relativeHeight="251734016" behindDoc="0" locked="0" layoutInCell="1" allowOverlap="1" wp14:anchorId="778BE3B7" wp14:editId="4CABCF60">
                  <wp:simplePos x="0" y="0"/>
                  <wp:positionH relativeFrom="column">
                    <wp:posOffset>-36830</wp:posOffset>
                  </wp:positionH>
                  <wp:positionV relativeFrom="paragraph">
                    <wp:posOffset>69215</wp:posOffset>
                  </wp:positionV>
                  <wp:extent cx="1003300" cy="904875"/>
                  <wp:effectExtent l="0" t="0" r="6350"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567" w:type="dxa"/>
            <w:vMerge w:val="restart"/>
            <w:shd w:val="clear" w:color="auto" w:fill="A6A6A6" w:themeFill="background1" w:themeFillShade="A6"/>
            <w:textDirection w:val="tbRl"/>
          </w:tcPr>
          <w:p w:rsidR="00BC3B83" w:rsidRPr="00020251" w:rsidRDefault="00BC3B83" w:rsidP="00BC3B83">
            <w:pPr>
              <w:ind w:left="113" w:right="113"/>
              <w:jc w:val="center"/>
              <w:rPr>
                <w:b/>
              </w:rPr>
            </w:pPr>
            <w:r w:rsidRPr="00020251">
              <w:rPr>
                <w:b/>
              </w:rPr>
              <w:t>Weighting</w:t>
            </w:r>
          </w:p>
        </w:tc>
        <w:tc>
          <w:tcPr>
            <w:tcW w:w="2268" w:type="dxa"/>
          </w:tcPr>
          <w:p w:rsidR="00BC3B83" w:rsidRPr="000D620A" w:rsidRDefault="00BC3B83" w:rsidP="00BC3B83">
            <w:pPr>
              <w:jc w:val="center"/>
              <w:rPr>
                <w:b/>
                <w:sz w:val="24"/>
                <w:szCs w:val="24"/>
              </w:rPr>
            </w:pPr>
            <w:r>
              <w:rPr>
                <w:b/>
                <w:sz w:val="24"/>
                <w:szCs w:val="24"/>
              </w:rPr>
              <w:t>Term 4</w:t>
            </w:r>
          </w:p>
        </w:tc>
        <w:tc>
          <w:tcPr>
            <w:tcW w:w="1955" w:type="dxa"/>
          </w:tcPr>
          <w:p w:rsidR="00BC3B83" w:rsidRPr="000D620A" w:rsidRDefault="00BC3B83" w:rsidP="00BC3B83">
            <w:pPr>
              <w:jc w:val="center"/>
              <w:rPr>
                <w:b/>
                <w:sz w:val="24"/>
                <w:szCs w:val="24"/>
              </w:rPr>
            </w:pPr>
            <w:r>
              <w:rPr>
                <w:b/>
                <w:sz w:val="24"/>
                <w:szCs w:val="24"/>
              </w:rPr>
              <w:t>Term 1</w:t>
            </w:r>
          </w:p>
        </w:tc>
        <w:tc>
          <w:tcPr>
            <w:tcW w:w="2112" w:type="dxa"/>
          </w:tcPr>
          <w:p w:rsidR="00BC3B83" w:rsidRPr="000D620A" w:rsidRDefault="00BC3B83" w:rsidP="00BC3B83">
            <w:pPr>
              <w:jc w:val="center"/>
              <w:rPr>
                <w:b/>
                <w:sz w:val="24"/>
                <w:szCs w:val="24"/>
              </w:rPr>
            </w:pPr>
            <w:r>
              <w:rPr>
                <w:b/>
                <w:sz w:val="24"/>
                <w:szCs w:val="24"/>
              </w:rPr>
              <w:t>Term 2</w:t>
            </w:r>
          </w:p>
        </w:tc>
        <w:tc>
          <w:tcPr>
            <w:tcW w:w="2112"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000000" w:themeFill="text1"/>
          </w:tcPr>
          <w:p w:rsidR="00BC3B83" w:rsidRPr="000D620A" w:rsidRDefault="00BC3B83" w:rsidP="00BC3B83">
            <w:pPr>
              <w:rPr>
                <w:color w:val="FFFFFF" w:themeColor="background1"/>
              </w:rPr>
            </w:pPr>
            <w:r>
              <w:rPr>
                <w:color w:val="FFFFFF" w:themeColor="background1"/>
              </w:rPr>
              <w:t>Week 9</w:t>
            </w:r>
          </w:p>
        </w:tc>
        <w:tc>
          <w:tcPr>
            <w:tcW w:w="1955" w:type="dxa"/>
            <w:shd w:val="clear" w:color="auto" w:fill="000000" w:themeFill="text1"/>
          </w:tcPr>
          <w:p w:rsidR="00BC3B83" w:rsidRDefault="00BC3B83" w:rsidP="00BC3B83">
            <w:r>
              <w:t>Week 9</w:t>
            </w:r>
          </w:p>
        </w:tc>
        <w:tc>
          <w:tcPr>
            <w:tcW w:w="2112" w:type="dxa"/>
            <w:shd w:val="clear" w:color="auto" w:fill="000000" w:themeFill="text1"/>
          </w:tcPr>
          <w:p w:rsidR="00BC3B83" w:rsidRDefault="00BC3B83" w:rsidP="00BC3B83">
            <w:r>
              <w:t>Week 6</w:t>
            </w:r>
          </w:p>
        </w:tc>
        <w:tc>
          <w:tcPr>
            <w:tcW w:w="2112" w:type="dxa"/>
            <w:shd w:val="clear" w:color="auto" w:fill="000000" w:themeFill="text1"/>
          </w:tcPr>
          <w:p w:rsidR="00BC3B83" w:rsidRDefault="00BC3B83" w:rsidP="00BC3B83">
            <w:r>
              <w:t>Week 1/2</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tcPr>
          <w:p w:rsidR="00BC3B83" w:rsidRPr="00760FDB" w:rsidRDefault="00BC3B83" w:rsidP="00BC3B83">
            <w:pPr>
              <w:rPr>
                <w:i/>
              </w:rPr>
            </w:pPr>
            <w:r w:rsidRPr="00760FDB">
              <w:rPr>
                <w:i/>
              </w:rPr>
              <w:t xml:space="preserve">Date: </w:t>
            </w:r>
          </w:p>
          <w:p w:rsidR="00BC3B83" w:rsidRDefault="00BC3B83" w:rsidP="00BC3B83">
            <w:r>
              <w:t>Tuesday 11</w:t>
            </w:r>
            <w:r w:rsidRPr="007A0895">
              <w:rPr>
                <w:vertAlign w:val="superscript"/>
              </w:rPr>
              <w:t>th</w:t>
            </w:r>
            <w:r>
              <w:t xml:space="preserve"> December</w:t>
            </w:r>
          </w:p>
          <w:p w:rsidR="00BC3B83" w:rsidRPr="007A0895" w:rsidRDefault="00BC3B83" w:rsidP="00BC3B83">
            <w:pPr>
              <w:rPr>
                <w:i/>
              </w:rPr>
            </w:pPr>
            <w:r w:rsidRPr="007A0895">
              <w:rPr>
                <w:i/>
              </w:rPr>
              <w:t>Period 5</w:t>
            </w:r>
          </w:p>
        </w:tc>
        <w:tc>
          <w:tcPr>
            <w:tcW w:w="1955"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p w:rsidR="00BC3B83" w:rsidRDefault="00BC3B83" w:rsidP="00BC3B83">
            <w:r>
              <w:t>Trial Exam Period</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A6A6A6" w:themeFill="background1" w:themeFillShade="A6"/>
            <w:vAlign w:val="center"/>
          </w:tcPr>
          <w:p w:rsidR="00BC3B83" w:rsidRDefault="00BC3B83" w:rsidP="00BC3B83">
            <w:pPr>
              <w:jc w:val="center"/>
            </w:pPr>
            <w:r>
              <w:t>Task 1</w:t>
            </w:r>
          </w:p>
          <w:p w:rsidR="00BC3B83" w:rsidRDefault="00BC3B83" w:rsidP="00BC3B83">
            <w:pPr>
              <w:jc w:val="center"/>
            </w:pPr>
            <w:r>
              <w:t>Open Book Test</w:t>
            </w:r>
          </w:p>
          <w:p w:rsidR="00BC3B83" w:rsidRPr="000D4353" w:rsidRDefault="00BC3B83" w:rsidP="00BC3B83">
            <w:pPr>
              <w:jc w:val="center"/>
            </w:pPr>
            <w:r>
              <w:t>16%</w:t>
            </w:r>
          </w:p>
        </w:tc>
        <w:tc>
          <w:tcPr>
            <w:tcW w:w="1955" w:type="dxa"/>
            <w:shd w:val="clear" w:color="auto" w:fill="A6A6A6" w:themeFill="background1" w:themeFillShade="A6"/>
            <w:vAlign w:val="center"/>
          </w:tcPr>
          <w:p w:rsidR="00BC3B83" w:rsidRDefault="00BC3B83" w:rsidP="00BC3B83">
            <w:pPr>
              <w:jc w:val="center"/>
            </w:pPr>
            <w:r>
              <w:t xml:space="preserve">Task 2 </w:t>
            </w:r>
          </w:p>
          <w:p w:rsidR="00BC3B83" w:rsidRPr="000D4353" w:rsidRDefault="00BC3B83" w:rsidP="00BC3B83">
            <w:pPr>
              <w:jc w:val="center"/>
              <w:rPr>
                <w:i/>
              </w:rPr>
            </w:pPr>
            <w:r w:rsidRPr="000D4353">
              <w:rPr>
                <w:i/>
              </w:rPr>
              <w:t>In class task</w:t>
            </w:r>
          </w:p>
          <w:p w:rsidR="00BC3B83" w:rsidRDefault="00BC3B83" w:rsidP="00BC3B83">
            <w:pPr>
              <w:jc w:val="center"/>
            </w:pPr>
            <w:r>
              <w:t>30%</w:t>
            </w:r>
          </w:p>
        </w:tc>
        <w:tc>
          <w:tcPr>
            <w:tcW w:w="2112" w:type="dxa"/>
            <w:shd w:val="clear" w:color="auto" w:fill="A6A6A6" w:themeFill="background1" w:themeFillShade="A6"/>
            <w:vAlign w:val="center"/>
          </w:tcPr>
          <w:p w:rsidR="00BC3B83" w:rsidRDefault="00BC3B83" w:rsidP="00BC3B83">
            <w:pPr>
              <w:jc w:val="center"/>
            </w:pPr>
            <w:r>
              <w:t>Task 3</w:t>
            </w:r>
          </w:p>
          <w:p w:rsidR="00BC3B83" w:rsidRDefault="00BC3B83" w:rsidP="00BC3B83">
            <w:pPr>
              <w:jc w:val="center"/>
            </w:pPr>
            <w:r>
              <w:t>Test Style Questions</w:t>
            </w:r>
          </w:p>
          <w:p w:rsidR="00BC3B83" w:rsidRDefault="00BC3B83" w:rsidP="00BC3B83">
            <w:pPr>
              <w:jc w:val="center"/>
            </w:pPr>
            <w:r>
              <w:t>20%</w:t>
            </w:r>
          </w:p>
        </w:tc>
        <w:tc>
          <w:tcPr>
            <w:tcW w:w="2112" w:type="dxa"/>
            <w:shd w:val="clear" w:color="auto" w:fill="A6A6A6" w:themeFill="background1" w:themeFillShade="A6"/>
            <w:vAlign w:val="center"/>
          </w:tcPr>
          <w:p w:rsidR="00BC3B83" w:rsidRDefault="00BC3B83" w:rsidP="00BC3B83">
            <w:pPr>
              <w:jc w:val="center"/>
            </w:pPr>
            <w:r>
              <w:t xml:space="preserve">Task 4 </w:t>
            </w:r>
          </w:p>
          <w:p w:rsidR="00BC3B83" w:rsidRDefault="00BC3B83" w:rsidP="00BC3B83">
            <w:pPr>
              <w:jc w:val="center"/>
              <w:rPr>
                <w:i/>
              </w:rPr>
            </w:pPr>
            <w:r w:rsidRPr="000D4353">
              <w:rPr>
                <w:i/>
              </w:rPr>
              <w:t>Trial HSC Exam</w:t>
            </w:r>
          </w:p>
          <w:p w:rsidR="00BC3B83" w:rsidRPr="000D4353" w:rsidRDefault="00BC3B83" w:rsidP="00BC3B83">
            <w:pPr>
              <w:jc w:val="center"/>
              <w:rPr>
                <w:i/>
              </w:rPr>
            </w:pPr>
            <w:r>
              <w:rPr>
                <w:i/>
              </w:rPr>
              <w:t>34%</w:t>
            </w:r>
          </w:p>
        </w:tc>
      </w:tr>
      <w:tr w:rsidR="00BC3B83" w:rsidTr="00BC3B83">
        <w:trPr>
          <w:trHeight w:val="559"/>
          <w:jc w:val="center"/>
        </w:trPr>
        <w:tc>
          <w:tcPr>
            <w:tcW w:w="1668" w:type="dxa"/>
          </w:tcPr>
          <w:p w:rsidR="00BC3B83" w:rsidRDefault="00BC3B83" w:rsidP="00BB5899">
            <w:pPr>
              <w:pStyle w:val="ListParagraph"/>
              <w:numPr>
                <w:ilvl w:val="0"/>
                <w:numId w:val="16"/>
              </w:numPr>
              <w:spacing w:after="0" w:line="240" w:lineRule="auto"/>
            </w:pPr>
            <w:r>
              <w:t>Concepts, skills &amp; techniques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50</w:t>
            </w:r>
          </w:p>
        </w:tc>
        <w:tc>
          <w:tcPr>
            <w:tcW w:w="2268" w:type="dxa"/>
            <w:vAlign w:val="center"/>
          </w:tcPr>
          <w:p w:rsidR="00BC3B83" w:rsidRDefault="00BC3B83" w:rsidP="00BC3B83">
            <w:pPr>
              <w:jc w:val="center"/>
            </w:pPr>
            <w:r>
              <w:t>8</w:t>
            </w:r>
            <w:r w:rsidR="00B473DE">
              <w:t>%</w:t>
            </w:r>
          </w:p>
        </w:tc>
        <w:tc>
          <w:tcPr>
            <w:tcW w:w="1955"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Tr="00BC3B83">
        <w:trPr>
          <w:trHeight w:val="540"/>
          <w:jc w:val="center"/>
        </w:trPr>
        <w:tc>
          <w:tcPr>
            <w:tcW w:w="1668" w:type="dxa"/>
          </w:tcPr>
          <w:p w:rsidR="00BC3B83" w:rsidRDefault="00BC3B83" w:rsidP="00BC3B83">
            <w:r w:rsidRPr="002D6024">
              <w:rPr>
                <w:b/>
              </w:rPr>
              <w:t xml:space="preserve">2. </w:t>
            </w:r>
            <w:r w:rsidRPr="00623A12">
              <w:t>Reasoning &amp; Communication</w:t>
            </w:r>
          </w:p>
          <w:p w:rsidR="00BC3B83" w:rsidRDefault="00BC3B83" w:rsidP="00BC3B83"/>
        </w:tc>
        <w:tc>
          <w:tcPr>
            <w:tcW w:w="567" w:type="dxa"/>
            <w:shd w:val="clear" w:color="auto" w:fill="A6A6A6" w:themeFill="background1" w:themeFillShade="A6"/>
            <w:vAlign w:val="center"/>
          </w:tcPr>
          <w:p w:rsidR="00BC3B83" w:rsidRPr="00020251" w:rsidRDefault="00BC3B83" w:rsidP="00BC3B83">
            <w:pPr>
              <w:jc w:val="center"/>
              <w:rPr>
                <w:b/>
              </w:rPr>
            </w:pPr>
            <w:r>
              <w:rPr>
                <w:b/>
              </w:rPr>
              <w:t>50</w:t>
            </w:r>
          </w:p>
        </w:tc>
        <w:tc>
          <w:tcPr>
            <w:tcW w:w="2268" w:type="dxa"/>
            <w:vAlign w:val="center"/>
          </w:tcPr>
          <w:p w:rsidR="00BC3B83" w:rsidRDefault="00BC3B83" w:rsidP="00BC3B83">
            <w:pPr>
              <w:jc w:val="center"/>
            </w:pPr>
            <w:r>
              <w:t>8</w:t>
            </w:r>
            <w:r w:rsidR="00B473DE">
              <w:t>%</w:t>
            </w:r>
          </w:p>
        </w:tc>
        <w:tc>
          <w:tcPr>
            <w:tcW w:w="1955" w:type="dxa"/>
            <w:vAlign w:val="center"/>
          </w:tcPr>
          <w:p w:rsidR="00BC3B83" w:rsidRDefault="00BC3B83" w:rsidP="00BC3B83">
            <w:pPr>
              <w:jc w:val="center"/>
            </w:pPr>
            <w:r>
              <w:t>15</w:t>
            </w:r>
            <w:r w:rsidR="00B473DE">
              <w:t>%</w:t>
            </w:r>
          </w:p>
        </w:tc>
        <w:tc>
          <w:tcPr>
            <w:tcW w:w="2112" w:type="dxa"/>
            <w:vAlign w:val="center"/>
          </w:tcPr>
          <w:p w:rsidR="00BC3B83" w:rsidRDefault="00BC3B83" w:rsidP="00BC3B83">
            <w:pPr>
              <w:jc w:val="center"/>
            </w:pPr>
            <w:r>
              <w:t>10</w:t>
            </w:r>
            <w:r w:rsidR="00B473DE">
              <w:t>%</w:t>
            </w:r>
          </w:p>
        </w:tc>
        <w:tc>
          <w:tcPr>
            <w:tcW w:w="2112" w:type="dxa"/>
            <w:vAlign w:val="center"/>
          </w:tcPr>
          <w:p w:rsidR="00BC3B83" w:rsidRDefault="00BC3B83" w:rsidP="00BC3B83">
            <w:pPr>
              <w:jc w:val="center"/>
            </w:pPr>
            <w:r>
              <w:t>17</w:t>
            </w:r>
            <w:r w:rsidR="00B473DE">
              <w:t>%</w:t>
            </w:r>
          </w:p>
        </w:tc>
      </w:tr>
      <w:tr w:rsidR="00BC3B83" w:rsidRPr="00020251" w:rsidTr="00BC3B83">
        <w:trPr>
          <w:trHeight w:val="446"/>
          <w:jc w:val="center"/>
        </w:trPr>
        <w:tc>
          <w:tcPr>
            <w:tcW w:w="1668" w:type="dxa"/>
            <w:shd w:val="clear" w:color="auto" w:fill="A6A6A6" w:themeFill="background1" w:themeFillShade="A6"/>
            <w:vAlign w:val="center"/>
          </w:tcPr>
          <w:p w:rsidR="00BC3B83" w:rsidRPr="00020251" w:rsidRDefault="00BC3B83" w:rsidP="00BC3B83">
            <w:pPr>
              <w:jc w:val="center"/>
              <w:rPr>
                <w:b/>
              </w:rPr>
            </w:pPr>
            <w:r w:rsidRPr="00020251">
              <w:rPr>
                <w:b/>
              </w:rPr>
              <w:t>Totals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100</w:t>
            </w:r>
          </w:p>
        </w:tc>
        <w:tc>
          <w:tcPr>
            <w:tcW w:w="2268" w:type="dxa"/>
            <w:shd w:val="clear" w:color="auto" w:fill="A6A6A6" w:themeFill="background1" w:themeFillShade="A6"/>
            <w:vAlign w:val="center"/>
          </w:tcPr>
          <w:p w:rsidR="00BC3B83" w:rsidRPr="00020251" w:rsidRDefault="00BC3B83" w:rsidP="00BC3B83">
            <w:pPr>
              <w:jc w:val="center"/>
              <w:rPr>
                <w:b/>
              </w:rPr>
            </w:pPr>
            <w:r>
              <w:rPr>
                <w:b/>
              </w:rPr>
              <w:t>16</w:t>
            </w:r>
            <w:r w:rsidRPr="00020251">
              <w:rPr>
                <w:b/>
              </w:rPr>
              <w:t>%</w:t>
            </w:r>
          </w:p>
        </w:tc>
        <w:tc>
          <w:tcPr>
            <w:tcW w:w="1955" w:type="dxa"/>
            <w:shd w:val="clear" w:color="auto" w:fill="A6A6A6" w:themeFill="background1" w:themeFillShade="A6"/>
            <w:vAlign w:val="center"/>
          </w:tcPr>
          <w:p w:rsidR="00BC3B83" w:rsidRPr="00020251" w:rsidRDefault="00BC3B83" w:rsidP="00BC3B83">
            <w:pPr>
              <w:jc w:val="center"/>
              <w:rPr>
                <w:b/>
              </w:rPr>
            </w:pPr>
            <w:r w:rsidRPr="00020251">
              <w:rPr>
                <w:b/>
              </w:rPr>
              <w:t>30%</w:t>
            </w:r>
          </w:p>
        </w:tc>
        <w:tc>
          <w:tcPr>
            <w:tcW w:w="2112" w:type="dxa"/>
            <w:shd w:val="clear" w:color="auto" w:fill="A6A6A6" w:themeFill="background1" w:themeFillShade="A6"/>
            <w:vAlign w:val="center"/>
          </w:tcPr>
          <w:p w:rsidR="00BC3B83" w:rsidRPr="00020251" w:rsidRDefault="00BC3B83" w:rsidP="00BC3B83">
            <w:pPr>
              <w:jc w:val="center"/>
              <w:rPr>
                <w:b/>
              </w:rPr>
            </w:pPr>
            <w:r>
              <w:rPr>
                <w:b/>
              </w:rPr>
              <w:t>20%</w:t>
            </w:r>
          </w:p>
        </w:tc>
        <w:tc>
          <w:tcPr>
            <w:tcW w:w="2112" w:type="dxa"/>
            <w:shd w:val="clear" w:color="auto" w:fill="A6A6A6" w:themeFill="background1" w:themeFillShade="A6"/>
            <w:vAlign w:val="center"/>
          </w:tcPr>
          <w:p w:rsidR="00BC3B83" w:rsidRPr="00020251" w:rsidRDefault="00BC3B83" w:rsidP="00BC3B83">
            <w:pPr>
              <w:jc w:val="center"/>
              <w:rPr>
                <w:b/>
              </w:rPr>
            </w:pPr>
            <w:r>
              <w:rPr>
                <w:b/>
              </w:rPr>
              <w:t>34%</w:t>
            </w:r>
          </w:p>
        </w:tc>
      </w:tr>
      <w:tr w:rsidR="001B3EB0" w:rsidRPr="00020251" w:rsidTr="001B3EB0">
        <w:trPr>
          <w:trHeight w:val="446"/>
          <w:jc w:val="center"/>
        </w:trPr>
        <w:tc>
          <w:tcPr>
            <w:tcW w:w="1668" w:type="dxa"/>
            <w:shd w:val="clear" w:color="auto" w:fill="auto"/>
            <w:vAlign w:val="center"/>
          </w:tcPr>
          <w:p w:rsidR="001B3EB0" w:rsidRPr="00020251" w:rsidRDefault="001B3EB0" w:rsidP="00BC3B83">
            <w:pPr>
              <w:jc w:val="center"/>
              <w:rPr>
                <w:b/>
              </w:rPr>
            </w:pPr>
          </w:p>
        </w:tc>
        <w:tc>
          <w:tcPr>
            <w:tcW w:w="567" w:type="dxa"/>
            <w:shd w:val="clear" w:color="auto" w:fill="auto"/>
            <w:vAlign w:val="center"/>
          </w:tcPr>
          <w:p w:rsidR="001B3EB0" w:rsidRPr="00020251" w:rsidRDefault="001B3EB0" w:rsidP="00BC3B83">
            <w:pPr>
              <w:jc w:val="center"/>
              <w:rPr>
                <w:b/>
              </w:rPr>
            </w:pPr>
          </w:p>
        </w:tc>
        <w:tc>
          <w:tcPr>
            <w:tcW w:w="2268" w:type="dxa"/>
            <w:shd w:val="clear" w:color="auto" w:fill="auto"/>
            <w:vAlign w:val="center"/>
          </w:tcPr>
          <w:p w:rsidR="001B3EB0" w:rsidRDefault="001B3EB0" w:rsidP="00BC3B83">
            <w:pPr>
              <w:jc w:val="center"/>
              <w:rPr>
                <w:b/>
              </w:rPr>
            </w:pPr>
          </w:p>
        </w:tc>
        <w:tc>
          <w:tcPr>
            <w:tcW w:w="1955" w:type="dxa"/>
            <w:shd w:val="clear" w:color="auto" w:fill="auto"/>
            <w:vAlign w:val="center"/>
          </w:tcPr>
          <w:p w:rsidR="001B3EB0" w:rsidRPr="00020251" w:rsidRDefault="001B3EB0" w:rsidP="00BC3B83">
            <w:pPr>
              <w:jc w:val="center"/>
              <w:rPr>
                <w:b/>
              </w:rPr>
            </w:pPr>
          </w:p>
        </w:tc>
        <w:tc>
          <w:tcPr>
            <w:tcW w:w="2112" w:type="dxa"/>
            <w:shd w:val="clear" w:color="auto" w:fill="auto"/>
            <w:vAlign w:val="center"/>
          </w:tcPr>
          <w:p w:rsidR="001B3EB0" w:rsidRDefault="001B3EB0" w:rsidP="00BC3B83">
            <w:pPr>
              <w:jc w:val="center"/>
              <w:rPr>
                <w:b/>
              </w:rPr>
            </w:pPr>
          </w:p>
        </w:tc>
        <w:tc>
          <w:tcPr>
            <w:tcW w:w="2112" w:type="dxa"/>
            <w:shd w:val="clear" w:color="auto" w:fill="auto"/>
            <w:vAlign w:val="center"/>
          </w:tcPr>
          <w:p w:rsidR="001B3EB0" w:rsidRDefault="001B3EB0" w:rsidP="00BC3B83">
            <w:pPr>
              <w:jc w:val="center"/>
              <w:rPr>
                <w:b/>
              </w:rPr>
            </w:pPr>
          </w:p>
        </w:tc>
      </w:tr>
      <w:tr w:rsidR="00BC3B83" w:rsidTr="00BC3B83">
        <w:trPr>
          <w:trHeight w:val="4560"/>
          <w:jc w:val="center"/>
        </w:trPr>
        <w:tc>
          <w:tcPr>
            <w:tcW w:w="10682" w:type="dxa"/>
            <w:gridSpan w:val="6"/>
          </w:tcPr>
          <w:p w:rsidR="00BC3B83" w:rsidRDefault="00BC3B83" w:rsidP="00BC3B83">
            <w:pPr>
              <w:widowControl w:val="0"/>
              <w:rPr>
                <w:b/>
                <w:i/>
                <w:u w:val="single"/>
              </w:rPr>
            </w:pPr>
          </w:p>
          <w:p w:rsidR="00BC3B83" w:rsidRPr="00E608EF" w:rsidRDefault="00BC3B83" w:rsidP="00BC3B83">
            <w:pPr>
              <w:widowControl w:val="0"/>
              <w:rPr>
                <w:b/>
                <w:i/>
                <w:u w:val="single"/>
              </w:rPr>
            </w:pPr>
            <w:r w:rsidRPr="00E608EF">
              <w:rPr>
                <w:b/>
                <w:i/>
                <w:u w:val="single"/>
              </w:rPr>
              <w:t>Outcomes</w:t>
            </w:r>
            <w:r>
              <w:rPr>
                <w:b/>
                <w:i/>
                <w:u w:val="single"/>
              </w:rPr>
              <w:t>:</w:t>
            </w:r>
          </w:p>
          <w:p w:rsidR="00BC3B83" w:rsidRDefault="00BC3B83" w:rsidP="00BC3B83">
            <w:pPr>
              <w:widowControl w:val="0"/>
              <w:rPr>
                <w:b/>
              </w:rPr>
            </w:pPr>
          </w:p>
          <w:p w:rsidR="00BC3B83" w:rsidRPr="00195AE6" w:rsidRDefault="00BC3B83" w:rsidP="00B473DE">
            <w:r w:rsidRPr="002248CB">
              <w:rPr>
                <w:b/>
              </w:rPr>
              <w:t>HE1</w:t>
            </w:r>
            <w:r w:rsidRPr="002248CB">
              <w:t xml:space="preserve"> Appreciates interrelationships between ideas drawn from different areas of mathematics</w:t>
            </w:r>
            <w:r w:rsidRPr="002248CB">
              <w:rPr>
                <w:b/>
              </w:rPr>
              <w:t xml:space="preserve"> </w:t>
            </w:r>
          </w:p>
          <w:p w:rsidR="00BC3B83" w:rsidRDefault="00BC3B83" w:rsidP="00B473DE">
            <w:pPr>
              <w:rPr>
                <w:b/>
              </w:rPr>
            </w:pPr>
          </w:p>
          <w:p w:rsidR="00BC3B83" w:rsidRPr="00195AE6" w:rsidRDefault="00BC3B83" w:rsidP="00B473DE">
            <w:r w:rsidRPr="002248CB">
              <w:rPr>
                <w:b/>
              </w:rPr>
              <w:t>HE2</w:t>
            </w:r>
            <w:r w:rsidRPr="002248CB">
              <w:t xml:space="preserve"> Uses inductive reasoning in the construction of proofs </w:t>
            </w:r>
          </w:p>
          <w:p w:rsidR="00BC3B83" w:rsidRDefault="00BC3B83" w:rsidP="00B473DE">
            <w:pPr>
              <w:rPr>
                <w:b/>
              </w:rPr>
            </w:pPr>
          </w:p>
          <w:p w:rsidR="00BC3B83" w:rsidRPr="002248CB" w:rsidRDefault="00BC3B83" w:rsidP="00B473DE">
            <w:r w:rsidRPr="002248CB">
              <w:rPr>
                <w:b/>
              </w:rPr>
              <w:t>HE3</w:t>
            </w:r>
            <w:r w:rsidRPr="002248CB">
              <w:t xml:space="preserve"> Uses a variety of strategies to investigate mathematical models of situations involving binomial probability, projectiles, simple harmonic motion, or exponential growth and decay </w:t>
            </w:r>
          </w:p>
          <w:p w:rsidR="00BC3B83" w:rsidRDefault="00BC3B83" w:rsidP="00B473DE">
            <w:pPr>
              <w:rPr>
                <w:b/>
              </w:rPr>
            </w:pPr>
          </w:p>
          <w:p w:rsidR="00BC3B83" w:rsidRPr="002248CB" w:rsidRDefault="00BC3B83" w:rsidP="00B473DE">
            <w:pPr>
              <w:rPr>
                <w:b/>
              </w:rPr>
            </w:pPr>
            <w:r w:rsidRPr="002248CB">
              <w:rPr>
                <w:b/>
              </w:rPr>
              <w:t>HE4</w:t>
            </w:r>
            <w:r>
              <w:rPr>
                <w:b/>
              </w:rPr>
              <w:t xml:space="preserve"> </w:t>
            </w:r>
            <w:r w:rsidRPr="002248CB">
              <w:t>Uses the relationship between functions, inverse functions and their derivatives</w:t>
            </w:r>
          </w:p>
          <w:p w:rsidR="00BC3B83" w:rsidRPr="002248CB" w:rsidRDefault="00BC3B83" w:rsidP="00B473DE"/>
          <w:p w:rsidR="00BC3B83" w:rsidRPr="002248CB" w:rsidRDefault="00BC3B83" w:rsidP="00B473DE">
            <w:r w:rsidRPr="002248CB">
              <w:rPr>
                <w:b/>
              </w:rPr>
              <w:t>HE5</w:t>
            </w:r>
            <w:r w:rsidRPr="002248CB">
              <w:t xml:space="preserve"> Applies the chain rule to problems including those involving velocity and acceleration as functions of displacement</w:t>
            </w:r>
          </w:p>
          <w:p w:rsidR="00BC3B83" w:rsidRDefault="00BC3B83" w:rsidP="00B473DE">
            <w:pPr>
              <w:rPr>
                <w:b/>
              </w:rPr>
            </w:pPr>
          </w:p>
          <w:p w:rsidR="00BC3B83" w:rsidRPr="00195AE6" w:rsidRDefault="00BC3B83" w:rsidP="00B473DE">
            <w:r w:rsidRPr="002248CB">
              <w:rPr>
                <w:b/>
              </w:rPr>
              <w:t>HE6</w:t>
            </w:r>
            <w:r w:rsidRPr="002248CB">
              <w:t xml:space="preserve">Determines integrals by reduction to a standard form through a given substitution </w:t>
            </w:r>
          </w:p>
          <w:p w:rsidR="00BC3B83" w:rsidRDefault="00BC3B83" w:rsidP="00B473DE">
            <w:pPr>
              <w:rPr>
                <w:b/>
              </w:rPr>
            </w:pPr>
          </w:p>
          <w:p w:rsidR="00BC3B83" w:rsidRPr="00195AE6" w:rsidRDefault="00BC3B83" w:rsidP="00B473DE">
            <w:r w:rsidRPr="002248CB">
              <w:rPr>
                <w:b/>
              </w:rPr>
              <w:t>H</w:t>
            </w:r>
            <w:r>
              <w:rPr>
                <w:b/>
              </w:rPr>
              <w:t>E</w:t>
            </w:r>
            <w:r w:rsidRPr="002248CB">
              <w:rPr>
                <w:b/>
              </w:rPr>
              <w:t>7</w:t>
            </w:r>
            <w:r w:rsidRPr="002248CB">
              <w:t xml:space="preserve"> Evaluates mathematical solutions to problems and communicates them in an appropriate form</w:t>
            </w:r>
          </w:p>
        </w:tc>
      </w:tr>
    </w:tbl>
    <w:p w:rsidR="00BC3B83" w:rsidRDefault="00BC3B83" w:rsidP="00BC3B83"/>
    <w:p w:rsidR="00BC3B83" w:rsidRDefault="00BC3B83" w:rsidP="00BC3B83"/>
    <w:p w:rsidR="00BC3B83" w:rsidRDefault="00BC3B83" w:rsidP="00BC3B83"/>
    <w:p w:rsidR="00BC3B83" w:rsidRDefault="00BC3B83" w:rsidP="00BC3B83"/>
    <w:p w:rsidR="00BC3B83" w:rsidRDefault="00BC3B83" w:rsidP="00BC3B83"/>
    <w:p w:rsidR="00BC3B83" w:rsidRDefault="00BC3B83" w:rsidP="00BC3B83"/>
    <w:p w:rsidR="00BC3B83" w:rsidRDefault="00BC3B83" w:rsidP="00B473DE">
      <w:pPr>
        <w:spacing w:after="0" w:line="240" w:lineRule="auto"/>
        <w:rPr>
          <w:rFonts w:ascii="Arial Rounded MT Bold" w:hAnsi="Arial Rounded MT Bold"/>
          <w:sz w:val="32"/>
          <w:szCs w:val="32"/>
        </w:rPr>
      </w:pPr>
    </w:p>
    <w:p w:rsidR="00BC3B83" w:rsidRDefault="00BC3B83" w:rsidP="00BC3B83">
      <w:pPr>
        <w:spacing w:after="0" w:line="240" w:lineRule="auto"/>
        <w:jc w:val="center"/>
        <w:rPr>
          <w:rFonts w:ascii="Arial Rounded MT Bold" w:hAnsi="Arial Rounded MT Bold"/>
          <w:sz w:val="32"/>
          <w:szCs w:val="32"/>
        </w:rPr>
      </w:pPr>
      <w:r>
        <w:rPr>
          <w:rFonts w:ascii="Arial Rounded MT Bold" w:hAnsi="Arial Rounded MT Bold"/>
          <w:sz w:val="32"/>
          <w:szCs w:val="32"/>
        </w:rPr>
        <w:t>MATHEMATICS EXTENSION 2</w:t>
      </w:r>
      <w:r w:rsidR="00B473DE">
        <w:rPr>
          <w:rFonts w:ascii="Arial Rounded MT Bold" w:hAnsi="Arial Rounded MT Bold"/>
          <w:sz w:val="32"/>
          <w:szCs w:val="32"/>
        </w:rPr>
        <w:t xml:space="preserve"> – MATHEMATICS FACULTY</w:t>
      </w:r>
    </w:p>
    <w:p w:rsidR="00BC3B83" w:rsidRPr="000B4154" w:rsidRDefault="00BC3B83" w:rsidP="00BC3B83">
      <w:pPr>
        <w:spacing w:after="0" w:line="240" w:lineRule="auto"/>
        <w:jc w:val="center"/>
        <w:rPr>
          <w:rFonts w:ascii="Arial Rounded MT Bold" w:hAnsi="Arial Rounded MT Bold"/>
          <w:sz w:val="14"/>
          <w:szCs w:val="32"/>
        </w:rPr>
      </w:pPr>
    </w:p>
    <w:p w:rsidR="00BC3B83" w:rsidRPr="0059052C" w:rsidRDefault="00BC3B83" w:rsidP="00BC3B83">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ayout w:type="fixed"/>
        <w:tblLook w:val="04A0" w:firstRow="1" w:lastRow="0" w:firstColumn="1" w:lastColumn="0" w:noHBand="0" w:noVBand="1"/>
      </w:tblPr>
      <w:tblGrid>
        <w:gridCol w:w="1668"/>
        <w:gridCol w:w="567"/>
        <w:gridCol w:w="2268"/>
        <w:gridCol w:w="1955"/>
        <w:gridCol w:w="2112"/>
        <w:gridCol w:w="2112"/>
      </w:tblGrid>
      <w:tr w:rsidR="00BC3B83" w:rsidTr="00BC3B83">
        <w:trPr>
          <w:trHeight w:val="445"/>
          <w:jc w:val="center"/>
        </w:trPr>
        <w:tc>
          <w:tcPr>
            <w:tcW w:w="1668" w:type="dxa"/>
            <w:vMerge w:val="restart"/>
            <w:shd w:val="clear" w:color="auto" w:fill="000000" w:themeFill="text1"/>
          </w:tcPr>
          <w:p w:rsidR="00BC3B83" w:rsidRDefault="00BC3B83" w:rsidP="00BC3B83">
            <w:r>
              <w:rPr>
                <w:noProof/>
                <w:lang w:eastAsia="en-AU"/>
              </w:rPr>
              <w:drawing>
                <wp:anchor distT="0" distB="0" distL="114300" distR="114300" simplePos="0" relativeHeight="251735040" behindDoc="0" locked="0" layoutInCell="1" allowOverlap="1" wp14:anchorId="763F854A" wp14:editId="7DE96BE7">
                  <wp:simplePos x="0" y="0"/>
                  <wp:positionH relativeFrom="column">
                    <wp:posOffset>-36830</wp:posOffset>
                  </wp:positionH>
                  <wp:positionV relativeFrom="paragraph">
                    <wp:posOffset>69215</wp:posOffset>
                  </wp:positionV>
                  <wp:extent cx="1003300" cy="904875"/>
                  <wp:effectExtent l="0" t="0" r="635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567" w:type="dxa"/>
            <w:vMerge w:val="restart"/>
            <w:shd w:val="clear" w:color="auto" w:fill="A6A6A6" w:themeFill="background1" w:themeFillShade="A6"/>
            <w:textDirection w:val="tbRl"/>
          </w:tcPr>
          <w:p w:rsidR="00BC3B83" w:rsidRPr="00020251" w:rsidRDefault="00BC3B83" w:rsidP="00BC3B83">
            <w:pPr>
              <w:ind w:left="113" w:right="113"/>
              <w:jc w:val="center"/>
              <w:rPr>
                <w:b/>
              </w:rPr>
            </w:pPr>
            <w:r w:rsidRPr="00020251">
              <w:rPr>
                <w:b/>
              </w:rPr>
              <w:t>Weighting</w:t>
            </w:r>
          </w:p>
        </w:tc>
        <w:tc>
          <w:tcPr>
            <w:tcW w:w="2268" w:type="dxa"/>
          </w:tcPr>
          <w:p w:rsidR="00BC3B83" w:rsidRPr="000D620A" w:rsidRDefault="00BC3B83" w:rsidP="00BC3B83">
            <w:pPr>
              <w:jc w:val="center"/>
              <w:rPr>
                <w:b/>
                <w:sz w:val="24"/>
                <w:szCs w:val="24"/>
              </w:rPr>
            </w:pPr>
            <w:r>
              <w:rPr>
                <w:b/>
                <w:sz w:val="24"/>
                <w:szCs w:val="24"/>
              </w:rPr>
              <w:t>Term 4</w:t>
            </w:r>
          </w:p>
        </w:tc>
        <w:tc>
          <w:tcPr>
            <w:tcW w:w="1955" w:type="dxa"/>
          </w:tcPr>
          <w:p w:rsidR="00BC3B83" w:rsidRPr="000D620A" w:rsidRDefault="00BC3B83" w:rsidP="00BC3B83">
            <w:pPr>
              <w:jc w:val="center"/>
              <w:rPr>
                <w:b/>
                <w:sz w:val="24"/>
                <w:szCs w:val="24"/>
              </w:rPr>
            </w:pPr>
            <w:r>
              <w:rPr>
                <w:b/>
                <w:sz w:val="24"/>
                <w:szCs w:val="24"/>
              </w:rPr>
              <w:t>Term 1</w:t>
            </w:r>
          </w:p>
        </w:tc>
        <w:tc>
          <w:tcPr>
            <w:tcW w:w="2112" w:type="dxa"/>
          </w:tcPr>
          <w:p w:rsidR="00BC3B83" w:rsidRPr="000D620A" w:rsidRDefault="00BC3B83" w:rsidP="00BC3B83">
            <w:pPr>
              <w:jc w:val="center"/>
              <w:rPr>
                <w:b/>
                <w:sz w:val="24"/>
                <w:szCs w:val="24"/>
              </w:rPr>
            </w:pPr>
            <w:r>
              <w:rPr>
                <w:b/>
                <w:sz w:val="24"/>
                <w:szCs w:val="24"/>
              </w:rPr>
              <w:t>Term 2</w:t>
            </w:r>
          </w:p>
        </w:tc>
        <w:tc>
          <w:tcPr>
            <w:tcW w:w="2112"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000000" w:themeFill="text1"/>
          </w:tcPr>
          <w:p w:rsidR="00BC3B83" w:rsidRPr="000D620A" w:rsidRDefault="00BC3B83" w:rsidP="00BC3B83">
            <w:pPr>
              <w:rPr>
                <w:color w:val="FFFFFF" w:themeColor="background1"/>
              </w:rPr>
            </w:pPr>
            <w:r>
              <w:rPr>
                <w:color w:val="FFFFFF" w:themeColor="background1"/>
              </w:rPr>
              <w:t>Week 9</w:t>
            </w:r>
          </w:p>
        </w:tc>
        <w:tc>
          <w:tcPr>
            <w:tcW w:w="1955" w:type="dxa"/>
            <w:shd w:val="clear" w:color="auto" w:fill="000000" w:themeFill="text1"/>
          </w:tcPr>
          <w:p w:rsidR="00BC3B83" w:rsidRDefault="00BC3B83" w:rsidP="00BC3B83">
            <w:r>
              <w:t>Week 9</w:t>
            </w:r>
          </w:p>
        </w:tc>
        <w:tc>
          <w:tcPr>
            <w:tcW w:w="2112" w:type="dxa"/>
            <w:shd w:val="clear" w:color="auto" w:fill="000000" w:themeFill="text1"/>
          </w:tcPr>
          <w:p w:rsidR="00BC3B83" w:rsidRDefault="00BC3B83" w:rsidP="00BC3B83">
            <w:r>
              <w:t>Week 6</w:t>
            </w:r>
          </w:p>
        </w:tc>
        <w:tc>
          <w:tcPr>
            <w:tcW w:w="2112" w:type="dxa"/>
            <w:shd w:val="clear" w:color="auto" w:fill="000000" w:themeFill="text1"/>
          </w:tcPr>
          <w:p w:rsidR="00BC3B83" w:rsidRDefault="00BC3B83" w:rsidP="00BC3B83">
            <w:r>
              <w:t>Week 1/2</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tcPr>
          <w:p w:rsidR="00BC3B83" w:rsidRPr="00760FDB" w:rsidRDefault="00BC3B83" w:rsidP="00BC3B83">
            <w:pPr>
              <w:rPr>
                <w:i/>
              </w:rPr>
            </w:pPr>
            <w:r w:rsidRPr="00760FDB">
              <w:rPr>
                <w:i/>
              </w:rPr>
              <w:t xml:space="preserve">Date: </w:t>
            </w:r>
          </w:p>
          <w:p w:rsidR="00BC3B83" w:rsidRDefault="00BC3B83" w:rsidP="00BC3B83">
            <w:r>
              <w:t>Monday 10</w:t>
            </w:r>
            <w:r w:rsidRPr="007A0895">
              <w:rPr>
                <w:vertAlign w:val="superscript"/>
              </w:rPr>
              <w:t>th</w:t>
            </w:r>
            <w:r>
              <w:t xml:space="preserve"> December</w:t>
            </w:r>
          </w:p>
          <w:p w:rsidR="00BC3B83" w:rsidRPr="007A0895" w:rsidRDefault="00BC3B83" w:rsidP="00BC3B83">
            <w:pPr>
              <w:rPr>
                <w:i/>
              </w:rPr>
            </w:pPr>
            <w:r w:rsidRPr="007A0895">
              <w:rPr>
                <w:i/>
              </w:rPr>
              <w:t xml:space="preserve">Period </w:t>
            </w:r>
            <w:r>
              <w:rPr>
                <w:i/>
              </w:rPr>
              <w:t>4</w:t>
            </w:r>
          </w:p>
        </w:tc>
        <w:tc>
          <w:tcPr>
            <w:tcW w:w="1955"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tc>
        <w:tc>
          <w:tcPr>
            <w:tcW w:w="2112" w:type="dxa"/>
          </w:tcPr>
          <w:p w:rsidR="00BC3B83" w:rsidRPr="00760FDB" w:rsidRDefault="00BC3B83" w:rsidP="00BC3B83">
            <w:pPr>
              <w:rPr>
                <w:i/>
              </w:rPr>
            </w:pPr>
            <w:r w:rsidRPr="00760FDB">
              <w:rPr>
                <w:i/>
              </w:rPr>
              <w:t xml:space="preserve">Date: </w:t>
            </w:r>
          </w:p>
          <w:p w:rsidR="00BC3B83" w:rsidRDefault="00BC3B83" w:rsidP="00BC3B83">
            <w:r>
              <w:t>Trial Exam Period</w:t>
            </w:r>
          </w:p>
        </w:tc>
      </w:tr>
      <w:tr w:rsidR="00BC3B83" w:rsidTr="00BC3B83">
        <w:trPr>
          <w:trHeight w:val="446"/>
          <w:jc w:val="center"/>
        </w:trPr>
        <w:tc>
          <w:tcPr>
            <w:tcW w:w="1668" w:type="dxa"/>
            <w:vMerge/>
            <w:shd w:val="clear" w:color="auto" w:fill="000000" w:themeFill="text1"/>
          </w:tcPr>
          <w:p w:rsidR="00BC3B83" w:rsidRDefault="00BC3B83" w:rsidP="00BC3B83"/>
        </w:tc>
        <w:tc>
          <w:tcPr>
            <w:tcW w:w="567" w:type="dxa"/>
            <w:vMerge/>
            <w:shd w:val="clear" w:color="auto" w:fill="A6A6A6" w:themeFill="background1" w:themeFillShade="A6"/>
          </w:tcPr>
          <w:p w:rsidR="00BC3B83" w:rsidRPr="00020251" w:rsidRDefault="00BC3B83" w:rsidP="00BC3B83">
            <w:pPr>
              <w:rPr>
                <w:b/>
              </w:rPr>
            </w:pPr>
          </w:p>
        </w:tc>
        <w:tc>
          <w:tcPr>
            <w:tcW w:w="2268" w:type="dxa"/>
            <w:shd w:val="clear" w:color="auto" w:fill="A6A6A6" w:themeFill="background1" w:themeFillShade="A6"/>
            <w:vAlign w:val="center"/>
          </w:tcPr>
          <w:p w:rsidR="00BC3B83" w:rsidRDefault="00BC3B83" w:rsidP="00BC3B83">
            <w:pPr>
              <w:jc w:val="center"/>
            </w:pPr>
            <w:r>
              <w:t>Task 1</w:t>
            </w:r>
          </w:p>
          <w:p w:rsidR="00BC3B83" w:rsidRDefault="00BC3B83" w:rsidP="00BC3B83">
            <w:pPr>
              <w:jc w:val="center"/>
            </w:pPr>
            <w:r>
              <w:t>Open Book Test</w:t>
            </w:r>
          </w:p>
          <w:p w:rsidR="00BC3B83" w:rsidRPr="000D4353" w:rsidRDefault="00BC3B83" w:rsidP="00BC3B83">
            <w:pPr>
              <w:jc w:val="center"/>
            </w:pPr>
            <w:r>
              <w:t>16%</w:t>
            </w:r>
          </w:p>
        </w:tc>
        <w:tc>
          <w:tcPr>
            <w:tcW w:w="1955" w:type="dxa"/>
            <w:shd w:val="clear" w:color="auto" w:fill="A6A6A6" w:themeFill="background1" w:themeFillShade="A6"/>
            <w:vAlign w:val="center"/>
          </w:tcPr>
          <w:p w:rsidR="00BC3B83" w:rsidRDefault="00BC3B83" w:rsidP="00BC3B83">
            <w:pPr>
              <w:jc w:val="center"/>
            </w:pPr>
            <w:r>
              <w:t xml:space="preserve">Task 2 </w:t>
            </w:r>
          </w:p>
          <w:p w:rsidR="00BC3B83" w:rsidRPr="000D4353" w:rsidRDefault="00BC3B83" w:rsidP="00BC3B83">
            <w:pPr>
              <w:jc w:val="center"/>
              <w:rPr>
                <w:i/>
              </w:rPr>
            </w:pPr>
            <w:r w:rsidRPr="000D4353">
              <w:rPr>
                <w:i/>
              </w:rPr>
              <w:t>In class task</w:t>
            </w:r>
          </w:p>
          <w:p w:rsidR="00BC3B83" w:rsidRDefault="00BC3B83" w:rsidP="00BC3B83">
            <w:pPr>
              <w:jc w:val="center"/>
            </w:pPr>
            <w:r>
              <w:t>30%</w:t>
            </w:r>
          </w:p>
        </w:tc>
        <w:tc>
          <w:tcPr>
            <w:tcW w:w="2112" w:type="dxa"/>
            <w:shd w:val="clear" w:color="auto" w:fill="A6A6A6" w:themeFill="background1" w:themeFillShade="A6"/>
            <w:vAlign w:val="center"/>
          </w:tcPr>
          <w:p w:rsidR="00BC3B83" w:rsidRDefault="00BC3B83" w:rsidP="00BC3B83">
            <w:pPr>
              <w:jc w:val="center"/>
            </w:pPr>
            <w:r>
              <w:t>Task 3</w:t>
            </w:r>
          </w:p>
          <w:p w:rsidR="00BC3B83" w:rsidRDefault="00BC3B83" w:rsidP="00BC3B83">
            <w:pPr>
              <w:jc w:val="center"/>
            </w:pPr>
            <w:r>
              <w:t>Test Style Questions</w:t>
            </w:r>
          </w:p>
          <w:p w:rsidR="00BC3B83" w:rsidRDefault="00BC3B83" w:rsidP="00BC3B83">
            <w:pPr>
              <w:jc w:val="center"/>
            </w:pPr>
            <w:r>
              <w:t>20%</w:t>
            </w:r>
          </w:p>
        </w:tc>
        <w:tc>
          <w:tcPr>
            <w:tcW w:w="2112" w:type="dxa"/>
            <w:shd w:val="clear" w:color="auto" w:fill="A6A6A6" w:themeFill="background1" w:themeFillShade="A6"/>
            <w:vAlign w:val="center"/>
          </w:tcPr>
          <w:p w:rsidR="00BC3B83" w:rsidRDefault="00BC3B83" w:rsidP="00BC3B83">
            <w:pPr>
              <w:jc w:val="center"/>
            </w:pPr>
            <w:r>
              <w:t xml:space="preserve">Task 4 </w:t>
            </w:r>
          </w:p>
          <w:p w:rsidR="00BC3B83" w:rsidRDefault="00BC3B83" w:rsidP="00BC3B83">
            <w:pPr>
              <w:jc w:val="center"/>
              <w:rPr>
                <w:i/>
              </w:rPr>
            </w:pPr>
            <w:r w:rsidRPr="000D4353">
              <w:rPr>
                <w:i/>
              </w:rPr>
              <w:t>Trial HSC Exam</w:t>
            </w:r>
          </w:p>
          <w:p w:rsidR="00BC3B83" w:rsidRPr="000D4353" w:rsidRDefault="00BC3B83" w:rsidP="00BC3B83">
            <w:pPr>
              <w:jc w:val="center"/>
              <w:rPr>
                <w:i/>
              </w:rPr>
            </w:pPr>
            <w:r>
              <w:rPr>
                <w:i/>
              </w:rPr>
              <w:t>34%</w:t>
            </w:r>
          </w:p>
        </w:tc>
      </w:tr>
      <w:tr w:rsidR="00BC3B83" w:rsidTr="00BC3B83">
        <w:trPr>
          <w:trHeight w:val="559"/>
          <w:jc w:val="center"/>
        </w:trPr>
        <w:tc>
          <w:tcPr>
            <w:tcW w:w="1668" w:type="dxa"/>
          </w:tcPr>
          <w:p w:rsidR="00BC3B83" w:rsidRDefault="00BC3B83" w:rsidP="00BB5899">
            <w:pPr>
              <w:pStyle w:val="ListParagraph"/>
              <w:numPr>
                <w:ilvl w:val="0"/>
                <w:numId w:val="17"/>
              </w:numPr>
              <w:spacing w:after="0" w:line="240" w:lineRule="auto"/>
            </w:pPr>
            <w:r>
              <w:t>Concepts, skills &amp; techniques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50</w:t>
            </w:r>
          </w:p>
        </w:tc>
        <w:tc>
          <w:tcPr>
            <w:tcW w:w="2268" w:type="dxa"/>
            <w:vAlign w:val="center"/>
          </w:tcPr>
          <w:p w:rsidR="00BC3B83" w:rsidRDefault="00BC3B83" w:rsidP="00BC3B83">
            <w:pPr>
              <w:jc w:val="center"/>
            </w:pPr>
            <w:r>
              <w:t>8</w:t>
            </w:r>
          </w:p>
        </w:tc>
        <w:tc>
          <w:tcPr>
            <w:tcW w:w="1955" w:type="dxa"/>
            <w:vAlign w:val="center"/>
          </w:tcPr>
          <w:p w:rsidR="00BC3B83" w:rsidRDefault="00BC3B83" w:rsidP="00BC3B83">
            <w:pPr>
              <w:jc w:val="center"/>
            </w:pPr>
            <w:r>
              <w:t>15</w:t>
            </w:r>
          </w:p>
        </w:tc>
        <w:tc>
          <w:tcPr>
            <w:tcW w:w="2112" w:type="dxa"/>
            <w:vAlign w:val="center"/>
          </w:tcPr>
          <w:p w:rsidR="00BC3B83" w:rsidRDefault="00BC3B83" w:rsidP="00BC3B83">
            <w:pPr>
              <w:jc w:val="center"/>
            </w:pPr>
            <w:r>
              <w:t>10</w:t>
            </w:r>
          </w:p>
        </w:tc>
        <w:tc>
          <w:tcPr>
            <w:tcW w:w="2112" w:type="dxa"/>
            <w:vAlign w:val="center"/>
          </w:tcPr>
          <w:p w:rsidR="00BC3B83" w:rsidRDefault="00BC3B83" w:rsidP="00BC3B83">
            <w:pPr>
              <w:jc w:val="center"/>
            </w:pPr>
            <w:r>
              <w:t>17</w:t>
            </w:r>
          </w:p>
        </w:tc>
      </w:tr>
      <w:tr w:rsidR="00BC3B83" w:rsidTr="00BC3B83">
        <w:trPr>
          <w:trHeight w:val="540"/>
          <w:jc w:val="center"/>
        </w:trPr>
        <w:tc>
          <w:tcPr>
            <w:tcW w:w="1668" w:type="dxa"/>
          </w:tcPr>
          <w:p w:rsidR="00BC3B83" w:rsidRDefault="00BC3B83" w:rsidP="00BC3B83">
            <w:r w:rsidRPr="002D6024">
              <w:rPr>
                <w:b/>
              </w:rPr>
              <w:t xml:space="preserve">2. </w:t>
            </w:r>
            <w:r w:rsidRPr="00623A12">
              <w:t>Reasoning &amp; Communication</w:t>
            </w:r>
          </w:p>
          <w:p w:rsidR="00BC3B83" w:rsidRDefault="00BC3B83" w:rsidP="00BC3B83"/>
        </w:tc>
        <w:tc>
          <w:tcPr>
            <w:tcW w:w="567" w:type="dxa"/>
            <w:shd w:val="clear" w:color="auto" w:fill="A6A6A6" w:themeFill="background1" w:themeFillShade="A6"/>
            <w:vAlign w:val="center"/>
          </w:tcPr>
          <w:p w:rsidR="00BC3B83" w:rsidRPr="00020251" w:rsidRDefault="00BC3B83" w:rsidP="00BC3B83">
            <w:pPr>
              <w:jc w:val="center"/>
              <w:rPr>
                <w:b/>
              </w:rPr>
            </w:pPr>
            <w:r>
              <w:rPr>
                <w:b/>
              </w:rPr>
              <w:t>50</w:t>
            </w:r>
          </w:p>
        </w:tc>
        <w:tc>
          <w:tcPr>
            <w:tcW w:w="2268" w:type="dxa"/>
            <w:vAlign w:val="center"/>
          </w:tcPr>
          <w:p w:rsidR="00BC3B83" w:rsidRDefault="00BC3B83" w:rsidP="00BC3B83">
            <w:pPr>
              <w:jc w:val="center"/>
            </w:pPr>
            <w:r>
              <w:t>8</w:t>
            </w:r>
          </w:p>
        </w:tc>
        <w:tc>
          <w:tcPr>
            <w:tcW w:w="1955" w:type="dxa"/>
            <w:vAlign w:val="center"/>
          </w:tcPr>
          <w:p w:rsidR="00BC3B83" w:rsidRDefault="00BC3B83" w:rsidP="00BC3B83">
            <w:pPr>
              <w:jc w:val="center"/>
            </w:pPr>
            <w:r>
              <w:t>15</w:t>
            </w:r>
          </w:p>
        </w:tc>
        <w:tc>
          <w:tcPr>
            <w:tcW w:w="2112" w:type="dxa"/>
            <w:vAlign w:val="center"/>
          </w:tcPr>
          <w:p w:rsidR="00BC3B83" w:rsidRDefault="00BC3B83" w:rsidP="00BC3B83">
            <w:pPr>
              <w:jc w:val="center"/>
            </w:pPr>
            <w:r>
              <w:t>10</w:t>
            </w:r>
          </w:p>
        </w:tc>
        <w:tc>
          <w:tcPr>
            <w:tcW w:w="2112" w:type="dxa"/>
            <w:vAlign w:val="center"/>
          </w:tcPr>
          <w:p w:rsidR="00BC3B83" w:rsidRDefault="00BC3B83" w:rsidP="00BC3B83">
            <w:pPr>
              <w:jc w:val="center"/>
            </w:pPr>
            <w:r>
              <w:t>17</w:t>
            </w:r>
          </w:p>
        </w:tc>
      </w:tr>
      <w:tr w:rsidR="00BC3B83" w:rsidRPr="00020251" w:rsidTr="00BC3B83">
        <w:trPr>
          <w:trHeight w:val="446"/>
          <w:jc w:val="center"/>
        </w:trPr>
        <w:tc>
          <w:tcPr>
            <w:tcW w:w="1668" w:type="dxa"/>
            <w:shd w:val="clear" w:color="auto" w:fill="A6A6A6" w:themeFill="background1" w:themeFillShade="A6"/>
            <w:vAlign w:val="center"/>
          </w:tcPr>
          <w:p w:rsidR="00BC3B83" w:rsidRPr="00020251" w:rsidRDefault="00BC3B83" w:rsidP="00BC3B83">
            <w:pPr>
              <w:jc w:val="center"/>
              <w:rPr>
                <w:b/>
              </w:rPr>
            </w:pPr>
            <w:r w:rsidRPr="00020251">
              <w:rPr>
                <w:b/>
              </w:rPr>
              <w:t>Totals</w:t>
            </w:r>
          </w:p>
        </w:tc>
        <w:tc>
          <w:tcPr>
            <w:tcW w:w="567" w:type="dxa"/>
            <w:shd w:val="clear" w:color="auto" w:fill="A6A6A6" w:themeFill="background1" w:themeFillShade="A6"/>
            <w:vAlign w:val="center"/>
          </w:tcPr>
          <w:p w:rsidR="00BC3B83" w:rsidRPr="00020251" w:rsidRDefault="00BC3B83" w:rsidP="00BC3B83">
            <w:pPr>
              <w:jc w:val="center"/>
              <w:rPr>
                <w:b/>
              </w:rPr>
            </w:pPr>
            <w:r w:rsidRPr="00020251">
              <w:rPr>
                <w:b/>
              </w:rPr>
              <w:t>100</w:t>
            </w:r>
          </w:p>
        </w:tc>
        <w:tc>
          <w:tcPr>
            <w:tcW w:w="2268" w:type="dxa"/>
            <w:shd w:val="clear" w:color="auto" w:fill="A6A6A6" w:themeFill="background1" w:themeFillShade="A6"/>
            <w:vAlign w:val="center"/>
          </w:tcPr>
          <w:p w:rsidR="00BC3B83" w:rsidRPr="00020251" w:rsidRDefault="00BC3B83" w:rsidP="00BC3B83">
            <w:pPr>
              <w:jc w:val="center"/>
              <w:rPr>
                <w:b/>
              </w:rPr>
            </w:pPr>
            <w:r>
              <w:rPr>
                <w:b/>
              </w:rPr>
              <w:t>16</w:t>
            </w:r>
            <w:r w:rsidRPr="00020251">
              <w:rPr>
                <w:b/>
              </w:rPr>
              <w:t>%</w:t>
            </w:r>
          </w:p>
        </w:tc>
        <w:tc>
          <w:tcPr>
            <w:tcW w:w="1955" w:type="dxa"/>
            <w:shd w:val="clear" w:color="auto" w:fill="A6A6A6" w:themeFill="background1" w:themeFillShade="A6"/>
            <w:vAlign w:val="center"/>
          </w:tcPr>
          <w:p w:rsidR="00BC3B83" w:rsidRPr="00020251" w:rsidRDefault="00BC3B83" w:rsidP="00BC3B83">
            <w:pPr>
              <w:jc w:val="center"/>
              <w:rPr>
                <w:b/>
              </w:rPr>
            </w:pPr>
            <w:r w:rsidRPr="00020251">
              <w:rPr>
                <w:b/>
              </w:rPr>
              <w:t>30%</w:t>
            </w:r>
          </w:p>
        </w:tc>
        <w:tc>
          <w:tcPr>
            <w:tcW w:w="2112" w:type="dxa"/>
            <w:shd w:val="clear" w:color="auto" w:fill="A6A6A6" w:themeFill="background1" w:themeFillShade="A6"/>
            <w:vAlign w:val="center"/>
          </w:tcPr>
          <w:p w:rsidR="00BC3B83" w:rsidRPr="00020251" w:rsidRDefault="00BC3B83" w:rsidP="00BC3B83">
            <w:pPr>
              <w:jc w:val="center"/>
              <w:rPr>
                <w:b/>
              </w:rPr>
            </w:pPr>
            <w:r>
              <w:rPr>
                <w:b/>
              </w:rPr>
              <w:t>20%</w:t>
            </w:r>
          </w:p>
        </w:tc>
        <w:tc>
          <w:tcPr>
            <w:tcW w:w="2112" w:type="dxa"/>
            <w:shd w:val="clear" w:color="auto" w:fill="A6A6A6" w:themeFill="background1" w:themeFillShade="A6"/>
            <w:vAlign w:val="center"/>
          </w:tcPr>
          <w:p w:rsidR="00BC3B83" w:rsidRPr="00020251" w:rsidRDefault="00BC3B83" w:rsidP="00BC3B83">
            <w:pPr>
              <w:jc w:val="center"/>
              <w:rPr>
                <w:b/>
              </w:rPr>
            </w:pPr>
            <w:r>
              <w:rPr>
                <w:b/>
              </w:rPr>
              <w:t>34%</w:t>
            </w:r>
          </w:p>
        </w:tc>
      </w:tr>
      <w:tr w:rsidR="001B3EB0" w:rsidRPr="00020251" w:rsidTr="001B3EB0">
        <w:trPr>
          <w:trHeight w:val="446"/>
          <w:jc w:val="center"/>
        </w:trPr>
        <w:tc>
          <w:tcPr>
            <w:tcW w:w="1668" w:type="dxa"/>
            <w:shd w:val="clear" w:color="auto" w:fill="auto"/>
            <w:vAlign w:val="center"/>
          </w:tcPr>
          <w:p w:rsidR="001B3EB0" w:rsidRPr="00020251" w:rsidRDefault="001B3EB0" w:rsidP="00BC3B83">
            <w:pPr>
              <w:jc w:val="center"/>
              <w:rPr>
                <w:b/>
              </w:rPr>
            </w:pPr>
          </w:p>
        </w:tc>
        <w:tc>
          <w:tcPr>
            <w:tcW w:w="567" w:type="dxa"/>
            <w:shd w:val="clear" w:color="auto" w:fill="auto"/>
            <w:vAlign w:val="center"/>
          </w:tcPr>
          <w:p w:rsidR="001B3EB0" w:rsidRPr="00020251" w:rsidRDefault="001B3EB0" w:rsidP="00BC3B83">
            <w:pPr>
              <w:jc w:val="center"/>
              <w:rPr>
                <w:b/>
              </w:rPr>
            </w:pPr>
          </w:p>
        </w:tc>
        <w:tc>
          <w:tcPr>
            <w:tcW w:w="2268" w:type="dxa"/>
            <w:shd w:val="clear" w:color="auto" w:fill="auto"/>
            <w:vAlign w:val="center"/>
          </w:tcPr>
          <w:p w:rsidR="001B3EB0" w:rsidRDefault="001B3EB0" w:rsidP="00BC3B83">
            <w:pPr>
              <w:jc w:val="center"/>
              <w:rPr>
                <w:b/>
              </w:rPr>
            </w:pPr>
          </w:p>
        </w:tc>
        <w:tc>
          <w:tcPr>
            <w:tcW w:w="1955" w:type="dxa"/>
            <w:shd w:val="clear" w:color="auto" w:fill="auto"/>
            <w:vAlign w:val="center"/>
          </w:tcPr>
          <w:p w:rsidR="001B3EB0" w:rsidRPr="00020251" w:rsidRDefault="001B3EB0" w:rsidP="00BC3B83">
            <w:pPr>
              <w:jc w:val="center"/>
              <w:rPr>
                <w:b/>
              </w:rPr>
            </w:pPr>
          </w:p>
        </w:tc>
        <w:tc>
          <w:tcPr>
            <w:tcW w:w="2112" w:type="dxa"/>
            <w:shd w:val="clear" w:color="auto" w:fill="auto"/>
            <w:vAlign w:val="center"/>
          </w:tcPr>
          <w:p w:rsidR="001B3EB0" w:rsidRDefault="001B3EB0" w:rsidP="00BC3B83">
            <w:pPr>
              <w:jc w:val="center"/>
              <w:rPr>
                <w:b/>
              </w:rPr>
            </w:pPr>
          </w:p>
        </w:tc>
        <w:tc>
          <w:tcPr>
            <w:tcW w:w="2112" w:type="dxa"/>
            <w:shd w:val="clear" w:color="auto" w:fill="auto"/>
            <w:vAlign w:val="center"/>
          </w:tcPr>
          <w:p w:rsidR="001B3EB0" w:rsidRDefault="001B3EB0" w:rsidP="00BC3B83">
            <w:pPr>
              <w:jc w:val="center"/>
              <w:rPr>
                <w:b/>
              </w:rPr>
            </w:pPr>
          </w:p>
        </w:tc>
      </w:tr>
      <w:tr w:rsidR="00BC3B83" w:rsidTr="00BC3B83">
        <w:trPr>
          <w:trHeight w:val="4560"/>
          <w:jc w:val="center"/>
        </w:trPr>
        <w:tc>
          <w:tcPr>
            <w:tcW w:w="10682" w:type="dxa"/>
            <w:gridSpan w:val="6"/>
          </w:tcPr>
          <w:p w:rsidR="00BC3B83" w:rsidRPr="00E608EF" w:rsidRDefault="00BC3B83" w:rsidP="00BC3B83">
            <w:pPr>
              <w:widowControl w:val="0"/>
              <w:rPr>
                <w:b/>
                <w:i/>
                <w:u w:val="single"/>
              </w:rPr>
            </w:pPr>
            <w:r w:rsidRPr="00E608EF">
              <w:rPr>
                <w:b/>
                <w:i/>
                <w:u w:val="single"/>
              </w:rPr>
              <w:t>Outcomes</w:t>
            </w:r>
            <w:r>
              <w:rPr>
                <w:b/>
                <w:i/>
                <w:u w:val="single"/>
              </w:rPr>
              <w:t>:</w:t>
            </w:r>
          </w:p>
          <w:p w:rsidR="00BC3B83" w:rsidRDefault="00BC3B83" w:rsidP="00BC3B83">
            <w:pPr>
              <w:widowControl w:val="0"/>
              <w:rPr>
                <w:b/>
              </w:rPr>
            </w:pPr>
          </w:p>
          <w:p w:rsidR="00BC3B83" w:rsidRPr="00E62DF8" w:rsidRDefault="00BC3B83" w:rsidP="00B473DE">
            <w:r w:rsidRPr="00E62DF8">
              <w:t xml:space="preserve">E1 </w:t>
            </w:r>
            <w:r w:rsidR="00B473DE">
              <w:t xml:space="preserve"> </w:t>
            </w:r>
            <w:r w:rsidRPr="00E62DF8">
              <w:t xml:space="preserve">Appreciates the creativity, power and usefulness of mathematics to solve a broad range of problems </w:t>
            </w:r>
          </w:p>
          <w:p w:rsidR="00BC3B83" w:rsidRPr="00E62DF8" w:rsidRDefault="00BC3B83" w:rsidP="00B473DE">
            <w:r w:rsidRPr="00E62DF8">
              <w:t>E2</w:t>
            </w:r>
            <w:r w:rsidR="00B473DE">
              <w:t xml:space="preserve">  </w:t>
            </w:r>
            <w:r w:rsidRPr="00E62DF8">
              <w:t xml:space="preserve">Chooses appropriate strategies to construct arguments and proofs in both concrete and abstract settings </w:t>
            </w:r>
          </w:p>
          <w:p w:rsidR="00BC3B83" w:rsidRPr="00E62DF8" w:rsidRDefault="00BC3B83" w:rsidP="00B473DE">
            <w:r w:rsidRPr="00E62DF8">
              <w:t>E3</w:t>
            </w:r>
            <w:r w:rsidR="00B473DE">
              <w:t xml:space="preserve">  </w:t>
            </w:r>
            <w:r w:rsidRPr="00E62DF8">
              <w:t>Uses the relationship between algebraic and geometric representations of complex numbers and of conic sections</w:t>
            </w:r>
          </w:p>
          <w:p w:rsidR="00BC3B83" w:rsidRPr="00E62DF8" w:rsidRDefault="00B473DE" w:rsidP="00B473DE">
            <w:r>
              <w:t xml:space="preserve">E4  </w:t>
            </w:r>
            <w:r w:rsidR="00BC3B83" w:rsidRPr="00E62DF8">
              <w:t>Uses efficient techniques for the algebraic manipulation required in dealing with questions such as those involving conic sections and polynomials</w:t>
            </w:r>
          </w:p>
          <w:p w:rsidR="00BC3B83" w:rsidRPr="00E62DF8" w:rsidRDefault="00BC3B83" w:rsidP="00B473DE">
            <w:r w:rsidRPr="00E62DF8">
              <w:t>E5</w:t>
            </w:r>
            <w:r w:rsidR="00B473DE">
              <w:t xml:space="preserve">  </w:t>
            </w:r>
            <w:r w:rsidRPr="00E62DF8">
              <w:t>Uses ideas and techniques from calculus to solve problems in mechanics involving resolution of forces, resisted motion and circular motion</w:t>
            </w:r>
          </w:p>
          <w:p w:rsidR="00BC3B83" w:rsidRPr="00E62DF8" w:rsidRDefault="00BC3B83" w:rsidP="00B473DE">
            <w:r w:rsidRPr="00E62DF8">
              <w:t>E6</w:t>
            </w:r>
            <w:r w:rsidR="00B473DE">
              <w:t xml:space="preserve">  </w:t>
            </w:r>
            <w:r w:rsidRPr="00E62DF8">
              <w:t>Combines the ideas of algebra and calculus to determine the important features of the graphs of a wide variety of functions</w:t>
            </w:r>
          </w:p>
          <w:p w:rsidR="00BC3B83" w:rsidRPr="00E62DF8" w:rsidRDefault="00BC3B83" w:rsidP="00B473DE">
            <w:r w:rsidRPr="00E62DF8">
              <w:t>E</w:t>
            </w:r>
            <w:r w:rsidR="00B473DE">
              <w:t xml:space="preserve">7  </w:t>
            </w:r>
            <w:r w:rsidRPr="00E62DF8">
              <w:t>Uses the techniques of slicing and cylindrical shells to determine volumes</w:t>
            </w:r>
          </w:p>
          <w:p w:rsidR="00BC3B83" w:rsidRPr="00C722D0" w:rsidRDefault="00BC3B83" w:rsidP="00B473DE">
            <w:r w:rsidRPr="00E62DF8">
              <w:t>E8</w:t>
            </w:r>
            <w:r w:rsidR="00B473DE">
              <w:t xml:space="preserve">  </w:t>
            </w:r>
            <w:r w:rsidRPr="00C722D0">
              <w:t>Applies further techniques of integration, including partial fractions, integration by parts and recurrence formulae, to problems</w:t>
            </w:r>
          </w:p>
          <w:p w:rsidR="00BC3B83" w:rsidRPr="00B473DE" w:rsidRDefault="00B473DE" w:rsidP="00B473DE">
            <w:pPr>
              <w:rPr>
                <w:rFonts w:ascii="Calibri" w:hAnsi="Calibri"/>
                <w:b/>
                <w:sz w:val="22"/>
                <w:szCs w:val="22"/>
              </w:rPr>
            </w:pPr>
            <w:r w:rsidRPr="00B473DE">
              <w:rPr>
                <w:rFonts w:ascii="Calibri" w:hAnsi="Calibri"/>
                <w:sz w:val="22"/>
                <w:szCs w:val="22"/>
              </w:rPr>
              <w:t>E9</w:t>
            </w:r>
            <w:r>
              <w:rPr>
                <w:rFonts w:ascii="Calibri" w:hAnsi="Calibri"/>
                <w:b/>
                <w:sz w:val="22"/>
                <w:szCs w:val="22"/>
              </w:rPr>
              <w:t xml:space="preserve">  </w:t>
            </w:r>
            <w:r w:rsidR="00BC3B83">
              <w:rPr>
                <w:rFonts w:ascii="Calibri" w:hAnsi="Calibri"/>
              </w:rPr>
              <w:t>C</w:t>
            </w:r>
            <w:r w:rsidR="00BC3B83" w:rsidRPr="00C722D0">
              <w:rPr>
                <w:rFonts w:ascii="Calibri" w:hAnsi="Calibri"/>
              </w:rPr>
              <w:t>ommunicates abstract ideas and relationships using appropriate notation and logical argument</w:t>
            </w:r>
          </w:p>
        </w:tc>
      </w:tr>
    </w:tbl>
    <w:p w:rsidR="00BC3B83" w:rsidRDefault="00BC3B83" w:rsidP="00BC3B83"/>
    <w:p w:rsidR="00BC3B83" w:rsidRDefault="00BC3B83" w:rsidP="00BC3B83"/>
    <w:p w:rsidR="00BC3B83" w:rsidRDefault="00BC3B83" w:rsidP="00BC3B83"/>
    <w:p w:rsidR="00B473DE" w:rsidRDefault="00B473DE" w:rsidP="00BC3B83"/>
    <w:p w:rsidR="00BC3B83" w:rsidRDefault="00BC3B83" w:rsidP="00BC3B83">
      <w:pPr>
        <w:jc w:val="center"/>
        <w:rPr>
          <w:rFonts w:ascii="Arial Rounded MT Bold" w:hAnsi="Arial Rounded MT Bold"/>
          <w:sz w:val="32"/>
          <w:szCs w:val="32"/>
        </w:rPr>
      </w:pPr>
      <w:r>
        <w:rPr>
          <w:rFonts w:ascii="Arial Rounded MT Bold" w:hAnsi="Arial Rounded MT Bold"/>
          <w:sz w:val="32"/>
          <w:szCs w:val="32"/>
        </w:rPr>
        <w:t>MODERN HISTORY – HSIE FACULTY</w:t>
      </w:r>
    </w:p>
    <w:p w:rsidR="00BC3B83" w:rsidRPr="0059052C" w:rsidRDefault="00BC3B83" w:rsidP="00BC3B83">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2018/19</w:t>
      </w:r>
    </w:p>
    <w:tbl>
      <w:tblPr>
        <w:tblStyle w:val="TableGrid"/>
        <w:tblW w:w="10682" w:type="dxa"/>
        <w:jc w:val="center"/>
        <w:tblLook w:val="04A0" w:firstRow="1" w:lastRow="0" w:firstColumn="1" w:lastColumn="0" w:noHBand="0" w:noVBand="1"/>
      </w:tblPr>
      <w:tblGrid>
        <w:gridCol w:w="1840"/>
        <w:gridCol w:w="645"/>
        <w:gridCol w:w="2191"/>
        <w:gridCol w:w="1891"/>
        <w:gridCol w:w="2117"/>
        <w:gridCol w:w="1998"/>
      </w:tblGrid>
      <w:tr w:rsidR="00BC3B83" w:rsidTr="00BC3B83">
        <w:trPr>
          <w:trHeight w:val="445"/>
          <w:jc w:val="center"/>
        </w:trPr>
        <w:tc>
          <w:tcPr>
            <w:tcW w:w="1840" w:type="dxa"/>
            <w:vMerge w:val="restart"/>
            <w:shd w:val="clear" w:color="auto" w:fill="000000" w:themeFill="text1"/>
          </w:tcPr>
          <w:p w:rsidR="00BC3B83" w:rsidRDefault="00BC3B83" w:rsidP="00BC3B83">
            <w:r>
              <w:rPr>
                <w:noProof/>
                <w:lang w:eastAsia="en-AU"/>
              </w:rPr>
              <w:drawing>
                <wp:anchor distT="0" distB="0" distL="114300" distR="114300" simplePos="0" relativeHeight="251728896" behindDoc="0" locked="0" layoutInCell="1" allowOverlap="1" wp14:anchorId="7AF37D91" wp14:editId="6A251D48">
                  <wp:simplePos x="0" y="0"/>
                  <wp:positionH relativeFrom="column">
                    <wp:posOffset>-36830</wp:posOffset>
                  </wp:positionH>
                  <wp:positionV relativeFrom="paragraph">
                    <wp:posOffset>69215</wp:posOffset>
                  </wp:positionV>
                  <wp:extent cx="1003300" cy="904875"/>
                  <wp:effectExtent l="0" t="0" r="635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645" w:type="dxa"/>
            <w:vMerge w:val="restart"/>
            <w:shd w:val="clear" w:color="auto" w:fill="A6A6A6" w:themeFill="background1" w:themeFillShade="A6"/>
            <w:textDirection w:val="tbRl"/>
          </w:tcPr>
          <w:p w:rsidR="00BC3B83" w:rsidRDefault="00BC3B83" w:rsidP="00BC3B83">
            <w:pPr>
              <w:ind w:left="113" w:right="113"/>
              <w:jc w:val="center"/>
            </w:pPr>
            <w:r>
              <w:t>Weighting</w:t>
            </w:r>
          </w:p>
        </w:tc>
        <w:tc>
          <w:tcPr>
            <w:tcW w:w="2191" w:type="dxa"/>
          </w:tcPr>
          <w:p w:rsidR="00BC3B83" w:rsidRPr="000D620A" w:rsidRDefault="00BC3B83" w:rsidP="00BC3B83">
            <w:pPr>
              <w:jc w:val="center"/>
              <w:rPr>
                <w:b/>
                <w:sz w:val="24"/>
                <w:szCs w:val="24"/>
              </w:rPr>
            </w:pPr>
            <w:r>
              <w:rPr>
                <w:b/>
                <w:sz w:val="24"/>
                <w:szCs w:val="24"/>
              </w:rPr>
              <w:t xml:space="preserve">Term 4 </w:t>
            </w:r>
          </w:p>
        </w:tc>
        <w:tc>
          <w:tcPr>
            <w:tcW w:w="1891" w:type="dxa"/>
          </w:tcPr>
          <w:p w:rsidR="00BC3B83" w:rsidRPr="000D620A" w:rsidRDefault="00BC3B83" w:rsidP="00BC3B83">
            <w:pPr>
              <w:jc w:val="center"/>
              <w:rPr>
                <w:b/>
                <w:sz w:val="24"/>
                <w:szCs w:val="24"/>
              </w:rPr>
            </w:pPr>
            <w:r>
              <w:rPr>
                <w:b/>
                <w:sz w:val="24"/>
                <w:szCs w:val="24"/>
              </w:rPr>
              <w:t>Term 1</w:t>
            </w:r>
          </w:p>
        </w:tc>
        <w:tc>
          <w:tcPr>
            <w:tcW w:w="2117" w:type="dxa"/>
          </w:tcPr>
          <w:p w:rsidR="00BC3B83" w:rsidRPr="000D620A" w:rsidRDefault="00BC3B83" w:rsidP="00BC3B83">
            <w:pPr>
              <w:jc w:val="center"/>
              <w:rPr>
                <w:b/>
                <w:sz w:val="24"/>
                <w:szCs w:val="24"/>
              </w:rPr>
            </w:pPr>
            <w:r>
              <w:rPr>
                <w:b/>
                <w:sz w:val="24"/>
                <w:szCs w:val="24"/>
              </w:rPr>
              <w:t>Term 2</w:t>
            </w:r>
          </w:p>
        </w:tc>
        <w:tc>
          <w:tcPr>
            <w:tcW w:w="1998" w:type="dxa"/>
          </w:tcPr>
          <w:p w:rsidR="00BC3B83" w:rsidRDefault="00BC3B83" w:rsidP="00BC3B83">
            <w:pPr>
              <w:jc w:val="center"/>
              <w:rPr>
                <w:b/>
                <w:sz w:val="24"/>
                <w:szCs w:val="24"/>
              </w:rPr>
            </w:pPr>
            <w:r>
              <w:rPr>
                <w:b/>
                <w:sz w:val="24"/>
                <w:szCs w:val="24"/>
              </w:rPr>
              <w:t>Term 3</w:t>
            </w:r>
          </w:p>
        </w:tc>
      </w:tr>
      <w:tr w:rsidR="00BC3B83" w:rsidTr="00BC3B83">
        <w:trPr>
          <w:trHeight w:val="446"/>
          <w:jc w:val="center"/>
        </w:trPr>
        <w:tc>
          <w:tcPr>
            <w:tcW w:w="1840" w:type="dxa"/>
            <w:vMerge/>
            <w:shd w:val="clear" w:color="auto" w:fill="000000" w:themeFill="text1"/>
          </w:tcPr>
          <w:p w:rsidR="00BC3B83" w:rsidRDefault="00BC3B83" w:rsidP="00BC3B83"/>
        </w:tc>
        <w:tc>
          <w:tcPr>
            <w:tcW w:w="645" w:type="dxa"/>
            <w:vMerge/>
            <w:shd w:val="clear" w:color="auto" w:fill="A6A6A6" w:themeFill="background1" w:themeFillShade="A6"/>
          </w:tcPr>
          <w:p w:rsidR="00BC3B83" w:rsidRDefault="00BC3B83" w:rsidP="00BC3B83"/>
        </w:tc>
        <w:tc>
          <w:tcPr>
            <w:tcW w:w="2191" w:type="dxa"/>
            <w:shd w:val="clear" w:color="auto" w:fill="000000" w:themeFill="text1"/>
          </w:tcPr>
          <w:p w:rsidR="00BC3B83" w:rsidRPr="000D620A" w:rsidRDefault="00BC3B83" w:rsidP="00BC3B83">
            <w:pPr>
              <w:rPr>
                <w:color w:val="FFFFFF" w:themeColor="background1"/>
              </w:rPr>
            </w:pPr>
            <w:r>
              <w:rPr>
                <w:color w:val="FFFFFF" w:themeColor="background1"/>
              </w:rPr>
              <w:t xml:space="preserve">Week 7 </w:t>
            </w:r>
          </w:p>
        </w:tc>
        <w:tc>
          <w:tcPr>
            <w:tcW w:w="1891" w:type="dxa"/>
            <w:shd w:val="clear" w:color="auto" w:fill="000000" w:themeFill="text1"/>
          </w:tcPr>
          <w:p w:rsidR="00BC3B83" w:rsidRDefault="00BC3B83" w:rsidP="00BC3B83">
            <w:r>
              <w:t>Week 8</w:t>
            </w:r>
          </w:p>
        </w:tc>
        <w:tc>
          <w:tcPr>
            <w:tcW w:w="2117" w:type="dxa"/>
            <w:shd w:val="clear" w:color="auto" w:fill="000000" w:themeFill="text1"/>
          </w:tcPr>
          <w:p w:rsidR="00BC3B83" w:rsidRDefault="00BC3B83" w:rsidP="00BC3B83">
            <w:r>
              <w:t>Week 6</w:t>
            </w:r>
          </w:p>
        </w:tc>
        <w:tc>
          <w:tcPr>
            <w:tcW w:w="1998" w:type="dxa"/>
            <w:shd w:val="clear" w:color="auto" w:fill="000000" w:themeFill="text1"/>
          </w:tcPr>
          <w:p w:rsidR="00BC3B83" w:rsidRDefault="00BC3B83" w:rsidP="00BC3B83">
            <w:r>
              <w:t>Week</w:t>
            </w:r>
          </w:p>
        </w:tc>
      </w:tr>
      <w:tr w:rsidR="00BC3B83" w:rsidTr="00BC3B83">
        <w:trPr>
          <w:trHeight w:val="446"/>
          <w:jc w:val="center"/>
        </w:trPr>
        <w:tc>
          <w:tcPr>
            <w:tcW w:w="1840" w:type="dxa"/>
            <w:vMerge/>
            <w:shd w:val="clear" w:color="auto" w:fill="000000" w:themeFill="text1"/>
          </w:tcPr>
          <w:p w:rsidR="00BC3B83" w:rsidRDefault="00BC3B83" w:rsidP="00BC3B83"/>
        </w:tc>
        <w:tc>
          <w:tcPr>
            <w:tcW w:w="645" w:type="dxa"/>
            <w:vMerge/>
            <w:shd w:val="clear" w:color="auto" w:fill="A6A6A6" w:themeFill="background1" w:themeFillShade="A6"/>
          </w:tcPr>
          <w:p w:rsidR="00BC3B83" w:rsidRDefault="00BC3B83" w:rsidP="00BC3B83"/>
        </w:tc>
        <w:tc>
          <w:tcPr>
            <w:tcW w:w="2191" w:type="dxa"/>
          </w:tcPr>
          <w:p w:rsidR="00BC3B83" w:rsidRDefault="00BC3B83" w:rsidP="00BC3B83">
            <w:r>
              <w:t xml:space="preserve">Date: </w:t>
            </w:r>
          </w:p>
          <w:p w:rsidR="00BC3B83" w:rsidRDefault="00BC3B83" w:rsidP="00BC3B83">
            <w:r>
              <w:t>Monday A 26</w:t>
            </w:r>
            <w:r w:rsidRPr="000B4226">
              <w:rPr>
                <w:vertAlign w:val="superscript"/>
              </w:rPr>
              <w:t>th</w:t>
            </w:r>
            <w:r>
              <w:t xml:space="preserve"> November 2018 </w:t>
            </w:r>
          </w:p>
          <w:p w:rsidR="00BC3B83" w:rsidRDefault="00BC3B83" w:rsidP="00BC3B83"/>
        </w:tc>
        <w:tc>
          <w:tcPr>
            <w:tcW w:w="1891" w:type="dxa"/>
          </w:tcPr>
          <w:p w:rsidR="00BC3B83" w:rsidRDefault="00BC3B83" w:rsidP="00BC3B83">
            <w:r>
              <w:t xml:space="preserve">Date: </w:t>
            </w:r>
          </w:p>
        </w:tc>
        <w:tc>
          <w:tcPr>
            <w:tcW w:w="2117" w:type="dxa"/>
          </w:tcPr>
          <w:p w:rsidR="00BC3B83" w:rsidRDefault="00BC3B83" w:rsidP="00BC3B83">
            <w:r>
              <w:t xml:space="preserve">Date: </w:t>
            </w:r>
          </w:p>
        </w:tc>
        <w:tc>
          <w:tcPr>
            <w:tcW w:w="1998" w:type="dxa"/>
          </w:tcPr>
          <w:p w:rsidR="00BC3B83" w:rsidRDefault="00BC3B83" w:rsidP="00BC3B83">
            <w:r>
              <w:t>Date: Trial Exam Period</w:t>
            </w:r>
          </w:p>
        </w:tc>
      </w:tr>
      <w:tr w:rsidR="00BC3B83" w:rsidTr="00BC3B83">
        <w:trPr>
          <w:trHeight w:val="446"/>
          <w:jc w:val="center"/>
        </w:trPr>
        <w:tc>
          <w:tcPr>
            <w:tcW w:w="1840" w:type="dxa"/>
            <w:vMerge/>
            <w:shd w:val="clear" w:color="auto" w:fill="000000" w:themeFill="text1"/>
          </w:tcPr>
          <w:p w:rsidR="00BC3B83" w:rsidRDefault="00BC3B83" w:rsidP="00BC3B83"/>
        </w:tc>
        <w:tc>
          <w:tcPr>
            <w:tcW w:w="645" w:type="dxa"/>
            <w:vMerge/>
            <w:shd w:val="clear" w:color="auto" w:fill="A6A6A6" w:themeFill="background1" w:themeFillShade="A6"/>
          </w:tcPr>
          <w:p w:rsidR="00BC3B83" w:rsidRDefault="00BC3B83" w:rsidP="00BC3B83"/>
        </w:tc>
        <w:tc>
          <w:tcPr>
            <w:tcW w:w="2191" w:type="dxa"/>
            <w:shd w:val="clear" w:color="auto" w:fill="A6A6A6" w:themeFill="background1" w:themeFillShade="A6"/>
          </w:tcPr>
          <w:p w:rsidR="00BC3B83" w:rsidRDefault="00BC3B83" w:rsidP="00BC3B83">
            <w:pPr>
              <w:jc w:val="center"/>
            </w:pPr>
            <w:r>
              <w:t>Task 1</w:t>
            </w:r>
          </w:p>
          <w:p w:rsidR="00BC3B83" w:rsidRDefault="00BC3B83" w:rsidP="00BC3B83">
            <w:pPr>
              <w:jc w:val="center"/>
            </w:pPr>
            <w:r>
              <w:t xml:space="preserve"> Russia </w:t>
            </w:r>
          </w:p>
          <w:p w:rsidR="00BC3B83" w:rsidRDefault="00BC3B83" w:rsidP="00BC3B83">
            <w:pPr>
              <w:jc w:val="center"/>
            </w:pPr>
            <w:r>
              <w:t>Source Portfolio</w:t>
            </w:r>
          </w:p>
          <w:p w:rsidR="00BC3B83" w:rsidRDefault="00BC3B83" w:rsidP="00BC3B83">
            <w:pPr>
              <w:jc w:val="center"/>
            </w:pPr>
            <w:r>
              <w:t>20%</w:t>
            </w:r>
          </w:p>
          <w:p w:rsidR="00BC3B83" w:rsidRDefault="00BC3B83" w:rsidP="00BC3B83">
            <w:pPr>
              <w:jc w:val="center"/>
            </w:pPr>
          </w:p>
        </w:tc>
        <w:tc>
          <w:tcPr>
            <w:tcW w:w="1891" w:type="dxa"/>
            <w:shd w:val="clear" w:color="auto" w:fill="A6A6A6" w:themeFill="background1" w:themeFillShade="A6"/>
          </w:tcPr>
          <w:p w:rsidR="00BC3B83" w:rsidRDefault="00BC3B83" w:rsidP="00BC3B83">
            <w:pPr>
              <w:jc w:val="center"/>
            </w:pPr>
            <w:r>
              <w:t xml:space="preserve">Task 2 </w:t>
            </w:r>
          </w:p>
          <w:p w:rsidR="00BC3B83" w:rsidRDefault="00BC3B83" w:rsidP="00BC3B83">
            <w:pPr>
              <w:jc w:val="center"/>
            </w:pPr>
            <w:r>
              <w:t>Historical Analysis</w:t>
            </w:r>
          </w:p>
          <w:p w:rsidR="00BC3B83" w:rsidRDefault="00BC3B83" w:rsidP="00BC3B83">
            <w:pPr>
              <w:jc w:val="center"/>
            </w:pPr>
            <w:r>
              <w:t>Extended Responses</w:t>
            </w:r>
          </w:p>
          <w:p w:rsidR="00BC3B83" w:rsidRDefault="00BC3B83" w:rsidP="00BC3B83">
            <w:pPr>
              <w:jc w:val="center"/>
            </w:pPr>
            <w:r>
              <w:t>25%</w:t>
            </w:r>
          </w:p>
          <w:p w:rsidR="00BC3B83" w:rsidRDefault="00BC3B83" w:rsidP="00BC3B83">
            <w:pPr>
              <w:jc w:val="center"/>
            </w:pPr>
          </w:p>
        </w:tc>
        <w:tc>
          <w:tcPr>
            <w:tcW w:w="2117" w:type="dxa"/>
            <w:shd w:val="clear" w:color="auto" w:fill="A6A6A6" w:themeFill="background1" w:themeFillShade="A6"/>
          </w:tcPr>
          <w:p w:rsidR="00BC3B83" w:rsidRDefault="00BC3B83" w:rsidP="00BC3B83">
            <w:pPr>
              <w:jc w:val="center"/>
            </w:pPr>
            <w:r>
              <w:t xml:space="preserve">Task 3 </w:t>
            </w:r>
          </w:p>
          <w:p w:rsidR="00BC3B83" w:rsidRDefault="00BC3B83" w:rsidP="00BC3B83">
            <w:pPr>
              <w:jc w:val="center"/>
            </w:pPr>
            <w:r>
              <w:t>Sources</w:t>
            </w:r>
          </w:p>
          <w:p w:rsidR="00BC3B83" w:rsidRDefault="00BC3B83" w:rsidP="00BC3B83">
            <w:pPr>
              <w:jc w:val="center"/>
            </w:pPr>
            <w:r>
              <w:t xml:space="preserve">Short Answers </w:t>
            </w:r>
          </w:p>
          <w:p w:rsidR="00BC3B83" w:rsidRDefault="00BC3B83" w:rsidP="00BC3B83">
            <w:pPr>
              <w:jc w:val="center"/>
            </w:pPr>
            <w:r>
              <w:t>25%</w:t>
            </w:r>
          </w:p>
        </w:tc>
        <w:tc>
          <w:tcPr>
            <w:tcW w:w="1998" w:type="dxa"/>
            <w:shd w:val="clear" w:color="auto" w:fill="A6A6A6" w:themeFill="background1" w:themeFillShade="A6"/>
          </w:tcPr>
          <w:p w:rsidR="00BC3B83" w:rsidRDefault="00BC3B83" w:rsidP="00BC3B83">
            <w:pPr>
              <w:jc w:val="center"/>
            </w:pPr>
            <w:r>
              <w:t xml:space="preserve">Task 4 </w:t>
            </w:r>
          </w:p>
          <w:p w:rsidR="00BC3B83" w:rsidRDefault="00BC3B83" w:rsidP="00BC3B83">
            <w:pPr>
              <w:jc w:val="center"/>
            </w:pPr>
            <w:r>
              <w:t>Trial HSC Exam</w:t>
            </w:r>
          </w:p>
          <w:p w:rsidR="00BC3B83" w:rsidRDefault="00BC3B83" w:rsidP="00BC3B83">
            <w:pPr>
              <w:jc w:val="center"/>
            </w:pPr>
            <w:r>
              <w:t>30%</w:t>
            </w:r>
          </w:p>
        </w:tc>
      </w:tr>
      <w:tr w:rsidR="00BC3B83" w:rsidTr="00BC3B83">
        <w:trPr>
          <w:trHeight w:val="446"/>
          <w:jc w:val="center"/>
        </w:trPr>
        <w:tc>
          <w:tcPr>
            <w:tcW w:w="1840" w:type="dxa"/>
          </w:tcPr>
          <w:p w:rsidR="00BC3B83" w:rsidRDefault="00BC3B83" w:rsidP="00BC3B83">
            <w:r w:rsidRPr="004C5505">
              <w:rPr>
                <w:b/>
              </w:rPr>
              <w:t>1.</w:t>
            </w:r>
            <w:r>
              <w:t xml:space="preserve"> Knowledge and understanding of course content</w:t>
            </w:r>
          </w:p>
        </w:tc>
        <w:tc>
          <w:tcPr>
            <w:tcW w:w="645" w:type="dxa"/>
            <w:shd w:val="clear" w:color="auto" w:fill="A6A6A6" w:themeFill="background1" w:themeFillShade="A6"/>
          </w:tcPr>
          <w:p w:rsidR="00BC3B83" w:rsidRDefault="00BC3B83" w:rsidP="00BC3B83"/>
          <w:p w:rsidR="00BC3B83" w:rsidRDefault="00BC3B83" w:rsidP="00BC3B83"/>
          <w:p w:rsidR="00BC3B83" w:rsidRDefault="00BC3B83" w:rsidP="00BC3B83">
            <w:r>
              <w:t>40</w:t>
            </w:r>
          </w:p>
        </w:tc>
        <w:tc>
          <w:tcPr>
            <w:tcW w:w="2191" w:type="dxa"/>
          </w:tcPr>
          <w:p w:rsidR="00BC3B83" w:rsidRDefault="00BC3B83" w:rsidP="00BC3B83">
            <w:pPr>
              <w:jc w:val="center"/>
            </w:pPr>
          </w:p>
          <w:p w:rsidR="00BC3B83" w:rsidRDefault="00BC3B83" w:rsidP="00BC3B83">
            <w:pPr>
              <w:jc w:val="center"/>
            </w:pPr>
          </w:p>
          <w:p w:rsidR="00BC3B83" w:rsidRDefault="00BC3B83" w:rsidP="00BC3B83">
            <w:pPr>
              <w:jc w:val="center"/>
            </w:pPr>
            <w:r>
              <w:t>5%</w:t>
            </w:r>
          </w:p>
        </w:tc>
        <w:tc>
          <w:tcPr>
            <w:tcW w:w="1891" w:type="dxa"/>
          </w:tcPr>
          <w:p w:rsidR="00BC3B83" w:rsidRDefault="00BC3B83" w:rsidP="00BC3B83">
            <w:pPr>
              <w:jc w:val="center"/>
            </w:pPr>
          </w:p>
          <w:p w:rsidR="00BC3B83" w:rsidRDefault="00BC3B83" w:rsidP="00BC3B83">
            <w:pPr>
              <w:jc w:val="center"/>
            </w:pPr>
          </w:p>
          <w:p w:rsidR="00BC3B83" w:rsidRDefault="00BC3B83" w:rsidP="00BC3B83">
            <w:pPr>
              <w:jc w:val="center"/>
            </w:pPr>
            <w:r>
              <w:t>10%</w:t>
            </w:r>
          </w:p>
        </w:tc>
        <w:tc>
          <w:tcPr>
            <w:tcW w:w="2117" w:type="dxa"/>
          </w:tcPr>
          <w:p w:rsidR="00BC3B83" w:rsidRDefault="00BC3B83" w:rsidP="00BC3B83"/>
          <w:p w:rsidR="00BC3B83" w:rsidRDefault="00BC3B83" w:rsidP="00BC3B83"/>
          <w:p w:rsidR="00BC3B83" w:rsidRDefault="00BC3B83" w:rsidP="00BC3B83">
            <w:pPr>
              <w:jc w:val="center"/>
            </w:pPr>
            <w:r>
              <w:t>5%</w:t>
            </w:r>
          </w:p>
        </w:tc>
        <w:tc>
          <w:tcPr>
            <w:tcW w:w="1998" w:type="dxa"/>
          </w:tcPr>
          <w:p w:rsidR="00BC3B83" w:rsidRDefault="00BC3B83" w:rsidP="00BC3B83"/>
          <w:p w:rsidR="00BC3B83" w:rsidRDefault="00BC3B83" w:rsidP="00BC3B83"/>
          <w:p w:rsidR="00BC3B83" w:rsidRDefault="00BC3B83" w:rsidP="00BC3B83">
            <w:pPr>
              <w:jc w:val="center"/>
            </w:pPr>
            <w:r>
              <w:t>20%</w:t>
            </w:r>
          </w:p>
        </w:tc>
      </w:tr>
      <w:tr w:rsidR="00BC3B83" w:rsidTr="00BC3B83">
        <w:trPr>
          <w:trHeight w:val="445"/>
          <w:jc w:val="center"/>
        </w:trPr>
        <w:tc>
          <w:tcPr>
            <w:tcW w:w="1840" w:type="dxa"/>
          </w:tcPr>
          <w:p w:rsidR="00BC3B83" w:rsidRDefault="00BC3B83" w:rsidP="00BC3B83">
            <w:r w:rsidRPr="002D6024">
              <w:rPr>
                <w:b/>
              </w:rPr>
              <w:t xml:space="preserve">2. </w:t>
            </w:r>
            <w:r>
              <w:rPr>
                <w:b/>
              </w:rPr>
              <w:t xml:space="preserve">Historical skills in the analysis and evaluation of sources and interpretation </w:t>
            </w:r>
          </w:p>
        </w:tc>
        <w:tc>
          <w:tcPr>
            <w:tcW w:w="645" w:type="dxa"/>
            <w:shd w:val="clear" w:color="auto" w:fill="A6A6A6" w:themeFill="background1" w:themeFillShade="A6"/>
          </w:tcPr>
          <w:p w:rsidR="00BC3B83" w:rsidRDefault="00BC3B83" w:rsidP="00BC3B83"/>
          <w:p w:rsidR="00BC3B83" w:rsidRDefault="00BC3B83" w:rsidP="00BC3B83"/>
          <w:p w:rsidR="00BC3B83" w:rsidRDefault="00BC3B83" w:rsidP="00BC3B83">
            <w:r>
              <w:t>20</w:t>
            </w:r>
          </w:p>
          <w:p w:rsidR="00BC3B83" w:rsidRDefault="00BC3B83" w:rsidP="00BC3B83"/>
          <w:p w:rsidR="00BC3B83" w:rsidRDefault="00BC3B83" w:rsidP="00BC3B83"/>
        </w:tc>
        <w:tc>
          <w:tcPr>
            <w:tcW w:w="2191" w:type="dxa"/>
          </w:tcPr>
          <w:p w:rsidR="00BC3B83" w:rsidRDefault="00BC3B83" w:rsidP="00BC3B83">
            <w:pPr>
              <w:jc w:val="center"/>
            </w:pPr>
          </w:p>
          <w:p w:rsidR="00BC3B83" w:rsidRDefault="00BC3B83" w:rsidP="00BC3B83">
            <w:pPr>
              <w:jc w:val="center"/>
            </w:pPr>
          </w:p>
          <w:p w:rsidR="00BC3B83" w:rsidRDefault="00BC3B83" w:rsidP="00BC3B83">
            <w:pPr>
              <w:jc w:val="center"/>
            </w:pPr>
          </w:p>
          <w:p w:rsidR="00BC3B83" w:rsidRDefault="00BC3B83" w:rsidP="00BC3B83">
            <w:pPr>
              <w:jc w:val="center"/>
            </w:pPr>
          </w:p>
          <w:p w:rsidR="00BC3B83" w:rsidRDefault="00BC3B83" w:rsidP="00BC3B83">
            <w:pPr>
              <w:jc w:val="center"/>
            </w:pPr>
            <w:r>
              <w:t>5%</w:t>
            </w:r>
          </w:p>
        </w:tc>
        <w:tc>
          <w:tcPr>
            <w:tcW w:w="1891" w:type="dxa"/>
          </w:tcPr>
          <w:p w:rsidR="00BC3B83" w:rsidRDefault="00BC3B83" w:rsidP="00BC3B83"/>
          <w:p w:rsidR="00BC3B83" w:rsidRDefault="00BC3B83" w:rsidP="00BC3B83"/>
          <w:p w:rsidR="00BC3B83" w:rsidRDefault="00BC3B83" w:rsidP="00BC3B83"/>
          <w:p w:rsidR="00BC3B83" w:rsidRDefault="00BC3B83" w:rsidP="00BC3B83"/>
          <w:p w:rsidR="00BC3B83" w:rsidRDefault="00BC3B83" w:rsidP="00BC3B83">
            <w:pPr>
              <w:jc w:val="center"/>
            </w:pPr>
          </w:p>
        </w:tc>
        <w:tc>
          <w:tcPr>
            <w:tcW w:w="2117" w:type="dxa"/>
          </w:tcPr>
          <w:p w:rsidR="00BC3B83" w:rsidRDefault="00BC3B83" w:rsidP="00BC3B83"/>
          <w:p w:rsidR="00BC3B83" w:rsidRDefault="00BC3B83" w:rsidP="00BC3B83"/>
          <w:p w:rsidR="00BC3B83" w:rsidRDefault="00BC3B83" w:rsidP="00BC3B83"/>
          <w:p w:rsidR="00BC3B83" w:rsidRDefault="00BC3B83" w:rsidP="00BC3B83"/>
          <w:p w:rsidR="00BC3B83" w:rsidRDefault="00BC3B83" w:rsidP="00BC3B83">
            <w:pPr>
              <w:jc w:val="center"/>
            </w:pPr>
            <w:r>
              <w:t>10%</w:t>
            </w:r>
          </w:p>
        </w:tc>
        <w:tc>
          <w:tcPr>
            <w:tcW w:w="1998" w:type="dxa"/>
          </w:tcPr>
          <w:p w:rsidR="00BC3B83" w:rsidRDefault="00BC3B83" w:rsidP="00BC3B83"/>
          <w:p w:rsidR="00BC3B83" w:rsidRDefault="00BC3B83" w:rsidP="00BC3B83"/>
          <w:p w:rsidR="00BC3B83" w:rsidRDefault="00BC3B83" w:rsidP="00BC3B83"/>
          <w:p w:rsidR="00BC3B83" w:rsidRDefault="00BC3B83" w:rsidP="00BC3B83"/>
          <w:p w:rsidR="00BC3B83" w:rsidRDefault="00BC3B83" w:rsidP="00BC3B83">
            <w:pPr>
              <w:jc w:val="center"/>
            </w:pPr>
            <w:r>
              <w:t>5%</w:t>
            </w:r>
          </w:p>
        </w:tc>
      </w:tr>
      <w:tr w:rsidR="00BC3B83" w:rsidTr="00BC3B83">
        <w:trPr>
          <w:trHeight w:val="446"/>
          <w:jc w:val="center"/>
        </w:trPr>
        <w:tc>
          <w:tcPr>
            <w:tcW w:w="1840" w:type="dxa"/>
            <w:tcBorders>
              <w:bottom w:val="single" w:sz="4" w:space="0" w:color="auto"/>
            </w:tcBorders>
          </w:tcPr>
          <w:p w:rsidR="00BC3B83" w:rsidRDefault="00BC3B83" w:rsidP="00BC3B83">
            <w:r>
              <w:rPr>
                <w:b/>
              </w:rPr>
              <w:t xml:space="preserve">3. Historical Inquiry &amp; Research </w:t>
            </w:r>
          </w:p>
        </w:tc>
        <w:tc>
          <w:tcPr>
            <w:tcW w:w="645" w:type="dxa"/>
            <w:tcBorders>
              <w:bottom w:val="single" w:sz="4" w:space="0" w:color="auto"/>
            </w:tcBorders>
            <w:shd w:val="clear" w:color="auto" w:fill="A6A6A6" w:themeFill="background1" w:themeFillShade="A6"/>
          </w:tcPr>
          <w:p w:rsidR="00BC3B83" w:rsidRDefault="00BC3B83" w:rsidP="00BC3B83"/>
          <w:p w:rsidR="00BC3B83" w:rsidRDefault="00BC3B83" w:rsidP="00BC3B83">
            <w:r>
              <w:t>20</w:t>
            </w:r>
          </w:p>
        </w:tc>
        <w:tc>
          <w:tcPr>
            <w:tcW w:w="2191" w:type="dxa"/>
            <w:tcBorders>
              <w:bottom w:val="single" w:sz="4" w:space="0" w:color="auto"/>
            </w:tcBorders>
          </w:tcPr>
          <w:p w:rsidR="00BC3B83" w:rsidRDefault="00BC3B83" w:rsidP="00BC3B83">
            <w:pPr>
              <w:jc w:val="center"/>
            </w:pPr>
          </w:p>
          <w:p w:rsidR="00BC3B83" w:rsidRDefault="00BC3B83" w:rsidP="00BC3B83">
            <w:pPr>
              <w:jc w:val="center"/>
            </w:pPr>
            <w:r>
              <w:t>5%</w:t>
            </w:r>
          </w:p>
        </w:tc>
        <w:tc>
          <w:tcPr>
            <w:tcW w:w="1891" w:type="dxa"/>
            <w:tcBorders>
              <w:bottom w:val="single" w:sz="4" w:space="0" w:color="auto"/>
            </w:tcBorders>
          </w:tcPr>
          <w:p w:rsidR="00BC3B83" w:rsidRDefault="00BC3B83" w:rsidP="00BC3B83"/>
          <w:p w:rsidR="00BC3B83" w:rsidRDefault="00BC3B83" w:rsidP="00BC3B83">
            <w:pPr>
              <w:jc w:val="center"/>
            </w:pPr>
            <w:r>
              <w:t>10%</w:t>
            </w:r>
          </w:p>
        </w:tc>
        <w:tc>
          <w:tcPr>
            <w:tcW w:w="2117" w:type="dxa"/>
            <w:tcBorders>
              <w:bottom w:val="single" w:sz="4" w:space="0" w:color="auto"/>
            </w:tcBorders>
          </w:tcPr>
          <w:p w:rsidR="00BC3B83" w:rsidRDefault="00BC3B83" w:rsidP="00BC3B83"/>
          <w:p w:rsidR="00BC3B83" w:rsidRDefault="00BC3B83" w:rsidP="00BC3B83">
            <w:pPr>
              <w:jc w:val="center"/>
            </w:pPr>
            <w:r>
              <w:t>5%</w:t>
            </w:r>
          </w:p>
        </w:tc>
        <w:tc>
          <w:tcPr>
            <w:tcW w:w="1998" w:type="dxa"/>
            <w:tcBorders>
              <w:bottom w:val="single" w:sz="4" w:space="0" w:color="auto"/>
            </w:tcBorders>
          </w:tcPr>
          <w:p w:rsidR="00BC3B83" w:rsidRDefault="00BC3B83" w:rsidP="00BC3B83"/>
          <w:p w:rsidR="00BC3B83" w:rsidRDefault="00BC3B83" w:rsidP="00BC3B83">
            <w:pPr>
              <w:jc w:val="center"/>
            </w:pPr>
          </w:p>
        </w:tc>
      </w:tr>
      <w:tr w:rsidR="00BC3B83" w:rsidTr="00BC3B83">
        <w:trPr>
          <w:trHeight w:val="446"/>
          <w:jc w:val="center"/>
        </w:trPr>
        <w:tc>
          <w:tcPr>
            <w:tcW w:w="1840" w:type="dxa"/>
            <w:tcBorders>
              <w:top w:val="single" w:sz="4" w:space="0" w:color="auto"/>
              <w:bottom w:val="single" w:sz="4" w:space="0" w:color="auto"/>
              <w:right w:val="single" w:sz="4" w:space="0" w:color="auto"/>
            </w:tcBorders>
          </w:tcPr>
          <w:p w:rsidR="00BC3B83" w:rsidRDefault="00BC3B83" w:rsidP="00BC3B83">
            <w:pPr>
              <w:rPr>
                <w:b/>
              </w:rPr>
            </w:pPr>
            <w:r>
              <w:rPr>
                <w:b/>
              </w:rPr>
              <w:t>4. Communication of Historical Understanding in Appropriate Forms</w:t>
            </w:r>
          </w:p>
        </w:tc>
        <w:tc>
          <w:tcPr>
            <w:tcW w:w="64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C3B83" w:rsidRDefault="00BC3B83" w:rsidP="00BC3B83">
            <w:r>
              <w:t>20</w:t>
            </w:r>
          </w:p>
        </w:tc>
        <w:tc>
          <w:tcPr>
            <w:tcW w:w="2191" w:type="dxa"/>
            <w:tcBorders>
              <w:top w:val="single" w:sz="4" w:space="0" w:color="auto"/>
              <w:left w:val="single" w:sz="4" w:space="0" w:color="auto"/>
              <w:bottom w:val="single" w:sz="4" w:space="0" w:color="auto"/>
              <w:right w:val="single" w:sz="4" w:space="0" w:color="auto"/>
            </w:tcBorders>
          </w:tcPr>
          <w:p w:rsidR="00BC3B83" w:rsidRDefault="00BC3B83" w:rsidP="00BC3B83">
            <w:pPr>
              <w:jc w:val="center"/>
            </w:pPr>
          </w:p>
          <w:p w:rsidR="00BC3B83" w:rsidRDefault="00BC3B83" w:rsidP="00BC3B83">
            <w:pPr>
              <w:jc w:val="center"/>
            </w:pPr>
            <w:r>
              <w:t>5%</w:t>
            </w:r>
          </w:p>
        </w:tc>
        <w:tc>
          <w:tcPr>
            <w:tcW w:w="1891" w:type="dxa"/>
            <w:tcBorders>
              <w:top w:val="single" w:sz="4" w:space="0" w:color="auto"/>
              <w:left w:val="single" w:sz="4" w:space="0" w:color="auto"/>
              <w:bottom w:val="single" w:sz="4" w:space="0" w:color="auto"/>
              <w:right w:val="single" w:sz="4" w:space="0" w:color="auto"/>
            </w:tcBorders>
          </w:tcPr>
          <w:p w:rsidR="00BC3B83" w:rsidRDefault="00BC3B83" w:rsidP="00BC3B83"/>
          <w:p w:rsidR="00BC3B83" w:rsidRDefault="00BC3B83" w:rsidP="00BC3B83">
            <w:pPr>
              <w:jc w:val="center"/>
            </w:pPr>
            <w:r>
              <w:t>5%</w:t>
            </w:r>
          </w:p>
        </w:tc>
        <w:tc>
          <w:tcPr>
            <w:tcW w:w="2117" w:type="dxa"/>
            <w:tcBorders>
              <w:top w:val="single" w:sz="4" w:space="0" w:color="auto"/>
              <w:left w:val="single" w:sz="4" w:space="0" w:color="auto"/>
              <w:bottom w:val="single" w:sz="4" w:space="0" w:color="auto"/>
              <w:right w:val="single" w:sz="4" w:space="0" w:color="auto"/>
            </w:tcBorders>
          </w:tcPr>
          <w:p w:rsidR="00BC3B83" w:rsidRDefault="00BC3B83" w:rsidP="00BC3B83"/>
          <w:p w:rsidR="00BC3B83" w:rsidRDefault="00BC3B83" w:rsidP="00BC3B83">
            <w:pPr>
              <w:jc w:val="center"/>
            </w:pPr>
            <w:r>
              <w:t>5%</w:t>
            </w:r>
          </w:p>
        </w:tc>
        <w:tc>
          <w:tcPr>
            <w:tcW w:w="1998" w:type="dxa"/>
            <w:tcBorders>
              <w:top w:val="single" w:sz="4" w:space="0" w:color="auto"/>
              <w:left w:val="single" w:sz="4" w:space="0" w:color="auto"/>
              <w:bottom w:val="single" w:sz="4" w:space="0" w:color="auto"/>
            </w:tcBorders>
          </w:tcPr>
          <w:p w:rsidR="00BC3B83" w:rsidRDefault="00BC3B83" w:rsidP="00BC3B83"/>
          <w:p w:rsidR="00BC3B83" w:rsidRDefault="00BC3B83" w:rsidP="00BC3B83">
            <w:pPr>
              <w:jc w:val="center"/>
            </w:pPr>
            <w:r>
              <w:t>5%</w:t>
            </w:r>
          </w:p>
        </w:tc>
      </w:tr>
      <w:tr w:rsidR="00BC3B83" w:rsidTr="00BC3B83">
        <w:trPr>
          <w:trHeight w:val="446"/>
          <w:jc w:val="center"/>
        </w:trPr>
        <w:tc>
          <w:tcPr>
            <w:tcW w:w="1840" w:type="dxa"/>
            <w:tcBorders>
              <w:top w:val="single" w:sz="4" w:space="0" w:color="auto"/>
              <w:bottom w:val="single" w:sz="4" w:space="0" w:color="auto"/>
              <w:right w:val="single" w:sz="4" w:space="0" w:color="auto"/>
            </w:tcBorders>
            <w:shd w:val="clear" w:color="auto" w:fill="A6A6A6" w:themeFill="background1" w:themeFillShade="A6"/>
          </w:tcPr>
          <w:p w:rsidR="00BC3B83" w:rsidRPr="000D620A" w:rsidRDefault="00BC3B83" w:rsidP="00BC3B83">
            <w:pPr>
              <w:rPr>
                <w:b/>
              </w:rPr>
            </w:pPr>
            <w:r w:rsidRPr="000D620A">
              <w:rPr>
                <w:b/>
              </w:rPr>
              <w:t>Totals</w:t>
            </w:r>
          </w:p>
        </w:tc>
        <w:tc>
          <w:tcPr>
            <w:tcW w:w="64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C3B83" w:rsidRDefault="00BC3B83" w:rsidP="00BC3B83">
            <w:r>
              <w:t>100</w:t>
            </w:r>
          </w:p>
        </w:tc>
        <w:tc>
          <w:tcPr>
            <w:tcW w:w="219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C3B83" w:rsidRDefault="00BC3B83" w:rsidP="00BC3B83">
            <w:pPr>
              <w:jc w:val="center"/>
            </w:pPr>
            <w:r>
              <w:t>20%</w:t>
            </w:r>
          </w:p>
        </w:tc>
        <w:tc>
          <w:tcPr>
            <w:tcW w:w="189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C3B83" w:rsidRDefault="00BC3B83" w:rsidP="00BC3B83">
            <w:pPr>
              <w:jc w:val="center"/>
            </w:pPr>
            <w:r>
              <w:t>25%</w:t>
            </w:r>
          </w:p>
        </w:tc>
        <w:tc>
          <w:tcPr>
            <w:tcW w:w="211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C3B83" w:rsidRDefault="00BC3B83" w:rsidP="00BC3B83">
            <w:pPr>
              <w:jc w:val="center"/>
            </w:pPr>
            <w:r>
              <w:t>25%</w:t>
            </w:r>
          </w:p>
        </w:tc>
        <w:tc>
          <w:tcPr>
            <w:tcW w:w="1998" w:type="dxa"/>
            <w:tcBorders>
              <w:top w:val="single" w:sz="4" w:space="0" w:color="auto"/>
              <w:left w:val="single" w:sz="4" w:space="0" w:color="auto"/>
              <w:bottom w:val="single" w:sz="4" w:space="0" w:color="auto"/>
            </w:tcBorders>
            <w:shd w:val="clear" w:color="auto" w:fill="A6A6A6" w:themeFill="background1" w:themeFillShade="A6"/>
          </w:tcPr>
          <w:p w:rsidR="00BC3B83" w:rsidRDefault="00BC3B83" w:rsidP="00BC3B83">
            <w:pPr>
              <w:jc w:val="center"/>
            </w:pPr>
            <w:r>
              <w:t>30%</w:t>
            </w:r>
          </w:p>
        </w:tc>
      </w:tr>
      <w:tr w:rsidR="00BC3B83" w:rsidTr="00BC3B83">
        <w:trPr>
          <w:trHeight w:val="446"/>
          <w:jc w:val="center"/>
        </w:trPr>
        <w:tc>
          <w:tcPr>
            <w:tcW w:w="1840" w:type="dxa"/>
            <w:tcBorders>
              <w:top w:val="single" w:sz="4" w:space="0" w:color="auto"/>
            </w:tcBorders>
          </w:tcPr>
          <w:p w:rsidR="00BC3B83" w:rsidRPr="000D620A" w:rsidRDefault="00BC3B83" w:rsidP="00BC3B83">
            <w:pPr>
              <w:rPr>
                <w:b/>
              </w:rPr>
            </w:pPr>
            <w:r>
              <w:rPr>
                <w:b/>
              </w:rPr>
              <w:t>Outcomes</w:t>
            </w:r>
          </w:p>
        </w:tc>
        <w:tc>
          <w:tcPr>
            <w:tcW w:w="645" w:type="dxa"/>
            <w:tcBorders>
              <w:top w:val="single" w:sz="4" w:space="0" w:color="auto"/>
            </w:tcBorders>
            <w:shd w:val="clear" w:color="auto" w:fill="A6A6A6" w:themeFill="background1" w:themeFillShade="A6"/>
          </w:tcPr>
          <w:p w:rsidR="00BC3B83" w:rsidRDefault="00BC3B83" w:rsidP="00BC3B83"/>
        </w:tc>
        <w:tc>
          <w:tcPr>
            <w:tcW w:w="2191" w:type="dxa"/>
            <w:tcBorders>
              <w:top w:val="single" w:sz="4" w:space="0" w:color="auto"/>
            </w:tcBorders>
          </w:tcPr>
          <w:p w:rsidR="00BC3B83" w:rsidRDefault="00BC3B83" w:rsidP="00BC3B83">
            <w:r>
              <w:t>12.1, 12.3, 12.5, 12.8</w:t>
            </w:r>
          </w:p>
        </w:tc>
        <w:tc>
          <w:tcPr>
            <w:tcW w:w="1891" w:type="dxa"/>
            <w:tcBorders>
              <w:top w:val="single" w:sz="4" w:space="0" w:color="auto"/>
            </w:tcBorders>
          </w:tcPr>
          <w:p w:rsidR="00BC3B83" w:rsidRDefault="00BC3B83" w:rsidP="00BC3B83">
            <w:r>
              <w:t>12.2, 12.3, 12.5, 12.712.9</w:t>
            </w:r>
          </w:p>
        </w:tc>
        <w:tc>
          <w:tcPr>
            <w:tcW w:w="2117" w:type="dxa"/>
            <w:tcBorders>
              <w:top w:val="single" w:sz="4" w:space="0" w:color="auto"/>
            </w:tcBorders>
          </w:tcPr>
          <w:p w:rsidR="00BC3B83" w:rsidRDefault="00BC3B83" w:rsidP="00BC3B83">
            <w:r>
              <w:t>12.1, 12.6, 12.8, 12.8</w:t>
            </w:r>
          </w:p>
        </w:tc>
        <w:tc>
          <w:tcPr>
            <w:tcW w:w="1998" w:type="dxa"/>
            <w:tcBorders>
              <w:top w:val="single" w:sz="4" w:space="0" w:color="auto"/>
            </w:tcBorders>
          </w:tcPr>
          <w:p w:rsidR="00BC3B83" w:rsidRDefault="00BC3B83" w:rsidP="00BC3B83">
            <w:r>
              <w:t>12.1, 12.2, 12.3, 12.5, 12.7, 12.8</w:t>
            </w:r>
          </w:p>
        </w:tc>
      </w:tr>
      <w:tr w:rsidR="00BC3B83" w:rsidTr="00BC3B83">
        <w:trPr>
          <w:trHeight w:val="446"/>
          <w:jc w:val="center"/>
        </w:trPr>
        <w:tc>
          <w:tcPr>
            <w:tcW w:w="10682" w:type="dxa"/>
            <w:gridSpan w:val="6"/>
          </w:tcPr>
          <w:p w:rsidR="00BC3B83" w:rsidRPr="000D620A" w:rsidRDefault="00BC3B83" w:rsidP="00BC3B83">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BC3B83" w:rsidRPr="001D1205" w:rsidRDefault="00BC3B83" w:rsidP="00BC3B83">
            <w:pPr>
              <w:widowControl w:val="0"/>
            </w:pPr>
            <w:r w:rsidRPr="001D1205">
              <w:t xml:space="preserve">MH12-1 accounts for the nature of continuity and change in the modern world </w:t>
            </w:r>
          </w:p>
          <w:p w:rsidR="00BC3B83" w:rsidRPr="001D1205" w:rsidRDefault="00BC3B83" w:rsidP="00BC3B83">
            <w:pPr>
              <w:widowControl w:val="0"/>
            </w:pPr>
            <w:r w:rsidRPr="001D1205">
              <w:t xml:space="preserve">MH12-2 proposes arguments about the varying causes and effects of events and developments </w:t>
            </w:r>
          </w:p>
          <w:p w:rsidR="00BC3B83" w:rsidRPr="001D1205" w:rsidRDefault="00BC3B83" w:rsidP="00BC3B83">
            <w:pPr>
              <w:widowControl w:val="0"/>
            </w:pPr>
            <w:r w:rsidRPr="001D1205">
              <w:t xml:space="preserve">MH12-3 evaluates the role of historical features, individuals, groups and ideas in shaping the past </w:t>
            </w:r>
          </w:p>
          <w:p w:rsidR="00BC3B83" w:rsidRPr="001D1205" w:rsidRDefault="00BC3B83" w:rsidP="00BC3B83">
            <w:pPr>
              <w:widowControl w:val="0"/>
            </w:pPr>
            <w:r w:rsidRPr="001D1205">
              <w:t xml:space="preserve">MH12-4 analyses the different perspectives of individuals and groups in their historical context </w:t>
            </w:r>
          </w:p>
          <w:p w:rsidR="00BC3B83" w:rsidRDefault="00BC3B83" w:rsidP="00BC3B83">
            <w:pPr>
              <w:widowControl w:val="0"/>
              <w:autoSpaceDE w:val="0"/>
              <w:autoSpaceDN w:val="0"/>
              <w:adjustRightInd w:val="0"/>
              <w:ind w:right="-20"/>
            </w:pPr>
            <w:r w:rsidRPr="001D1205">
              <w:t>MH12-5</w:t>
            </w:r>
            <w:r w:rsidRPr="003445DA">
              <w:t xml:space="preserve"> assesses the significance of historical features, people, ideas, movements, events and developments of the modern world</w:t>
            </w:r>
          </w:p>
          <w:p w:rsidR="00BC3B83" w:rsidRDefault="00BC3B83" w:rsidP="00BC3B83">
            <w:pPr>
              <w:widowControl w:val="0"/>
              <w:autoSpaceDE w:val="0"/>
              <w:autoSpaceDN w:val="0"/>
              <w:adjustRightInd w:val="0"/>
              <w:ind w:right="-20"/>
            </w:pPr>
            <w:r>
              <w:t xml:space="preserve">MH12-6 analyses and interprets different types of sources for evidence to support an historical account or argument </w:t>
            </w:r>
          </w:p>
          <w:p w:rsidR="00BC3B83" w:rsidRDefault="00BC3B83" w:rsidP="00BC3B83">
            <w:pPr>
              <w:widowControl w:val="0"/>
              <w:autoSpaceDE w:val="0"/>
              <w:autoSpaceDN w:val="0"/>
              <w:adjustRightInd w:val="0"/>
              <w:ind w:right="-20"/>
            </w:pPr>
            <w:r>
              <w:t xml:space="preserve">MH12-7 discusses and evaluates differing interpretations and representations of the past </w:t>
            </w:r>
          </w:p>
          <w:p w:rsidR="00BC3B83" w:rsidRDefault="00BC3B83" w:rsidP="00BC3B83">
            <w:pPr>
              <w:widowControl w:val="0"/>
              <w:autoSpaceDE w:val="0"/>
              <w:autoSpaceDN w:val="0"/>
              <w:adjustRightInd w:val="0"/>
              <w:ind w:right="-20"/>
            </w:pPr>
            <w:r>
              <w:t xml:space="preserve">MH12-8 plans and conducts historical investigations and presents reasoned conclusions, using relevant evidence from a range of sources </w:t>
            </w:r>
          </w:p>
          <w:p w:rsidR="00BC3B83" w:rsidRPr="000D620A" w:rsidRDefault="00BC3B83" w:rsidP="00BC3B83">
            <w:pPr>
              <w:widowControl w:val="0"/>
              <w:autoSpaceDE w:val="0"/>
              <w:autoSpaceDN w:val="0"/>
              <w:adjustRightInd w:val="0"/>
              <w:ind w:right="-20"/>
              <w:rPr>
                <w:rFonts w:ascii="Arial Narrow" w:hAnsi="Arial Narrow" w:cs="Arial Narrow"/>
                <w:b/>
                <w:bCs/>
              </w:rPr>
            </w:pPr>
            <w:r>
              <w:t>MH12-9 communicates historical understanding, using historical knowledge, concepts and terms, in appropriate and well-structured forms</w:t>
            </w:r>
          </w:p>
        </w:tc>
      </w:tr>
    </w:tbl>
    <w:p w:rsidR="00BC3B83" w:rsidRDefault="00BC3B83" w:rsidP="00D10E02">
      <w:pPr>
        <w:rPr>
          <w:rFonts w:ascii="Arial" w:hAnsi="Arial" w:cs="Arial"/>
          <w:noProof/>
          <w:sz w:val="24"/>
          <w:szCs w:val="24"/>
          <w:lang w:eastAsia="en-AU"/>
        </w:rPr>
      </w:pPr>
    </w:p>
    <w:p w:rsidR="00B473DE" w:rsidRDefault="00B473DE" w:rsidP="00D10E02">
      <w:pPr>
        <w:rPr>
          <w:rFonts w:ascii="Arial" w:hAnsi="Arial" w:cs="Arial"/>
          <w:noProof/>
          <w:sz w:val="24"/>
          <w:szCs w:val="24"/>
          <w:lang w:eastAsia="en-AU"/>
        </w:rPr>
      </w:pPr>
    </w:p>
    <w:p w:rsidR="00B473DE" w:rsidRPr="001C7956" w:rsidRDefault="00B473DE" w:rsidP="001C7956">
      <w:pPr>
        <w:spacing w:before="0" w:after="0"/>
        <w:jc w:val="center"/>
        <w:rPr>
          <w:rFonts w:ascii="Arial Rounded MT Bold" w:hAnsi="Arial Rounded MT Bold"/>
          <w:sz w:val="32"/>
          <w:szCs w:val="32"/>
        </w:rPr>
      </w:pPr>
      <w:bookmarkStart w:id="1" w:name="_Hlk530319564"/>
      <w:r w:rsidRPr="001C7956">
        <w:rPr>
          <w:rFonts w:ascii="Arial Rounded MT Bold" w:hAnsi="Arial Rounded MT Bold"/>
          <w:sz w:val="32"/>
          <w:szCs w:val="32"/>
        </w:rPr>
        <w:lastRenderedPageBreak/>
        <w:t>MUSIC 1</w:t>
      </w:r>
      <w:r w:rsidR="001C7956">
        <w:rPr>
          <w:rFonts w:ascii="Arial Rounded MT Bold" w:hAnsi="Arial Rounded MT Bold"/>
          <w:sz w:val="32"/>
          <w:szCs w:val="32"/>
        </w:rPr>
        <w:t xml:space="preserve"> – CAPA FACULTY</w:t>
      </w:r>
    </w:p>
    <w:p w:rsidR="00B473DE" w:rsidRPr="001C7956" w:rsidRDefault="001C7956" w:rsidP="001C7956">
      <w:pPr>
        <w:spacing w:before="0" w:after="0"/>
        <w:jc w:val="center"/>
        <w:rPr>
          <w:rFonts w:ascii="Arial Rounded MT Bold" w:hAnsi="Arial Rounded MT Bold"/>
          <w:sz w:val="32"/>
          <w:szCs w:val="32"/>
        </w:rPr>
      </w:pPr>
      <w:r w:rsidRPr="001C7956">
        <w:rPr>
          <w:rFonts w:ascii="Arial Rounded MT Bold" w:hAnsi="Arial Rounded MT Bold"/>
          <w:sz w:val="32"/>
          <w:szCs w:val="32"/>
        </w:rPr>
        <w:t>HSC ASSESSMENT SCHEDULE -</w:t>
      </w:r>
      <w:r w:rsidR="00B473DE" w:rsidRPr="001C7956">
        <w:rPr>
          <w:rFonts w:ascii="Arial Rounded MT Bold" w:hAnsi="Arial Rounded MT Bold"/>
          <w:sz w:val="32"/>
          <w:szCs w:val="32"/>
        </w:rPr>
        <w:t>2018/2019</w:t>
      </w:r>
    </w:p>
    <w:tbl>
      <w:tblPr>
        <w:tblW w:w="10916"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1"/>
        <w:gridCol w:w="567"/>
        <w:gridCol w:w="1559"/>
        <w:gridCol w:w="1418"/>
        <w:gridCol w:w="2126"/>
        <w:gridCol w:w="2835"/>
      </w:tblGrid>
      <w:tr w:rsidR="006624F9" w:rsidTr="005C149C">
        <w:trPr>
          <w:trHeight w:val="397"/>
        </w:trPr>
        <w:tc>
          <w:tcPr>
            <w:tcW w:w="2411" w:type="dxa"/>
            <w:vMerge w:val="restart"/>
            <w:shd w:val="clear" w:color="auto" w:fill="000000"/>
            <w:tcMar>
              <w:top w:w="0" w:type="dxa"/>
              <w:left w:w="0" w:type="dxa"/>
              <w:bottom w:w="0" w:type="dxa"/>
              <w:right w:w="0" w:type="dxa"/>
            </w:tcMar>
          </w:tcPr>
          <w:p w:rsidR="006624F9" w:rsidRDefault="006624F9" w:rsidP="005C149C">
            <w:pPr>
              <w:widowControl w:val="0"/>
              <w:spacing w:line="240" w:lineRule="auto"/>
              <w:ind w:left="705"/>
              <w:rPr>
                <w:rFonts w:ascii="Calibri" w:eastAsia="Calibri" w:hAnsi="Calibri" w:cs="Calibri"/>
                <w:b/>
                <w:color w:val="FFFFFF"/>
              </w:rPr>
            </w:pPr>
            <w:r>
              <w:rPr>
                <w:noProof/>
                <w:lang w:eastAsia="en-AU"/>
              </w:rPr>
              <w:drawing>
                <wp:anchor distT="0" distB="0" distL="114300" distR="114300" simplePos="0" relativeHeight="251739136" behindDoc="0" locked="0" layoutInCell="1" allowOverlap="1" wp14:anchorId="4E1FC394" wp14:editId="339ED3D1">
                  <wp:simplePos x="0" y="0"/>
                  <wp:positionH relativeFrom="column">
                    <wp:posOffset>152400</wp:posOffset>
                  </wp:positionH>
                  <wp:positionV relativeFrom="paragraph">
                    <wp:posOffset>176530</wp:posOffset>
                  </wp:positionV>
                  <wp:extent cx="1003300" cy="904875"/>
                  <wp:effectExtent l="0" t="0" r="635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4F9" w:rsidRDefault="006624F9" w:rsidP="005C149C">
            <w:pPr>
              <w:widowControl w:val="0"/>
              <w:spacing w:line="240" w:lineRule="auto"/>
              <w:ind w:left="705"/>
              <w:rPr>
                <w:rFonts w:ascii="Calibri" w:eastAsia="Calibri" w:hAnsi="Calibri" w:cs="Calibri"/>
                <w:b/>
                <w:color w:val="FFFFFF"/>
              </w:rPr>
            </w:pPr>
          </w:p>
          <w:p w:rsidR="006624F9" w:rsidRDefault="006624F9" w:rsidP="005C149C">
            <w:pPr>
              <w:widowControl w:val="0"/>
              <w:spacing w:line="240" w:lineRule="auto"/>
              <w:ind w:left="705"/>
              <w:rPr>
                <w:rFonts w:ascii="Calibri" w:eastAsia="Calibri" w:hAnsi="Calibri" w:cs="Calibri"/>
                <w:b/>
                <w:color w:val="FFFFFF"/>
              </w:rPr>
            </w:pPr>
            <w:r>
              <w:rPr>
                <w:rFonts w:ascii="Calibri" w:eastAsia="Calibri" w:hAnsi="Calibri" w:cs="Calibri"/>
                <w:b/>
                <w:color w:val="FFFFFF"/>
              </w:rPr>
              <w:t>Component</w:t>
            </w:r>
          </w:p>
        </w:tc>
        <w:tc>
          <w:tcPr>
            <w:tcW w:w="567" w:type="dxa"/>
            <w:vMerge w:val="restart"/>
            <w:shd w:val="clear" w:color="auto" w:fill="C0C0C0"/>
            <w:tcMar>
              <w:top w:w="0" w:type="dxa"/>
              <w:left w:w="0" w:type="dxa"/>
              <w:bottom w:w="0" w:type="dxa"/>
              <w:right w:w="0" w:type="dxa"/>
            </w:tcMar>
            <w:textDirection w:val="tbRl"/>
          </w:tcPr>
          <w:p w:rsidR="006624F9" w:rsidRDefault="006624F9" w:rsidP="005C149C">
            <w:pPr>
              <w:widowControl w:val="0"/>
              <w:spacing w:before="102" w:line="240" w:lineRule="auto"/>
              <w:ind w:left="127" w:right="113"/>
              <w:rPr>
                <w:rFonts w:ascii="Calibri" w:eastAsia="Calibri" w:hAnsi="Calibri" w:cs="Calibri"/>
                <w:b/>
              </w:rPr>
            </w:pPr>
            <w:r>
              <w:rPr>
                <w:rFonts w:ascii="Calibri" w:eastAsia="Calibri" w:hAnsi="Calibri" w:cs="Calibri"/>
                <w:b/>
              </w:rPr>
              <w:t>weighting</w:t>
            </w:r>
          </w:p>
        </w:tc>
        <w:tc>
          <w:tcPr>
            <w:tcW w:w="1559" w:type="dxa"/>
            <w:shd w:val="clear" w:color="auto" w:fill="FFFFFF" w:themeFill="background1"/>
            <w:tcMar>
              <w:top w:w="0" w:type="dxa"/>
              <w:left w:w="0" w:type="dxa"/>
              <w:bottom w:w="0" w:type="dxa"/>
              <w:right w:w="0" w:type="dxa"/>
            </w:tcMar>
          </w:tcPr>
          <w:p w:rsidR="006624F9" w:rsidRPr="001C7956" w:rsidRDefault="006624F9" w:rsidP="005C149C">
            <w:pPr>
              <w:widowControl w:val="0"/>
              <w:tabs>
                <w:tab w:val="left" w:pos="801"/>
              </w:tabs>
              <w:spacing w:before="4" w:line="240" w:lineRule="auto"/>
              <w:ind w:left="110"/>
              <w:rPr>
                <w:b/>
              </w:rPr>
            </w:pPr>
            <w:r>
              <w:rPr>
                <w:b/>
              </w:rPr>
              <w:t xml:space="preserve">Term </w:t>
            </w:r>
            <w:r w:rsidRPr="001C7956">
              <w:rPr>
                <w:b/>
              </w:rPr>
              <w:t>4</w:t>
            </w:r>
          </w:p>
        </w:tc>
        <w:tc>
          <w:tcPr>
            <w:tcW w:w="1418" w:type="dxa"/>
            <w:shd w:val="clear" w:color="auto" w:fill="FFFFFF" w:themeFill="background1"/>
            <w:tcMar>
              <w:top w:w="0" w:type="dxa"/>
              <w:left w:w="0" w:type="dxa"/>
              <w:bottom w:w="0" w:type="dxa"/>
              <w:right w:w="0" w:type="dxa"/>
            </w:tcMar>
          </w:tcPr>
          <w:p w:rsidR="006624F9" w:rsidRPr="001C7956" w:rsidRDefault="006624F9" w:rsidP="005C149C">
            <w:pPr>
              <w:widowControl w:val="0"/>
              <w:spacing w:before="4" w:line="240" w:lineRule="auto"/>
              <w:ind w:left="107" w:right="478"/>
              <w:rPr>
                <w:b/>
              </w:rPr>
            </w:pPr>
            <w:r w:rsidRPr="001C7956">
              <w:rPr>
                <w:b/>
              </w:rPr>
              <w:t>Term 1</w:t>
            </w:r>
          </w:p>
        </w:tc>
        <w:tc>
          <w:tcPr>
            <w:tcW w:w="2126" w:type="dxa"/>
            <w:shd w:val="clear" w:color="auto" w:fill="FFFFFF" w:themeFill="background1"/>
            <w:tcMar>
              <w:top w:w="0" w:type="dxa"/>
              <w:left w:w="0" w:type="dxa"/>
              <w:bottom w:w="0" w:type="dxa"/>
              <w:right w:w="0" w:type="dxa"/>
            </w:tcMar>
          </w:tcPr>
          <w:p w:rsidR="006624F9" w:rsidRPr="001C7956" w:rsidRDefault="006624F9" w:rsidP="005C149C">
            <w:pPr>
              <w:widowControl w:val="0"/>
              <w:spacing w:before="4" w:line="240" w:lineRule="auto"/>
              <w:ind w:left="107"/>
              <w:rPr>
                <w:b/>
              </w:rPr>
            </w:pPr>
            <w:r w:rsidRPr="001C7956">
              <w:rPr>
                <w:b/>
              </w:rPr>
              <w:t>Term 2</w:t>
            </w:r>
          </w:p>
        </w:tc>
        <w:tc>
          <w:tcPr>
            <w:tcW w:w="2835" w:type="dxa"/>
            <w:shd w:val="clear" w:color="auto" w:fill="FFFFFF" w:themeFill="background1"/>
            <w:tcMar>
              <w:top w:w="0" w:type="dxa"/>
              <w:left w:w="0" w:type="dxa"/>
              <w:bottom w:w="0" w:type="dxa"/>
              <w:right w:w="0" w:type="dxa"/>
            </w:tcMar>
          </w:tcPr>
          <w:p w:rsidR="006624F9" w:rsidRPr="001C7956" w:rsidRDefault="006624F9" w:rsidP="006624F9">
            <w:pPr>
              <w:widowControl w:val="0"/>
              <w:spacing w:before="4" w:line="240" w:lineRule="auto"/>
              <w:ind w:left="110"/>
              <w:rPr>
                <w:b/>
              </w:rPr>
            </w:pPr>
            <w:r w:rsidRPr="001C7956">
              <w:rPr>
                <w:b/>
              </w:rPr>
              <w:t>Term 3</w:t>
            </w:r>
          </w:p>
        </w:tc>
      </w:tr>
      <w:tr w:rsidR="006624F9" w:rsidTr="006624F9">
        <w:trPr>
          <w:trHeight w:val="397"/>
        </w:trPr>
        <w:tc>
          <w:tcPr>
            <w:tcW w:w="2411" w:type="dxa"/>
            <w:vMerge/>
            <w:shd w:val="clear" w:color="auto" w:fill="000000"/>
            <w:tcMar>
              <w:top w:w="0" w:type="dxa"/>
              <w:left w:w="0" w:type="dxa"/>
              <w:bottom w:w="0" w:type="dxa"/>
              <w:right w:w="0" w:type="dxa"/>
            </w:tcMar>
          </w:tcPr>
          <w:p w:rsidR="001C7956" w:rsidRDefault="001C7956" w:rsidP="006624F9">
            <w:pPr>
              <w:widowControl w:val="0"/>
              <w:spacing w:before="0" w:after="0" w:line="240" w:lineRule="auto"/>
              <w:rPr>
                <w:b/>
                <w:color w:val="FFFFFF"/>
                <w:sz w:val="18"/>
                <w:szCs w:val="18"/>
              </w:rPr>
            </w:pPr>
          </w:p>
        </w:tc>
        <w:tc>
          <w:tcPr>
            <w:tcW w:w="567" w:type="dxa"/>
            <w:vMerge/>
            <w:shd w:val="clear" w:color="auto" w:fill="C0C0C0"/>
            <w:tcMar>
              <w:top w:w="0" w:type="dxa"/>
              <w:left w:w="0" w:type="dxa"/>
              <w:bottom w:w="0" w:type="dxa"/>
              <w:right w:w="0" w:type="dxa"/>
            </w:tcMar>
          </w:tcPr>
          <w:p w:rsidR="001C7956" w:rsidRDefault="001C7956" w:rsidP="006624F9">
            <w:pPr>
              <w:widowControl w:val="0"/>
              <w:spacing w:before="0" w:after="0" w:line="240" w:lineRule="auto"/>
              <w:rPr>
                <w:b/>
                <w:color w:val="FFFFFF"/>
                <w:sz w:val="18"/>
                <w:szCs w:val="18"/>
              </w:rPr>
            </w:pPr>
          </w:p>
        </w:tc>
        <w:tc>
          <w:tcPr>
            <w:tcW w:w="1559" w:type="dxa"/>
            <w:shd w:val="clear" w:color="auto" w:fill="000000"/>
            <w:tcMar>
              <w:top w:w="0" w:type="dxa"/>
              <w:left w:w="0" w:type="dxa"/>
              <w:bottom w:w="0" w:type="dxa"/>
              <w:right w:w="0" w:type="dxa"/>
            </w:tcMar>
          </w:tcPr>
          <w:p w:rsidR="001C7956" w:rsidRPr="000D620A" w:rsidRDefault="001C7956" w:rsidP="006624F9">
            <w:pPr>
              <w:spacing w:before="0" w:after="0"/>
              <w:rPr>
                <w:color w:val="FFFFFF" w:themeColor="background1"/>
              </w:rPr>
            </w:pPr>
            <w:r>
              <w:rPr>
                <w:color w:val="FFFFFF" w:themeColor="background1"/>
              </w:rPr>
              <w:t xml:space="preserve">Week 7 </w:t>
            </w:r>
          </w:p>
        </w:tc>
        <w:tc>
          <w:tcPr>
            <w:tcW w:w="1418" w:type="dxa"/>
            <w:shd w:val="clear" w:color="auto" w:fill="000000"/>
            <w:tcMar>
              <w:top w:w="0" w:type="dxa"/>
              <w:left w:w="0" w:type="dxa"/>
              <w:bottom w:w="0" w:type="dxa"/>
              <w:right w:w="0" w:type="dxa"/>
            </w:tcMar>
          </w:tcPr>
          <w:p w:rsidR="001C7956" w:rsidRDefault="001C7956" w:rsidP="006624F9">
            <w:pPr>
              <w:spacing w:before="0" w:after="0"/>
            </w:pPr>
            <w:r>
              <w:t>Week 8</w:t>
            </w:r>
          </w:p>
        </w:tc>
        <w:tc>
          <w:tcPr>
            <w:tcW w:w="2126" w:type="dxa"/>
            <w:shd w:val="clear" w:color="auto" w:fill="000000"/>
            <w:tcMar>
              <w:top w:w="0" w:type="dxa"/>
              <w:left w:w="0" w:type="dxa"/>
              <w:bottom w:w="0" w:type="dxa"/>
              <w:right w:w="0" w:type="dxa"/>
            </w:tcMar>
          </w:tcPr>
          <w:p w:rsidR="001C7956" w:rsidRDefault="001C7956" w:rsidP="006624F9">
            <w:pPr>
              <w:spacing w:before="0" w:after="0"/>
            </w:pPr>
            <w:r>
              <w:t>Week 6</w:t>
            </w:r>
          </w:p>
        </w:tc>
        <w:tc>
          <w:tcPr>
            <w:tcW w:w="2835" w:type="dxa"/>
            <w:shd w:val="clear" w:color="auto" w:fill="000000"/>
            <w:tcMar>
              <w:top w:w="0" w:type="dxa"/>
              <w:left w:w="0" w:type="dxa"/>
              <w:bottom w:w="0" w:type="dxa"/>
              <w:right w:w="0" w:type="dxa"/>
            </w:tcMar>
          </w:tcPr>
          <w:p w:rsidR="001C7956" w:rsidRPr="001C7956" w:rsidRDefault="001C7956" w:rsidP="006624F9">
            <w:pPr>
              <w:spacing w:before="0" w:after="0"/>
              <w:rPr>
                <w:color w:val="FFFFFF" w:themeColor="background1"/>
              </w:rPr>
            </w:pPr>
            <w:r>
              <w:t xml:space="preserve">Week </w:t>
            </w:r>
            <w:r>
              <w:rPr>
                <w:color w:val="FFFFFF" w:themeColor="background1"/>
              </w:rPr>
              <w:t>1/2</w:t>
            </w:r>
          </w:p>
        </w:tc>
      </w:tr>
      <w:tr w:rsidR="006624F9" w:rsidTr="006624F9">
        <w:tc>
          <w:tcPr>
            <w:tcW w:w="2411" w:type="dxa"/>
            <w:vMerge/>
            <w:shd w:val="clear" w:color="auto" w:fill="000000"/>
            <w:tcMar>
              <w:top w:w="0" w:type="dxa"/>
              <w:left w:w="0" w:type="dxa"/>
              <w:bottom w:w="0" w:type="dxa"/>
              <w:right w:w="0" w:type="dxa"/>
            </w:tcMar>
          </w:tcPr>
          <w:p w:rsidR="001C7956" w:rsidRDefault="001C7956" w:rsidP="001C7956">
            <w:pPr>
              <w:widowControl w:val="0"/>
              <w:spacing w:before="0" w:after="0" w:line="240" w:lineRule="auto"/>
              <w:ind w:left="114"/>
              <w:rPr>
                <w:b/>
                <w:color w:val="FFFFFF"/>
                <w:sz w:val="18"/>
                <w:szCs w:val="18"/>
              </w:rPr>
            </w:pPr>
          </w:p>
        </w:tc>
        <w:tc>
          <w:tcPr>
            <w:tcW w:w="567" w:type="dxa"/>
            <w:vMerge/>
            <w:shd w:val="clear" w:color="auto" w:fill="C0C0C0"/>
            <w:tcMar>
              <w:top w:w="0" w:type="dxa"/>
              <w:left w:w="0" w:type="dxa"/>
              <w:bottom w:w="0" w:type="dxa"/>
              <w:right w:w="0" w:type="dxa"/>
            </w:tcMar>
          </w:tcPr>
          <w:p w:rsidR="001C7956" w:rsidRDefault="001C7956" w:rsidP="001C7956">
            <w:pPr>
              <w:widowControl w:val="0"/>
              <w:spacing w:before="0" w:after="0" w:line="240" w:lineRule="auto"/>
              <w:ind w:left="114"/>
              <w:rPr>
                <w:b/>
                <w:color w:val="FFFFFF"/>
                <w:sz w:val="18"/>
                <w:szCs w:val="18"/>
              </w:rPr>
            </w:pPr>
          </w:p>
        </w:tc>
        <w:tc>
          <w:tcPr>
            <w:tcW w:w="1559" w:type="dxa"/>
            <w:shd w:val="clear" w:color="auto" w:fill="auto"/>
            <w:tcMar>
              <w:top w:w="0" w:type="dxa"/>
              <w:left w:w="0" w:type="dxa"/>
              <w:bottom w:w="0" w:type="dxa"/>
              <w:right w:w="0" w:type="dxa"/>
            </w:tcMar>
          </w:tcPr>
          <w:p w:rsidR="001C7956" w:rsidRPr="006624F9" w:rsidRDefault="006624F9" w:rsidP="006624F9">
            <w:pPr>
              <w:spacing w:before="0" w:after="0"/>
              <w:jc w:val="center"/>
            </w:pPr>
            <w:r>
              <w:t xml:space="preserve">Date: </w:t>
            </w:r>
            <w:r w:rsidR="001C7956">
              <w:rPr>
                <w:rFonts w:ascii="Calibri" w:eastAsia="Calibri" w:hAnsi="Calibri" w:cs="Calibri"/>
              </w:rPr>
              <w:t xml:space="preserve">Friday </w:t>
            </w:r>
            <w:r w:rsidR="001C7956" w:rsidRPr="001C7956">
              <w:rPr>
                <w:rFonts w:ascii="Calibri" w:eastAsia="Calibri" w:hAnsi="Calibri" w:cs="Calibri"/>
              </w:rPr>
              <w:t>7/12/2018</w:t>
            </w:r>
          </w:p>
          <w:p w:rsidR="001C7956" w:rsidRDefault="006624F9" w:rsidP="006624F9">
            <w:pPr>
              <w:spacing w:before="0" w:after="0"/>
              <w:jc w:val="center"/>
            </w:pPr>
            <w:r>
              <w:rPr>
                <w:rFonts w:ascii="Calibri" w:eastAsia="Calibri" w:hAnsi="Calibri" w:cs="Calibri"/>
              </w:rPr>
              <w:t>WHOLE DAY</w:t>
            </w:r>
          </w:p>
        </w:tc>
        <w:tc>
          <w:tcPr>
            <w:tcW w:w="1418" w:type="dxa"/>
            <w:shd w:val="clear" w:color="auto" w:fill="auto"/>
            <w:tcMar>
              <w:top w:w="0" w:type="dxa"/>
              <w:left w:w="0" w:type="dxa"/>
              <w:bottom w:w="0" w:type="dxa"/>
              <w:right w:w="0" w:type="dxa"/>
            </w:tcMar>
          </w:tcPr>
          <w:p w:rsidR="001C7956" w:rsidRDefault="001C7956" w:rsidP="001C7956">
            <w:pPr>
              <w:spacing w:before="0" w:after="0"/>
            </w:pPr>
            <w:r>
              <w:t xml:space="preserve">Date: </w:t>
            </w:r>
          </w:p>
        </w:tc>
        <w:tc>
          <w:tcPr>
            <w:tcW w:w="2126" w:type="dxa"/>
            <w:shd w:val="clear" w:color="auto" w:fill="auto"/>
            <w:tcMar>
              <w:top w:w="0" w:type="dxa"/>
              <w:left w:w="0" w:type="dxa"/>
              <w:bottom w:w="0" w:type="dxa"/>
              <w:right w:w="0" w:type="dxa"/>
            </w:tcMar>
          </w:tcPr>
          <w:p w:rsidR="001C7956" w:rsidRDefault="001C7956" w:rsidP="001C7956">
            <w:pPr>
              <w:spacing w:before="0" w:after="0"/>
            </w:pPr>
            <w:r>
              <w:t xml:space="preserve">Date: </w:t>
            </w:r>
          </w:p>
        </w:tc>
        <w:tc>
          <w:tcPr>
            <w:tcW w:w="2835" w:type="dxa"/>
            <w:shd w:val="clear" w:color="auto" w:fill="auto"/>
            <w:tcMar>
              <w:top w:w="0" w:type="dxa"/>
              <w:left w:w="0" w:type="dxa"/>
              <w:bottom w:w="0" w:type="dxa"/>
              <w:right w:w="0" w:type="dxa"/>
            </w:tcMar>
          </w:tcPr>
          <w:p w:rsidR="001C7956" w:rsidRDefault="001C7956" w:rsidP="001C7956">
            <w:pPr>
              <w:spacing w:before="0" w:after="0"/>
            </w:pPr>
            <w:r>
              <w:t>Date:</w:t>
            </w:r>
          </w:p>
          <w:p w:rsidR="001C7956" w:rsidRDefault="001C7956" w:rsidP="001C7956">
            <w:pPr>
              <w:spacing w:before="0" w:after="0"/>
            </w:pPr>
            <w:r>
              <w:t xml:space="preserve"> Trial Exam Period</w:t>
            </w:r>
          </w:p>
        </w:tc>
      </w:tr>
      <w:tr w:rsidR="006624F9" w:rsidTr="006624F9">
        <w:tc>
          <w:tcPr>
            <w:tcW w:w="2411" w:type="dxa"/>
            <w:vMerge/>
            <w:shd w:val="clear" w:color="auto" w:fill="000000"/>
            <w:tcMar>
              <w:top w:w="0" w:type="dxa"/>
              <w:left w:w="0" w:type="dxa"/>
              <w:bottom w:w="0" w:type="dxa"/>
              <w:right w:w="0" w:type="dxa"/>
            </w:tcMar>
          </w:tcPr>
          <w:p w:rsidR="001C7956" w:rsidRDefault="001C7956" w:rsidP="001C7956">
            <w:pPr>
              <w:widowControl w:val="0"/>
              <w:spacing w:before="0" w:after="0" w:line="291" w:lineRule="auto"/>
              <w:ind w:left="103" w:right="196"/>
              <w:rPr>
                <w:rFonts w:ascii="Calibri" w:eastAsia="Calibri" w:hAnsi="Calibri" w:cs="Calibri"/>
                <w:b/>
                <w:sz w:val="24"/>
                <w:szCs w:val="24"/>
              </w:rPr>
            </w:pPr>
          </w:p>
        </w:tc>
        <w:tc>
          <w:tcPr>
            <w:tcW w:w="567" w:type="dxa"/>
            <w:vMerge/>
            <w:shd w:val="clear" w:color="auto" w:fill="C0C0C0"/>
            <w:tcMar>
              <w:top w:w="0" w:type="dxa"/>
              <w:left w:w="0" w:type="dxa"/>
              <w:bottom w:w="0" w:type="dxa"/>
              <w:right w:w="0" w:type="dxa"/>
            </w:tcMar>
          </w:tcPr>
          <w:p w:rsidR="001C7956" w:rsidRDefault="001C7956" w:rsidP="001C7956">
            <w:pPr>
              <w:widowControl w:val="0"/>
              <w:spacing w:before="0" w:after="0" w:line="291" w:lineRule="auto"/>
              <w:ind w:left="103" w:right="196"/>
              <w:rPr>
                <w:rFonts w:ascii="Calibri" w:eastAsia="Calibri" w:hAnsi="Calibri" w:cs="Calibri"/>
                <w:b/>
                <w:sz w:val="24"/>
                <w:szCs w:val="24"/>
              </w:rPr>
            </w:pPr>
          </w:p>
        </w:tc>
        <w:tc>
          <w:tcPr>
            <w:tcW w:w="1559" w:type="dxa"/>
            <w:shd w:val="clear" w:color="auto" w:fill="F2F2F2"/>
            <w:tcMar>
              <w:top w:w="0" w:type="dxa"/>
              <w:left w:w="0" w:type="dxa"/>
              <w:bottom w:w="0" w:type="dxa"/>
              <w:right w:w="0" w:type="dxa"/>
            </w:tcMar>
          </w:tcPr>
          <w:p w:rsidR="001C7956" w:rsidRPr="001E6185" w:rsidRDefault="001C7956" w:rsidP="001C7956">
            <w:pPr>
              <w:pStyle w:val="Normal1"/>
              <w:widowControl w:val="0"/>
              <w:spacing w:before="0" w:beforeAutospacing="0" w:after="0" w:afterAutospacing="0" w:line="247" w:lineRule="auto"/>
              <w:ind w:left="105" w:right="177"/>
              <w:rPr>
                <w:b/>
                <w:sz w:val="16"/>
                <w:szCs w:val="20"/>
              </w:rPr>
            </w:pPr>
            <w:r w:rsidRPr="001E6185">
              <w:rPr>
                <w:b/>
                <w:sz w:val="16"/>
                <w:szCs w:val="20"/>
              </w:rPr>
              <w:t>Task 1</w:t>
            </w:r>
          </w:p>
          <w:p w:rsidR="001C7956" w:rsidRPr="001E6185" w:rsidRDefault="001C7956" w:rsidP="001C7956">
            <w:pPr>
              <w:pStyle w:val="Normal1"/>
              <w:widowControl w:val="0"/>
              <w:spacing w:before="0" w:beforeAutospacing="0" w:after="0" w:afterAutospacing="0"/>
              <w:ind w:left="105" w:right="177"/>
              <w:rPr>
                <w:i/>
                <w:sz w:val="16"/>
                <w:szCs w:val="20"/>
              </w:rPr>
            </w:pPr>
            <w:r w:rsidRPr="001E6185">
              <w:rPr>
                <w:i/>
                <w:sz w:val="16"/>
                <w:szCs w:val="20"/>
              </w:rPr>
              <w:t>Topic 1</w:t>
            </w:r>
            <w:r>
              <w:rPr>
                <w:i/>
                <w:sz w:val="16"/>
                <w:szCs w:val="20"/>
              </w:rPr>
              <w:t xml:space="preserve"> – An Instrument and its </w:t>
            </w:r>
            <w:r w:rsidRPr="001E6185">
              <w:rPr>
                <w:i/>
                <w:sz w:val="16"/>
                <w:szCs w:val="20"/>
              </w:rPr>
              <w:t>Repertoire</w:t>
            </w:r>
            <w:r w:rsidRPr="001E6185">
              <w:rPr>
                <w:i/>
                <w:sz w:val="16"/>
                <w:szCs w:val="20"/>
              </w:rPr>
              <w:br/>
            </w:r>
          </w:p>
          <w:p w:rsidR="001C7956" w:rsidRPr="001E6185" w:rsidRDefault="001C7956" w:rsidP="001C7956">
            <w:pPr>
              <w:pStyle w:val="Normal1"/>
              <w:widowControl w:val="0"/>
              <w:spacing w:before="0" w:beforeAutospacing="0" w:after="0" w:afterAutospacing="0"/>
              <w:ind w:left="105" w:right="177"/>
              <w:rPr>
                <w:sz w:val="16"/>
                <w:szCs w:val="20"/>
              </w:rPr>
            </w:pPr>
            <w:r w:rsidRPr="001E6185">
              <w:rPr>
                <w:sz w:val="16"/>
                <w:szCs w:val="20"/>
              </w:rPr>
              <w:t>VIVA VOCE</w:t>
            </w:r>
          </w:p>
        </w:tc>
        <w:tc>
          <w:tcPr>
            <w:tcW w:w="1418" w:type="dxa"/>
            <w:shd w:val="clear" w:color="auto" w:fill="F2F2F2"/>
            <w:tcMar>
              <w:top w:w="0" w:type="dxa"/>
              <w:left w:w="0" w:type="dxa"/>
              <w:bottom w:w="0" w:type="dxa"/>
              <w:right w:w="0" w:type="dxa"/>
            </w:tcMar>
          </w:tcPr>
          <w:p w:rsidR="001C7956" w:rsidRPr="001E6185" w:rsidRDefault="001C7956" w:rsidP="001C7956">
            <w:pPr>
              <w:pStyle w:val="Normal1"/>
              <w:widowControl w:val="0"/>
              <w:spacing w:before="0" w:beforeAutospacing="0" w:after="0" w:afterAutospacing="0" w:line="247" w:lineRule="auto"/>
              <w:ind w:left="103"/>
              <w:rPr>
                <w:b/>
                <w:sz w:val="16"/>
                <w:szCs w:val="20"/>
              </w:rPr>
            </w:pPr>
            <w:r w:rsidRPr="001E6185">
              <w:rPr>
                <w:b/>
                <w:sz w:val="16"/>
                <w:szCs w:val="20"/>
              </w:rPr>
              <w:t>Task 2</w:t>
            </w:r>
          </w:p>
          <w:p w:rsidR="001C7956" w:rsidRPr="001E6185" w:rsidRDefault="001C7956" w:rsidP="001C7956">
            <w:pPr>
              <w:pStyle w:val="Normal1"/>
              <w:widowControl w:val="0"/>
              <w:spacing w:before="0" w:beforeAutospacing="0" w:after="0" w:afterAutospacing="0"/>
              <w:ind w:left="103"/>
              <w:rPr>
                <w:i/>
                <w:sz w:val="16"/>
                <w:szCs w:val="20"/>
              </w:rPr>
            </w:pPr>
            <w:r w:rsidRPr="001E6185">
              <w:rPr>
                <w:i/>
                <w:sz w:val="16"/>
                <w:szCs w:val="20"/>
              </w:rPr>
              <w:t>T</w:t>
            </w:r>
            <w:r>
              <w:rPr>
                <w:i/>
                <w:sz w:val="16"/>
                <w:szCs w:val="20"/>
              </w:rPr>
              <w:t xml:space="preserve">opic 1 – An Instrument and its </w:t>
            </w:r>
            <w:r w:rsidRPr="001E6185">
              <w:rPr>
                <w:i/>
                <w:sz w:val="16"/>
                <w:szCs w:val="20"/>
              </w:rPr>
              <w:t>Repertoire</w:t>
            </w:r>
          </w:p>
          <w:p w:rsidR="001C7956" w:rsidRPr="001E6185" w:rsidRDefault="001C7956" w:rsidP="001C7956">
            <w:pPr>
              <w:pStyle w:val="Normal1"/>
              <w:widowControl w:val="0"/>
              <w:spacing w:before="0" w:beforeAutospacing="0" w:after="0" w:afterAutospacing="0"/>
              <w:ind w:left="103"/>
              <w:rPr>
                <w:sz w:val="16"/>
                <w:szCs w:val="20"/>
              </w:rPr>
            </w:pPr>
          </w:p>
          <w:p w:rsidR="001C7956" w:rsidRPr="001E6185" w:rsidRDefault="001C7956" w:rsidP="001C7956">
            <w:pPr>
              <w:pStyle w:val="Normal1"/>
              <w:widowControl w:val="0"/>
              <w:spacing w:before="0" w:beforeAutospacing="0" w:after="0" w:afterAutospacing="0"/>
              <w:ind w:left="103"/>
              <w:rPr>
                <w:sz w:val="16"/>
                <w:szCs w:val="20"/>
              </w:rPr>
            </w:pPr>
            <w:r w:rsidRPr="001E6185">
              <w:rPr>
                <w:sz w:val="16"/>
                <w:szCs w:val="20"/>
              </w:rPr>
              <w:t>Aural Responses</w:t>
            </w:r>
          </w:p>
          <w:p w:rsidR="001C7956" w:rsidRPr="001E6185" w:rsidRDefault="001C7956" w:rsidP="001C7956">
            <w:pPr>
              <w:pStyle w:val="Normal1"/>
              <w:widowControl w:val="0"/>
              <w:spacing w:before="0" w:beforeAutospacing="0" w:after="0" w:afterAutospacing="0"/>
              <w:ind w:left="103"/>
              <w:rPr>
                <w:sz w:val="16"/>
                <w:szCs w:val="20"/>
              </w:rPr>
            </w:pPr>
            <w:r w:rsidRPr="001E6185">
              <w:rPr>
                <w:sz w:val="16"/>
                <w:szCs w:val="20"/>
              </w:rPr>
              <w:t>&amp;</w:t>
            </w:r>
            <w:r w:rsidRPr="001E6185">
              <w:rPr>
                <w:sz w:val="16"/>
                <w:szCs w:val="20"/>
              </w:rPr>
              <w:br/>
              <w:t>Core Performance</w:t>
            </w:r>
          </w:p>
          <w:p w:rsidR="001C7956" w:rsidRPr="001E6185" w:rsidRDefault="001C7956" w:rsidP="001C7956">
            <w:pPr>
              <w:pStyle w:val="Normal1"/>
              <w:widowControl w:val="0"/>
              <w:spacing w:before="1"/>
              <w:rPr>
                <w:sz w:val="16"/>
                <w:szCs w:val="20"/>
              </w:rPr>
            </w:pPr>
          </w:p>
        </w:tc>
        <w:tc>
          <w:tcPr>
            <w:tcW w:w="2126" w:type="dxa"/>
            <w:shd w:val="clear" w:color="auto" w:fill="F2F2F2"/>
            <w:tcMar>
              <w:top w:w="0" w:type="dxa"/>
              <w:left w:w="0" w:type="dxa"/>
              <w:bottom w:w="0" w:type="dxa"/>
              <w:right w:w="0" w:type="dxa"/>
            </w:tcMar>
          </w:tcPr>
          <w:p w:rsidR="001C7956" w:rsidRPr="001E6185" w:rsidRDefault="001C7956" w:rsidP="001C7956">
            <w:pPr>
              <w:pStyle w:val="Normal1"/>
              <w:widowControl w:val="0"/>
              <w:spacing w:before="0" w:beforeAutospacing="0" w:after="0" w:afterAutospacing="0" w:line="247" w:lineRule="auto"/>
              <w:ind w:left="103" w:right="307"/>
              <w:rPr>
                <w:b/>
                <w:sz w:val="16"/>
                <w:szCs w:val="20"/>
              </w:rPr>
            </w:pPr>
            <w:r w:rsidRPr="001E6185">
              <w:rPr>
                <w:b/>
                <w:sz w:val="16"/>
                <w:szCs w:val="20"/>
              </w:rPr>
              <w:t>Task 3</w:t>
            </w:r>
          </w:p>
          <w:p w:rsidR="001C7956" w:rsidRPr="001E6185" w:rsidRDefault="001C7956" w:rsidP="001C7956">
            <w:pPr>
              <w:pStyle w:val="Normal1"/>
              <w:widowControl w:val="0"/>
              <w:spacing w:before="0" w:beforeAutospacing="0" w:after="0" w:afterAutospacing="0"/>
              <w:ind w:left="103" w:right="307"/>
              <w:rPr>
                <w:i/>
                <w:sz w:val="16"/>
                <w:szCs w:val="20"/>
              </w:rPr>
            </w:pPr>
            <w:r w:rsidRPr="001E6185">
              <w:rPr>
                <w:i/>
                <w:sz w:val="16"/>
                <w:szCs w:val="20"/>
              </w:rPr>
              <w:t>Topic 2 – Music of the 20</w:t>
            </w:r>
            <w:r w:rsidRPr="001E6185">
              <w:rPr>
                <w:i/>
                <w:sz w:val="16"/>
                <w:szCs w:val="20"/>
                <w:vertAlign w:val="superscript"/>
              </w:rPr>
              <w:t>th</w:t>
            </w:r>
            <w:r w:rsidRPr="001E6185">
              <w:rPr>
                <w:i/>
                <w:sz w:val="16"/>
                <w:szCs w:val="20"/>
              </w:rPr>
              <w:t xml:space="preserve"> and 21</w:t>
            </w:r>
            <w:r w:rsidRPr="001E6185">
              <w:rPr>
                <w:i/>
                <w:sz w:val="16"/>
                <w:szCs w:val="20"/>
                <w:vertAlign w:val="superscript"/>
              </w:rPr>
              <w:t>st</w:t>
            </w:r>
            <w:r w:rsidRPr="001E6185">
              <w:rPr>
                <w:i/>
                <w:sz w:val="16"/>
                <w:szCs w:val="20"/>
              </w:rPr>
              <w:t xml:space="preserve"> Century</w:t>
            </w:r>
          </w:p>
          <w:p w:rsidR="001C7956" w:rsidRPr="001E6185" w:rsidRDefault="001C7956" w:rsidP="001C7956">
            <w:pPr>
              <w:pStyle w:val="Normal1"/>
              <w:widowControl w:val="0"/>
              <w:spacing w:before="0" w:beforeAutospacing="0" w:after="0" w:afterAutospacing="0"/>
              <w:ind w:left="103" w:right="307"/>
              <w:rPr>
                <w:sz w:val="16"/>
                <w:szCs w:val="20"/>
              </w:rPr>
            </w:pPr>
          </w:p>
          <w:p w:rsidR="001C7956" w:rsidRPr="001E6185" w:rsidRDefault="001C7956" w:rsidP="001C7956">
            <w:pPr>
              <w:pStyle w:val="Normal1"/>
              <w:widowControl w:val="0"/>
              <w:spacing w:before="0" w:beforeAutospacing="0" w:after="0" w:afterAutospacing="0"/>
              <w:ind w:left="103" w:right="307"/>
              <w:rPr>
                <w:sz w:val="16"/>
                <w:szCs w:val="20"/>
              </w:rPr>
            </w:pPr>
            <w:r w:rsidRPr="001E6185">
              <w:rPr>
                <w:sz w:val="16"/>
                <w:szCs w:val="20"/>
              </w:rPr>
              <w:t xml:space="preserve">Composition </w:t>
            </w:r>
          </w:p>
          <w:p w:rsidR="001C7956" w:rsidRPr="001E6185" w:rsidRDefault="001C7956" w:rsidP="001C7956">
            <w:pPr>
              <w:pStyle w:val="Normal1"/>
              <w:widowControl w:val="0"/>
              <w:spacing w:before="0" w:beforeAutospacing="0" w:after="0" w:afterAutospacing="0"/>
              <w:ind w:left="103" w:right="307"/>
              <w:rPr>
                <w:sz w:val="16"/>
                <w:szCs w:val="20"/>
              </w:rPr>
            </w:pPr>
            <w:r w:rsidRPr="001E6185">
              <w:rPr>
                <w:sz w:val="16"/>
                <w:szCs w:val="20"/>
              </w:rPr>
              <w:t xml:space="preserve">&amp; </w:t>
            </w:r>
            <w:r w:rsidRPr="001E6185">
              <w:rPr>
                <w:sz w:val="16"/>
                <w:szCs w:val="20"/>
              </w:rPr>
              <w:br/>
              <w:t>El</w:t>
            </w:r>
            <w:r w:rsidR="001D1205">
              <w:rPr>
                <w:sz w:val="16"/>
                <w:szCs w:val="20"/>
              </w:rPr>
              <w:t>ective 1 Performance/Compositio</w:t>
            </w:r>
            <w:r w:rsidRPr="001E6185">
              <w:rPr>
                <w:sz w:val="16"/>
                <w:szCs w:val="20"/>
              </w:rPr>
              <w:t>n</w:t>
            </w:r>
            <w:r w:rsidR="001D1205">
              <w:rPr>
                <w:sz w:val="16"/>
                <w:szCs w:val="20"/>
              </w:rPr>
              <w:t xml:space="preserve"> /Musicology</w:t>
            </w:r>
            <w:r w:rsidRPr="001E6185">
              <w:rPr>
                <w:sz w:val="16"/>
                <w:szCs w:val="20"/>
              </w:rPr>
              <w:br/>
            </w:r>
          </w:p>
        </w:tc>
        <w:tc>
          <w:tcPr>
            <w:tcW w:w="2835" w:type="dxa"/>
            <w:shd w:val="clear" w:color="auto" w:fill="F2F2F2"/>
            <w:tcMar>
              <w:top w:w="0" w:type="dxa"/>
              <w:left w:w="0" w:type="dxa"/>
              <w:bottom w:w="0" w:type="dxa"/>
              <w:right w:w="0" w:type="dxa"/>
            </w:tcMar>
          </w:tcPr>
          <w:p w:rsidR="001C7956" w:rsidRPr="001E6185" w:rsidRDefault="001C7956" w:rsidP="001C7956">
            <w:pPr>
              <w:pStyle w:val="Normal1"/>
              <w:widowControl w:val="0"/>
              <w:spacing w:before="0" w:beforeAutospacing="0" w:after="0" w:afterAutospacing="0" w:line="247" w:lineRule="auto"/>
              <w:ind w:left="105"/>
              <w:rPr>
                <w:b/>
                <w:sz w:val="16"/>
                <w:szCs w:val="20"/>
              </w:rPr>
            </w:pPr>
            <w:r w:rsidRPr="001E6185">
              <w:rPr>
                <w:b/>
                <w:sz w:val="16"/>
                <w:szCs w:val="20"/>
              </w:rPr>
              <w:t>Task 4</w:t>
            </w:r>
          </w:p>
          <w:p w:rsidR="001C7956" w:rsidRPr="001E6185" w:rsidRDefault="001C7956" w:rsidP="001C7956">
            <w:pPr>
              <w:pStyle w:val="Normal1"/>
              <w:widowControl w:val="0"/>
              <w:spacing w:before="0" w:beforeAutospacing="0" w:after="0" w:afterAutospacing="0"/>
              <w:ind w:left="105"/>
              <w:rPr>
                <w:i/>
                <w:sz w:val="16"/>
                <w:szCs w:val="20"/>
              </w:rPr>
            </w:pPr>
            <w:r w:rsidRPr="001E6185">
              <w:rPr>
                <w:i/>
                <w:sz w:val="16"/>
                <w:szCs w:val="20"/>
              </w:rPr>
              <w:t>TRIAL HSC</w:t>
            </w:r>
          </w:p>
          <w:p w:rsidR="001C7956" w:rsidRPr="001E6185" w:rsidRDefault="001C7956" w:rsidP="001C7956">
            <w:pPr>
              <w:pStyle w:val="Normal1"/>
              <w:widowControl w:val="0"/>
              <w:spacing w:before="0" w:beforeAutospacing="0" w:after="0" w:afterAutospacing="0"/>
              <w:ind w:left="105"/>
              <w:rPr>
                <w:i/>
                <w:sz w:val="16"/>
                <w:szCs w:val="20"/>
              </w:rPr>
            </w:pPr>
            <w:r w:rsidRPr="001E6185">
              <w:rPr>
                <w:i/>
                <w:sz w:val="16"/>
                <w:szCs w:val="20"/>
              </w:rPr>
              <w:t>Topic 2 – Music of the 20</w:t>
            </w:r>
            <w:r w:rsidRPr="001E6185">
              <w:rPr>
                <w:i/>
                <w:sz w:val="16"/>
                <w:szCs w:val="20"/>
                <w:vertAlign w:val="superscript"/>
              </w:rPr>
              <w:t>th</w:t>
            </w:r>
            <w:r w:rsidRPr="001E6185">
              <w:rPr>
                <w:i/>
                <w:sz w:val="16"/>
                <w:szCs w:val="20"/>
              </w:rPr>
              <w:t xml:space="preserve"> and 21</w:t>
            </w:r>
            <w:r w:rsidRPr="001E6185">
              <w:rPr>
                <w:i/>
                <w:sz w:val="16"/>
                <w:szCs w:val="20"/>
                <w:vertAlign w:val="superscript"/>
              </w:rPr>
              <w:t>st</w:t>
            </w:r>
            <w:r w:rsidRPr="001E6185">
              <w:rPr>
                <w:i/>
                <w:sz w:val="16"/>
                <w:szCs w:val="20"/>
              </w:rPr>
              <w:t xml:space="preserve"> Century </w:t>
            </w:r>
            <w:r w:rsidRPr="001E6185">
              <w:rPr>
                <w:i/>
                <w:sz w:val="16"/>
                <w:szCs w:val="20"/>
              </w:rPr>
              <w:br/>
              <w:t xml:space="preserve">&amp; </w:t>
            </w:r>
            <w:r w:rsidRPr="001E6185">
              <w:rPr>
                <w:i/>
                <w:sz w:val="16"/>
                <w:szCs w:val="20"/>
              </w:rPr>
              <w:br/>
              <w:t>Topic 3 – Music for Radio, Film, Television and Multimedia</w:t>
            </w:r>
          </w:p>
          <w:p w:rsidR="001C7956" w:rsidRPr="001E6185" w:rsidRDefault="001C7956" w:rsidP="001C7956">
            <w:pPr>
              <w:pStyle w:val="Normal1"/>
              <w:widowControl w:val="0"/>
              <w:spacing w:before="0" w:beforeAutospacing="0" w:after="0" w:afterAutospacing="0"/>
              <w:ind w:left="105"/>
              <w:rPr>
                <w:i/>
                <w:sz w:val="16"/>
                <w:szCs w:val="20"/>
              </w:rPr>
            </w:pPr>
          </w:p>
          <w:p w:rsidR="001C7956" w:rsidRPr="001E6185" w:rsidRDefault="001C7956" w:rsidP="001C7956">
            <w:pPr>
              <w:pStyle w:val="Normal1"/>
              <w:widowControl w:val="0"/>
              <w:spacing w:before="0" w:beforeAutospacing="0" w:after="0" w:afterAutospacing="0"/>
              <w:ind w:left="105"/>
              <w:rPr>
                <w:sz w:val="16"/>
                <w:szCs w:val="20"/>
              </w:rPr>
            </w:pPr>
            <w:r w:rsidRPr="001E6185">
              <w:rPr>
                <w:sz w:val="16"/>
                <w:szCs w:val="20"/>
              </w:rPr>
              <w:t>Aural Written Task</w:t>
            </w:r>
          </w:p>
          <w:p w:rsidR="001C7956" w:rsidRPr="001E6185" w:rsidRDefault="001C7956" w:rsidP="001C7956">
            <w:pPr>
              <w:pStyle w:val="Normal1"/>
              <w:widowControl w:val="0"/>
              <w:spacing w:before="0" w:beforeAutospacing="0" w:after="0" w:afterAutospacing="0"/>
              <w:ind w:left="105"/>
              <w:rPr>
                <w:sz w:val="16"/>
                <w:szCs w:val="20"/>
              </w:rPr>
            </w:pPr>
          </w:p>
          <w:p w:rsidR="001C7956" w:rsidRPr="001E6185" w:rsidRDefault="001C7956" w:rsidP="001C7956">
            <w:pPr>
              <w:pStyle w:val="Normal1"/>
              <w:widowControl w:val="0"/>
              <w:spacing w:before="0" w:beforeAutospacing="0" w:after="0" w:afterAutospacing="0"/>
              <w:ind w:left="105"/>
              <w:rPr>
                <w:sz w:val="16"/>
                <w:szCs w:val="20"/>
              </w:rPr>
            </w:pPr>
            <w:r w:rsidRPr="001E6185">
              <w:rPr>
                <w:sz w:val="16"/>
                <w:szCs w:val="20"/>
              </w:rPr>
              <w:t xml:space="preserve">Elective 2 </w:t>
            </w:r>
          </w:p>
          <w:p w:rsidR="001C7956" w:rsidRPr="001E6185" w:rsidRDefault="001C7956" w:rsidP="001C7956">
            <w:pPr>
              <w:pStyle w:val="Normal1"/>
              <w:widowControl w:val="0"/>
              <w:spacing w:before="0" w:beforeAutospacing="0" w:after="0" w:afterAutospacing="0"/>
              <w:ind w:left="105"/>
              <w:rPr>
                <w:i/>
                <w:sz w:val="16"/>
                <w:szCs w:val="20"/>
              </w:rPr>
            </w:pPr>
            <w:r w:rsidRPr="001E6185">
              <w:rPr>
                <w:sz w:val="16"/>
                <w:szCs w:val="20"/>
              </w:rPr>
              <w:t>(Performance/Composition/Musicology)</w:t>
            </w:r>
            <w:r w:rsidRPr="001E6185">
              <w:rPr>
                <w:sz w:val="16"/>
                <w:szCs w:val="20"/>
              </w:rPr>
              <w:br/>
            </w:r>
          </w:p>
          <w:p w:rsidR="001C7956" w:rsidRPr="001E6185" w:rsidRDefault="001C7956" w:rsidP="001C7956">
            <w:pPr>
              <w:pStyle w:val="Normal1"/>
              <w:widowControl w:val="0"/>
              <w:spacing w:before="0" w:beforeAutospacing="0" w:after="0" w:afterAutospacing="0"/>
              <w:ind w:left="105"/>
              <w:rPr>
                <w:sz w:val="16"/>
                <w:szCs w:val="20"/>
              </w:rPr>
            </w:pPr>
            <w:r w:rsidRPr="001E6185">
              <w:rPr>
                <w:sz w:val="16"/>
                <w:szCs w:val="20"/>
              </w:rPr>
              <w:t>&amp; Elective 3</w:t>
            </w:r>
          </w:p>
          <w:p w:rsidR="001C7956" w:rsidRPr="006624F9" w:rsidRDefault="001C7956" w:rsidP="006624F9">
            <w:pPr>
              <w:pStyle w:val="Normal1"/>
              <w:widowControl w:val="0"/>
              <w:spacing w:before="0" w:beforeAutospacing="0" w:after="0" w:afterAutospacing="0"/>
              <w:ind w:left="105"/>
              <w:rPr>
                <w:i/>
                <w:sz w:val="16"/>
                <w:szCs w:val="20"/>
              </w:rPr>
            </w:pPr>
            <w:r w:rsidRPr="001E6185">
              <w:rPr>
                <w:sz w:val="16"/>
                <w:szCs w:val="20"/>
              </w:rPr>
              <w:t>(Performance/Composition/Musicology)</w:t>
            </w:r>
          </w:p>
        </w:tc>
      </w:tr>
      <w:tr w:rsidR="006624F9" w:rsidTr="006624F9">
        <w:trPr>
          <w:trHeight w:val="340"/>
        </w:trPr>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pPr>
            <w:r>
              <w:t>1. Musicology</w:t>
            </w:r>
          </w:p>
        </w:tc>
        <w:tc>
          <w:tcPr>
            <w:tcW w:w="567" w:type="dxa"/>
            <w:shd w:val="clear" w:color="auto" w:fill="C0C0C0"/>
            <w:tcMar>
              <w:top w:w="0" w:type="dxa"/>
              <w:left w:w="0" w:type="dxa"/>
              <w:bottom w:w="0" w:type="dxa"/>
              <w:right w:w="0" w:type="dxa"/>
            </w:tcMar>
          </w:tcPr>
          <w:p w:rsidR="00B473DE" w:rsidRDefault="00B473DE" w:rsidP="001C7956">
            <w:pPr>
              <w:widowControl w:val="0"/>
              <w:spacing w:before="0" w:after="0" w:line="240" w:lineRule="auto"/>
              <w:ind w:left="30" w:right="157"/>
              <w:jc w:val="center"/>
            </w:pPr>
            <w:r>
              <w:t>10</w:t>
            </w:r>
          </w:p>
        </w:tc>
        <w:tc>
          <w:tcPr>
            <w:tcW w:w="1559" w:type="dxa"/>
            <w:shd w:val="clear" w:color="auto" w:fill="auto"/>
            <w:tcMar>
              <w:top w:w="0" w:type="dxa"/>
              <w:left w:w="0" w:type="dxa"/>
              <w:bottom w:w="0" w:type="dxa"/>
              <w:right w:w="0" w:type="dxa"/>
            </w:tcMar>
          </w:tcPr>
          <w:p w:rsidR="00B473DE" w:rsidRDefault="00B473DE" w:rsidP="006624F9">
            <w:pPr>
              <w:widowControl w:val="0"/>
              <w:spacing w:before="0" w:after="0" w:line="251" w:lineRule="auto"/>
              <w:ind w:left="399" w:right="395"/>
              <w:jc w:val="center"/>
            </w:pPr>
            <w:r>
              <w:t>10</w:t>
            </w:r>
          </w:p>
        </w:tc>
        <w:tc>
          <w:tcPr>
            <w:tcW w:w="1418"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c>
          <w:tcPr>
            <w:tcW w:w="2126"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c>
          <w:tcPr>
            <w:tcW w:w="2835"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r>
      <w:tr w:rsidR="006624F9" w:rsidTr="006624F9">
        <w:trPr>
          <w:trHeight w:val="340"/>
        </w:trPr>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pPr>
            <w:r>
              <w:t>2. Aural (Core)</w:t>
            </w:r>
          </w:p>
        </w:tc>
        <w:tc>
          <w:tcPr>
            <w:tcW w:w="567" w:type="dxa"/>
            <w:shd w:val="clear" w:color="auto" w:fill="C0C0C0"/>
            <w:tcMar>
              <w:top w:w="0" w:type="dxa"/>
              <w:left w:w="0" w:type="dxa"/>
              <w:bottom w:w="0" w:type="dxa"/>
              <w:right w:w="0" w:type="dxa"/>
            </w:tcMar>
          </w:tcPr>
          <w:p w:rsidR="00B473DE" w:rsidRDefault="00B473DE" w:rsidP="001C7956">
            <w:pPr>
              <w:widowControl w:val="0"/>
              <w:spacing w:before="0" w:after="0" w:line="240" w:lineRule="auto"/>
              <w:ind w:left="30" w:right="157"/>
              <w:jc w:val="center"/>
            </w:pPr>
            <w:r>
              <w:t>25</w:t>
            </w:r>
          </w:p>
        </w:tc>
        <w:tc>
          <w:tcPr>
            <w:tcW w:w="1559"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c>
          <w:tcPr>
            <w:tcW w:w="1418"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r>
              <w:t>15</w:t>
            </w:r>
          </w:p>
        </w:tc>
        <w:tc>
          <w:tcPr>
            <w:tcW w:w="2126" w:type="dxa"/>
            <w:shd w:val="clear" w:color="auto" w:fill="auto"/>
            <w:tcMar>
              <w:top w:w="0" w:type="dxa"/>
              <w:left w:w="0" w:type="dxa"/>
              <w:bottom w:w="0" w:type="dxa"/>
              <w:right w:w="0" w:type="dxa"/>
            </w:tcMar>
          </w:tcPr>
          <w:p w:rsidR="00B473DE" w:rsidRDefault="00B473DE" w:rsidP="006624F9">
            <w:pPr>
              <w:widowControl w:val="0"/>
              <w:spacing w:before="0" w:after="0" w:line="251" w:lineRule="auto"/>
              <w:ind w:left="624" w:right="624"/>
              <w:jc w:val="center"/>
            </w:pPr>
          </w:p>
        </w:tc>
        <w:tc>
          <w:tcPr>
            <w:tcW w:w="2835"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r>
              <w:t>10</w:t>
            </w:r>
          </w:p>
        </w:tc>
      </w:tr>
      <w:tr w:rsidR="006624F9" w:rsidTr="006624F9">
        <w:trPr>
          <w:trHeight w:val="340"/>
        </w:trPr>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pPr>
            <w:r>
              <w:t>3. Performance (Core)</w:t>
            </w:r>
          </w:p>
        </w:tc>
        <w:tc>
          <w:tcPr>
            <w:tcW w:w="567" w:type="dxa"/>
            <w:shd w:val="clear" w:color="auto" w:fill="C0C0C0"/>
            <w:tcMar>
              <w:top w:w="0" w:type="dxa"/>
              <w:left w:w="0" w:type="dxa"/>
              <w:bottom w:w="0" w:type="dxa"/>
              <w:right w:w="0" w:type="dxa"/>
            </w:tcMar>
          </w:tcPr>
          <w:p w:rsidR="00B473DE" w:rsidRDefault="00B473DE" w:rsidP="001C7956">
            <w:pPr>
              <w:widowControl w:val="0"/>
              <w:spacing w:before="0" w:after="0" w:line="240" w:lineRule="auto"/>
              <w:ind w:left="30" w:right="157"/>
              <w:jc w:val="center"/>
            </w:pPr>
            <w:r>
              <w:t>10</w:t>
            </w:r>
          </w:p>
        </w:tc>
        <w:tc>
          <w:tcPr>
            <w:tcW w:w="1559"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c>
          <w:tcPr>
            <w:tcW w:w="1418"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r>
              <w:t>10</w:t>
            </w:r>
          </w:p>
        </w:tc>
        <w:tc>
          <w:tcPr>
            <w:tcW w:w="2126" w:type="dxa"/>
            <w:shd w:val="clear" w:color="auto" w:fill="auto"/>
            <w:tcMar>
              <w:top w:w="0" w:type="dxa"/>
              <w:left w:w="0" w:type="dxa"/>
              <w:bottom w:w="0" w:type="dxa"/>
              <w:right w:w="0" w:type="dxa"/>
            </w:tcMar>
          </w:tcPr>
          <w:p w:rsidR="00B473DE" w:rsidRDefault="00B473DE" w:rsidP="006624F9">
            <w:pPr>
              <w:widowControl w:val="0"/>
              <w:spacing w:before="0" w:after="0" w:line="240" w:lineRule="auto"/>
              <w:ind w:left="624" w:right="624"/>
              <w:jc w:val="center"/>
            </w:pPr>
          </w:p>
        </w:tc>
        <w:tc>
          <w:tcPr>
            <w:tcW w:w="2835"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r>
      <w:tr w:rsidR="006624F9" w:rsidTr="006624F9">
        <w:trPr>
          <w:trHeight w:val="340"/>
        </w:trPr>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pPr>
            <w:r>
              <w:t>4.Composition (Core)</w:t>
            </w:r>
          </w:p>
        </w:tc>
        <w:tc>
          <w:tcPr>
            <w:tcW w:w="567" w:type="dxa"/>
            <w:shd w:val="clear" w:color="auto" w:fill="C0C0C0"/>
            <w:tcMar>
              <w:top w:w="0" w:type="dxa"/>
              <w:left w:w="0" w:type="dxa"/>
              <w:bottom w:w="0" w:type="dxa"/>
              <w:right w:w="0" w:type="dxa"/>
            </w:tcMar>
          </w:tcPr>
          <w:p w:rsidR="00B473DE" w:rsidRDefault="00B473DE" w:rsidP="001C7956">
            <w:pPr>
              <w:widowControl w:val="0"/>
              <w:spacing w:before="0" w:after="0" w:line="240" w:lineRule="auto"/>
              <w:ind w:left="30" w:right="157"/>
              <w:jc w:val="center"/>
            </w:pPr>
            <w:r>
              <w:t>10</w:t>
            </w:r>
          </w:p>
        </w:tc>
        <w:tc>
          <w:tcPr>
            <w:tcW w:w="1559"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c>
          <w:tcPr>
            <w:tcW w:w="1418" w:type="dxa"/>
            <w:shd w:val="clear" w:color="auto" w:fill="auto"/>
            <w:tcMar>
              <w:top w:w="0" w:type="dxa"/>
              <w:left w:w="0" w:type="dxa"/>
              <w:bottom w:w="0" w:type="dxa"/>
              <w:right w:w="0" w:type="dxa"/>
            </w:tcMar>
          </w:tcPr>
          <w:p w:rsidR="00B473DE" w:rsidRDefault="00B473DE" w:rsidP="006624F9">
            <w:pPr>
              <w:widowControl w:val="0"/>
              <w:spacing w:before="0" w:after="0" w:line="240" w:lineRule="auto"/>
              <w:ind w:left="484" w:right="484"/>
              <w:jc w:val="center"/>
            </w:pPr>
          </w:p>
        </w:tc>
        <w:tc>
          <w:tcPr>
            <w:tcW w:w="2126"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r>
              <w:t>10</w:t>
            </w:r>
          </w:p>
        </w:tc>
        <w:tc>
          <w:tcPr>
            <w:tcW w:w="2835" w:type="dxa"/>
            <w:shd w:val="clear" w:color="auto" w:fill="auto"/>
            <w:tcMar>
              <w:top w:w="0" w:type="dxa"/>
              <w:left w:w="0" w:type="dxa"/>
              <w:bottom w:w="0" w:type="dxa"/>
              <w:right w:w="0" w:type="dxa"/>
            </w:tcMar>
          </w:tcPr>
          <w:p w:rsidR="00B473DE" w:rsidRDefault="00B473DE" w:rsidP="006624F9">
            <w:pPr>
              <w:widowControl w:val="0"/>
              <w:spacing w:before="0" w:after="0" w:line="240" w:lineRule="auto"/>
              <w:jc w:val="center"/>
            </w:pPr>
          </w:p>
        </w:tc>
      </w:tr>
      <w:tr w:rsidR="006624F9" w:rsidTr="006624F9">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pPr>
            <w:r>
              <w:t>5.ELECTIVE 1</w:t>
            </w:r>
          </w:p>
          <w:p w:rsidR="00B473DE" w:rsidRDefault="00B473DE" w:rsidP="001C7956">
            <w:pPr>
              <w:widowControl w:val="0"/>
              <w:spacing w:before="0" w:after="0" w:line="240" w:lineRule="auto"/>
              <w:ind w:left="103" w:right="752"/>
            </w:pPr>
            <w:r>
              <w:t>Performance or composition or musicology</w:t>
            </w:r>
          </w:p>
        </w:tc>
        <w:tc>
          <w:tcPr>
            <w:tcW w:w="567" w:type="dxa"/>
            <w:shd w:val="clear" w:color="auto" w:fill="C0C0C0"/>
            <w:tcMar>
              <w:top w:w="0" w:type="dxa"/>
              <w:left w:w="0" w:type="dxa"/>
              <w:bottom w:w="0" w:type="dxa"/>
              <w:right w:w="0" w:type="dxa"/>
            </w:tcMar>
          </w:tcPr>
          <w:p w:rsidR="006624F9" w:rsidRDefault="006624F9" w:rsidP="001C7956">
            <w:pPr>
              <w:widowControl w:val="0"/>
              <w:spacing w:before="0" w:after="0" w:line="240" w:lineRule="auto"/>
              <w:ind w:left="30" w:right="157"/>
              <w:jc w:val="center"/>
            </w:pPr>
          </w:p>
          <w:p w:rsidR="00B473DE" w:rsidRDefault="00B473DE" w:rsidP="001C7956">
            <w:pPr>
              <w:widowControl w:val="0"/>
              <w:spacing w:before="0" w:after="0" w:line="240" w:lineRule="auto"/>
              <w:ind w:left="30" w:right="157"/>
              <w:jc w:val="center"/>
            </w:pPr>
            <w:r>
              <w:t>15</w:t>
            </w:r>
          </w:p>
        </w:tc>
        <w:tc>
          <w:tcPr>
            <w:tcW w:w="1559"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1418" w:type="dxa"/>
            <w:shd w:val="clear" w:color="auto" w:fill="auto"/>
            <w:tcMar>
              <w:top w:w="0" w:type="dxa"/>
              <w:left w:w="0" w:type="dxa"/>
              <w:bottom w:w="0" w:type="dxa"/>
              <w:right w:w="0" w:type="dxa"/>
            </w:tcMar>
          </w:tcPr>
          <w:p w:rsidR="00B473DE" w:rsidRDefault="00B473DE" w:rsidP="001C7956">
            <w:pPr>
              <w:widowControl w:val="0"/>
              <w:spacing w:before="0" w:after="0" w:line="240" w:lineRule="auto"/>
            </w:pPr>
            <w:r>
              <w:t xml:space="preserve">          </w:t>
            </w:r>
          </w:p>
        </w:tc>
        <w:tc>
          <w:tcPr>
            <w:tcW w:w="2126" w:type="dxa"/>
            <w:shd w:val="clear" w:color="auto" w:fill="auto"/>
            <w:tcMar>
              <w:top w:w="0" w:type="dxa"/>
              <w:left w:w="0" w:type="dxa"/>
              <w:bottom w:w="0" w:type="dxa"/>
              <w:right w:w="0" w:type="dxa"/>
            </w:tcMar>
          </w:tcPr>
          <w:p w:rsidR="006624F9" w:rsidRDefault="00B473DE" w:rsidP="001C7956">
            <w:pPr>
              <w:widowControl w:val="0"/>
              <w:spacing w:before="0" w:after="0" w:line="240" w:lineRule="auto"/>
            </w:pPr>
            <w:r>
              <w:t xml:space="preserve">             </w:t>
            </w:r>
          </w:p>
          <w:p w:rsidR="00B473DE" w:rsidRDefault="00B473DE" w:rsidP="006624F9">
            <w:pPr>
              <w:widowControl w:val="0"/>
              <w:spacing w:before="0" w:after="0" w:line="240" w:lineRule="auto"/>
              <w:jc w:val="center"/>
            </w:pPr>
            <w:r>
              <w:t>15</w:t>
            </w:r>
          </w:p>
        </w:tc>
        <w:tc>
          <w:tcPr>
            <w:tcW w:w="2835"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555" w:right="551"/>
              <w:jc w:val="center"/>
            </w:pPr>
          </w:p>
        </w:tc>
      </w:tr>
      <w:tr w:rsidR="006624F9" w:rsidTr="006624F9">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right="752"/>
            </w:pPr>
            <w:r>
              <w:t>6. ELECTIVE 2 Performance or composition or musicology</w:t>
            </w:r>
          </w:p>
        </w:tc>
        <w:tc>
          <w:tcPr>
            <w:tcW w:w="567" w:type="dxa"/>
            <w:shd w:val="clear" w:color="auto" w:fill="C0C0C0"/>
            <w:tcMar>
              <w:top w:w="0" w:type="dxa"/>
              <w:left w:w="0" w:type="dxa"/>
              <w:bottom w:w="0" w:type="dxa"/>
              <w:right w:w="0" w:type="dxa"/>
            </w:tcMar>
          </w:tcPr>
          <w:p w:rsidR="006624F9" w:rsidRDefault="006624F9" w:rsidP="001C7956">
            <w:pPr>
              <w:widowControl w:val="0"/>
              <w:spacing w:before="0" w:after="0" w:line="240" w:lineRule="auto"/>
              <w:ind w:left="30" w:right="157"/>
              <w:jc w:val="center"/>
            </w:pPr>
          </w:p>
          <w:p w:rsidR="00B473DE" w:rsidRDefault="00B473DE" w:rsidP="001C7956">
            <w:pPr>
              <w:widowControl w:val="0"/>
              <w:spacing w:before="0" w:after="0" w:line="240" w:lineRule="auto"/>
              <w:ind w:left="30" w:right="157"/>
              <w:jc w:val="center"/>
            </w:pPr>
            <w:r>
              <w:t>15</w:t>
            </w:r>
          </w:p>
        </w:tc>
        <w:tc>
          <w:tcPr>
            <w:tcW w:w="1559"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1418"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2126"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2835" w:type="dxa"/>
            <w:shd w:val="clear" w:color="auto" w:fill="auto"/>
            <w:tcMar>
              <w:top w:w="0" w:type="dxa"/>
              <w:left w:w="0" w:type="dxa"/>
              <w:bottom w:w="0" w:type="dxa"/>
              <w:right w:w="0" w:type="dxa"/>
            </w:tcMar>
          </w:tcPr>
          <w:p w:rsidR="006624F9" w:rsidRDefault="00B473DE" w:rsidP="001C7956">
            <w:pPr>
              <w:widowControl w:val="0"/>
              <w:spacing w:before="0" w:after="0" w:line="240" w:lineRule="auto"/>
            </w:pPr>
            <w:r>
              <w:t xml:space="preserve">         </w:t>
            </w:r>
          </w:p>
          <w:p w:rsidR="00B473DE" w:rsidRDefault="00B473DE" w:rsidP="006624F9">
            <w:pPr>
              <w:widowControl w:val="0"/>
              <w:spacing w:before="0" w:after="0" w:line="240" w:lineRule="auto"/>
              <w:jc w:val="center"/>
            </w:pPr>
            <w:r>
              <w:t>15</w:t>
            </w:r>
          </w:p>
        </w:tc>
      </w:tr>
      <w:tr w:rsidR="006624F9" w:rsidTr="006624F9">
        <w:tc>
          <w:tcPr>
            <w:tcW w:w="2411" w:type="dxa"/>
            <w:shd w:val="clear" w:color="auto" w:fill="auto"/>
            <w:tcMar>
              <w:top w:w="0" w:type="dxa"/>
              <w:left w:w="0" w:type="dxa"/>
              <w:bottom w:w="0" w:type="dxa"/>
              <w:right w:w="0" w:type="dxa"/>
            </w:tcMar>
          </w:tcPr>
          <w:p w:rsidR="00B473DE" w:rsidRDefault="00B473DE" w:rsidP="001C7956">
            <w:pPr>
              <w:widowControl w:val="0"/>
              <w:spacing w:before="0" w:after="0" w:line="240" w:lineRule="auto"/>
              <w:ind w:left="103" w:right="752"/>
            </w:pPr>
            <w:r>
              <w:t>7. ELECTIVE 3 Performance or composition or musicology</w:t>
            </w:r>
          </w:p>
        </w:tc>
        <w:tc>
          <w:tcPr>
            <w:tcW w:w="567" w:type="dxa"/>
            <w:shd w:val="clear" w:color="auto" w:fill="C0C0C0"/>
            <w:tcMar>
              <w:top w:w="0" w:type="dxa"/>
              <w:left w:w="0" w:type="dxa"/>
              <w:bottom w:w="0" w:type="dxa"/>
              <w:right w:w="0" w:type="dxa"/>
            </w:tcMar>
          </w:tcPr>
          <w:p w:rsidR="006624F9" w:rsidRDefault="006624F9" w:rsidP="001C7956">
            <w:pPr>
              <w:widowControl w:val="0"/>
              <w:spacing w:before="0" w:after="0" w:line="240" w:lineRule="auto"/>
              <w:ind w:left="30" w:right="157"/>
              <w:jc w:val="center"/>
            </w:pPr>
          </w:p>
          <w:p w:rsidR="00B473DE" w:rsidRDefault="00B473DE" w:rsidP="001C7956">
            <w:pPr>
              <w:widowControl w:val="0"/>
              <w:spacing w:before="0" w:after="0" w:line="240" w:lineRule="auto"/>
              <w:ind w:left="30" w:right="157"/>
              <w:jc w:val="center"/>
            </w:pPr>
            <w:r>
              <w:t>15</w:t>
            </w:r>
          </w:p>
        </w:tc>
        <w:tc>
          <w:tcPr>
            <w:tcW w:w="1559"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1418"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2126" w:type="dxa"/>
            <w:shd w:val="clear" w:color="auto" w:fill="auto"/>
            <w:tcMar>
              <w:top w:w="0" w:type="dxa"/>
              <w:left w:w="0" w:type="dxa"/>
              <w:bottom w:w="0" w:type="dxa"/>
              <w:right w:w="0" w:type="dxa"/>
            </w:tcMar>
          </w:tcPr>
          <w:p w:rsidR="00B473DE" w:rsidRDefault="00B473DE" w:rsidP="001C7956">
            <w:pPr>
              <w:widowControl w:val="0"/>
              <w:spacing w:before="0" w:after="0" w:line="240" w:lineRule="auto"/>
            </w:pPr>
          </w:p>
        </w:tc>
        <w:tc>
          <w:tcPr>
            <w:tcW w:w="2835" w:type="dxa"/>
            <w:shd w:val="clear" w:color="auto" w:fill="auto"/>
            <w:tcMar>
              <w:top w:w="0" w:type="dxa"/>
              <w:left w:w="0" w:type="dxa"/>
              <w:bottom w:w="0" w:type="dxa"/>
              <w:right w:w="0" w:type="dxa"/>
            </w:tcMar>
          </w:tcPr>
          <w:p w:rsidR="006624F9" w:rsidRDefault="00B473DE" w:rsidP="001C7956">
            <w:pPr>
              <w:widowControl w:val="0"/>
              <w:spacing w:before="0" w:after="0" w:line="240" w:lineRule="auto"/>
            </w:pPr>
            <w:r>
              <w:t xml:space="preserve">         </w:t>
            </w:r>
          </w:p>
          <w:p w:rsidR="00B473DE" w:rsidRDefault="00B473DE" w:rsidP="006624F9">
            <w:pPr>
              <w:widowControl w:val="0"/>
              <w:spacing w:before="0" w:after="0" w:line="240" w:lineRule="auto"/>
              <w:jc w:val="center"/>
            </w:pPr>
            <w:r>
              <w:t>15</w:t>
            </w:r>
          </w:p>
        </w:tc>
      </w:tr>
      <w:tr w:rsidR="006624F9" w:rsidTr="006624F9">
        <w:tc>
          <w:tcPr>
            <w:tcW w:w="2411" w:type="dxa"/>
            <w:shd w:val="clear" w:color="auto" w:fill="C0C0C0"/>
            <w:tcMar>
              <w:top w:w="0" w:type="dxa"/>
              <w:left w:w="0" w:type="dxa"/>
              <w:bottom w:w="0" w:type="dxa"/>
              <w:right w:w="0" w:type="dxa"/>
            </w:tcMar>
          </w:tcPr>
          <w:p w:rsidR="00B473DE" w:rsidRDefault="00B473DE" w:rsidP="00A87688">
            <w:pPr>
              <w:widowControl w:val="0"/>
              <w:spacing w:before="0" w:after="0" w:line="240" w:lineRule="auto"/>
              <w:ind w:left="103"/>
              <w:rPr>
                <w:b/>
              </w:rPr>
            </w:pPr>
            <w:r>
              <w:rPr>
                <w:b/>
              </w:rPr>
              <w:t>Totals</w:t>
            </w:r>
          </w:p>
        </w:tc>
        <w:tc>
          <w:tcPr>
            <w:tcW w:w="567" w:type="dxa"/>
            <w:shd w:val="clear" w:color="auto" w:fill="C0C0C0"/>
            <w:tcMar>
              <w:top w:w="0" w:type="dxa"/>
              <w:left w:w="0" w:type="dxa"/>
              <w:bottom w:w="0" w:type="dxa"/>
              <w:right w:w="0" w:type="dxa"/>
            </w:tcMar>
          </w:tcPr>
          <w:p w:rsidR="00B473DE" w:rsidRDefault="00B473DE" w:rsidP="00A87688">
            <w:pPr>
              <w:widowControl w:val="0"/>
              <w:spacing w:before="0" w:after="0" w:line="240" w:lineRule="auto"/>
              <w:ind w:left="81" w:right="98"/>
              <w:jc w:val="center"/>
              <w:rPr>
                <w:b/>
              </w:rPr>
            </w:pPr>
            <w:r>
              <w:rPr>
                <w:b/>
              </w:rPr>
              <w:t>100</w:t>
            </w:r>
          </w:p>
        </w:tc>
        <w:tc>
          <w:tcPr>
            <w:tcW w:w="1559" w:type="dxa"/>
            <w:shd w:val="clear" w:color="auto" w:fill="C0C0C0"/>
            <w:tcMar>
              <w:top w:w="0" w:type="dxa"/>
              <w:left w:w="0" w:type="dxa"/>
              <w:bottom w:w="0" w:type="dxa"/>
              <w:right w:w="0" w:type="dxa"/>
            </w:tcMar>
          </w:tcPr>
          <w:p w:rsidR="00B473DE" w:rsidRDefault="00B473DE" w:rsidP="00A87688">
            <w:pPr>
              <w:widowControl w:val="0"/>
              <w:spacing w:before="0" w:after="0" w:line="240" w:lineRule="auto"/>
              <w:ind w:left="399" w:right="398"/>
              <w:jc w:val="center"/>
              <w:rPr>
                <w:b/>
              </w:rPr>
            </w:pPr>
            <w:r>
              <w:rPr>
                <w:b/>
              </w:rPr>
              <w:t>10%</w:t>
            </w:r>
          </w:p>
        </w:tc>
        <w:tc>
          <w:tcPr>
            <w:tcW w:w="1418" w:type="dxa"/>
            <w:shd w:val="clear" w:color="auto" w:fill="C0C0C0"/>
            <w:tcMar>
              <w:top w:w="0" w:type="dxa"/>
              <w:left w:w="0" w:type="dxa"/>
              <w:bottom w:w="0" w:type="dxa"/>
              <w:right w:w="0" w:type="dxa"/>
            </w:tcMar>
          </w:tcPr>
          <w:p w:rsidR="00B473DE" w:rsidRDefault="00B473DE" w:rsidP="00A87688">
            <w:pPr>
              <w:widowControl w:val="0"/>
              <w:spacing w:before="0" w:after="0" w:line="240" w:lineRule="auto"/>
              <w:ind w:right="484"/>
              <w:jc w:val="center"/>
              <w:rPr>
                <w:b/>
              </w:rPr>
            </w:pPr>
            <w:r>
              <w:rPr>
                <w:b/>
              </w:rPr>
              <w:t>25%</w:t>
            </w:r>
          </w:p>
        </w:tc>
        <w:tc>
          <w:tcPr>
            <w:tcW w:w="2126" w:type="dxa"/>
            <w:shd w:val="clear" w:color="auto" w:fill="C0C0C0"/>
            <w:tcMar>
              <w:top w:w="0" w:type="dxa"/>
              <w:left w:w="0" w:type="dxa"/>
              <w:bottom w:w="0" w:type="dxa"/>
              <w:right w:w="0" w:type="dxa"/>
            </w:tcMar>
          </w:tcPr>
          <w:p w:rsidR="00B473DE" w:rsidRDefault="00B473DE" w:rsidP="00A87688">
            <w:pPr>
              <w:widowControl w:val="0"/>
              <w:spacing w:before="0" w:after="0" w:line="240" w:lineRule="auto"/>
              <w:ind w:left="625" w:right="624"/>
              <w:jc w:val="center"/>
              <w:rPr>
                <w:b/>
              </w:rPr>
            </w:pPr>
            <w:r>
              <w:rPr>
                <w:b/>
              </w:rPr>
              <w:t>25%</w:t>
            </w:r>
          </w:p>
        </w:tc>
        <w:tc>
          <w:tcPr>
            <w:tcW w:w="2835" w:type="dxa"/>
            <w:shd w:val="clear" w:color="auto" w:fill="C0C0C0"/>
            <w:tcMar>
              <w:top w:w="0" w:type="dxa"/>
              <w:left w:w="0" w:type="dxa"/>
              <w:bottom w:w="0" w:type="dxa"/>
              <w:right w:w="0" w:type="dxa"/>
            </w:tcMar>
          </w:tcPr>
          <w:p w:rsidR="00B473DE" w:rsidRDefault="00B473DE" w:rsidP="00A87688">
            <w:pPr>
              <w:widowControl w:val="0"/>
              <w:spacing w:before="0" w:after="0" w:line="242" w:lineRule="auto"/>
              <w:ind w:left="555" w:right="554"/>
              <w:jc w:val="center"/>
              <w:rPr>
                <w:rFonts w:ascii="Calibri" w:eastAsia="Calibri" w:hAnsi="Calibri" w:cs="Calibri"/>
                <w:b/>
              </w:rPr>
            </w:pPr>
            <w:r>
              <w:rPr>
                <w:rFonts w:ascii="Calibri" w:eastAsia="Calibri" w:hAnsi="Calibri" w:cs="Calibri"/>
                <w:b/>
              </w:rPr>
              <w:t>40%</w:t>
            </w:r>
          </w:p>
        </w:tc>
      </w:tr>
      <w:tr w:rsidR="006624F9" w:rsidTr="006624F9">
        <w:tc>
          <w:tcPr>
            <w:tcW w:w="2411" w:type="dxa"/>
            <w:shd w:val="clear" w:color="auto" w:fill="auto"/>
            <w:tcMar>
              <w:top w:w="0" w:type="dxa"/>
              <w:left w:w="0" w:type="dxa"/>
              <w:bottom w:w="0" w:type="dxa"/>
              <w:right w:w="0" w:type="dxa"/>
            </w:tcMar>
          </w:tcPr>
          <w:p w:rsidR="00B473DE" w:rsidRDefault="00B473DE" w:rsidP="006624F9">
            <w:pPr>
              <w:widowControl w:val="0"/>
              <w:spacing w:before="0" w:after="0" w:line="240" w:lineRule="auto"/>
              <w:rPr>
                <w:rFonts w:ascii="Calibri" w:eastAsia="Calibri" w:hAnsi="Calibri" w:cs="Calibri"/>
                <w:b/>
              </w:rPr>
            </w:pPr>
          </w:p>
        </w:tc>
        <w:tc>
          <w:tcPr>
            <w:tcW w:w="567" w:type="dxa"/>
            <w:shd w:val="clear" w:color="auto" w:fill="auto"/>
            <w:tcMar>
              <w:top w:w="0" w:type="dxa"/>
              <w:left w:w="0" w:type="dxa"/>
              <w:bottom w:w="0" w:type="dxa"/>
              <w:right w:w="0" w:type="dxa"/>
            </w:tcMar>
          </w:tcPr>
          <w:p w:rsidR="00B473DE" w:rsidRDefault="00B473DE" w:rsidP="006624F9">
            <w:pPr>
              <w:widowControl w:val="0"/>
              <w:spacing w:before="0" w:after="0" w:line="240" w:lineRule="auto"/>
              <w:rPr>
                <w:rFonts w:ascii="Calibri" w:eastAsia="Calibri" w:hAnsi="Calibri" w:cs="Calibri"/>
                <w:b/>
              </w:rPr>
            </w:pPr>
          </w:p>
        </w:tc>
        <w:tc>
          <w:tcPr>
            <w:tcW w:w="1559" w:type="dxa"/>
            <w:shd w:val="clear" w:color="auto" w:fill="auto"/>
            <w:tcMar>
              <w:top w:w="0" w:type="dxa"/>
              <w:left w:w="0" w:type="dxa"/>
              <w:bottom w:w="0" w:type="dxa"/>
              <w:right w:w="0" w:type="dxa"/>
            </w:tcMar>
          </w:tcPr>
          <w:p w:rsidR="00B473DE" w:rsidRDefault="00B473DE" w:rsidP="006624F9">
            <w:pPr>
              <w:widowControl w:val="0"/>
              <w:spacing w:before="0" w:after="0" w:line="240" w:lineRule="auto"/>
              <w:ind w:left="105" w:right="177"/>
            </w:pPr>
            <w:r>
              <w:t>H2, 5, 10</w:t>
            </w:r>
          </w:p>
        </w:tc>
        <w:tc>
          <w:tcPr>
            <w:tcW w:w="1418" w:type="dxa"/>
            <w:shd w:val="clear" w:color="auto" w:fill="auto"/>
            <w:tcMar>
              <w:top w:w="0" w:type="dxa"/>
              <w:left w:w="0" w:type="dxa"/>
              <w:bottom w:w="0" w:type="dxa"/>
              <w:right w:w="0" w:type="dxa"/>
            </w:tcMar>
          </w:tcPr>
          <w:p w:rsidR="00B473DE" w:rsidRDefault="00B473DE" w:rsidP="006624F9">
            <w:pPr>
              <w:widowControl w:val="0"/>
              <w:spacing w:before="0" w:after="0" w:line="240" w:lineRule="auto"/>
            </w:pPr>
            <w:r>
              <w:t>H1,2,3,4,5,6,7,8,9,10,11</w:t>
            </w:r>
          </w:p>
        </w:tc>
        <w:tc>
          <w:tcPr>
            <w:tcW w:w="2126" w:type="dxa"/>
            <w:shd w:val="clear" w:color="auto" w:fill="auto"/>
            <w:tcMar>
              <w:top w:w="0" w:type="dxa"/>
              <w:left w:w="0" w:type="dxa"/>
              <w:bottom w:w="0" w:type="dxa"/>
              <w:right w:w="0" w:type="dxa"/>
            </w:tcMar>
          </w:tcPr>
          <w:p w:rsidR="00B473DE" w:rsidRDefault="00B473DE" w:rsidP="006624F9">
            <w:pPr>
              <w:widowControl w:val="0"/>
              <w:spacing w:before="0" w:after="0" w:line="240" w:lineRule="auto"/>
            </w:pPr>
            <w:r>
              <w:t xml:space="preserve"> H3, 7, 8, 10</w:t>
            </w:r>
          </w:p>
        </w:tc>
        <w:tc>
          <w:tcPr>
            <w:tcW w:w="2835" w:type="dxa"/>
            <w:shd w:val="clear" w:color="auto" w:fill="auto"/>
            <w:tcMar>
              <w:top w:w="0" w:type="dxa"/>
              <w:left w:w="0" w:type="dxa"/>
              <w:bottom w:w="0" w:type="dxa"/>
              <w:right w:w="0" w:type="dxa"/>
            </w:tcMar>
          </w:tcPr>
          <w:p w:rsidR="00B473DE" w:rsidRDefault="00B473DE" w:rsidP="006624F9">
            <w:pPr>
              <w:widowControl w:val="0"/>
              <w:spacing w:before="0" w:after="0" w:line="264" w:lineRule="auto"/>
              <w:ind w:left="105"/>
              <w:rPr>
                <w:rFonts w:ascii="Calibri" w:eastAsia="Calibri" w:hAnsi="Calibri" w:cs="Calibri"/>
              </w:rPr>
            </w:pPr>
            <w:r>
              <w:rPr>
                <w:rFonts w:ascii="Calibri" w:eastAsia="Calibri" w:hAnsi="Calibri" w:cs="Calibri"/>
              </w:rPr>
              <w:t>H1,2,3,4,5,6,7,8,9,10,11</w:t>
            </w:r>
          </w:p>
        </w:tc>
      </w:tr>
      <w:tr w:rsidR="00B473DE" w:rsidTr="006624F9">
        <w:tc>
          <w:tcPr>
            <w:tcW w:w="10916" w:type="dxa"/>
            <w:gridSpan w:val="6"/>
            <w:shd w:val="clear" w:color="auto" w:fill="auto"/>
            <w:tcMar>
              <w:top w:w="0" w:type="dxa"/>
              <w:left w:w="0" w:type="dxa"/>
              <w:bottom w:w="0" w:type="dxa"/>
              <w:right w:w="0" w:type="dxa"/>
            </w:tcMar>
          </w:tcPr>
          <w:p w:rsidR="00B473DE" w:rsidRPr="00A87688" w:rsidRDefault="00B473DE" w:rsidP="001C7956">
            <w:pPr>
              <w:widowControl w:val="0"/>
              <w:spacing w:before="0" w:after="0" w:line="251" w:lineRule="auto"/>
              <w:ind w:left="777" w:right="330" w:hanging="675"/>
              <w:rPr>
                <w:sz w:val="18"/>
                <w:szCs w:val="18"/>
              </w:rPr>
            </w:pPr>
            <w:r w:rsidRPr="00A87688">
              <w:rPr>
                <w:sz w:val="18"/>
                <w:szCs w:val="18"/>
              </w:rPr>
              <w:t>H1 - performs stylistically, music that is characteristic of topics studied, both as a soloist and as a member of an ensemble.</w:t>
            </w:r>
          </w:p>
          <w:p w:rsidR="00B473DE" w:rsidRPr="00A87688" w:rsidRDefault="001C7956" w:rsidP="001C7956">
            <w:pPr>
              <w:widowControl w:val="0"/>
              <w:tabs>
                <w:tab w:val="left" w:pos="822"/>
              </w:tabs>
              <w:spacing w:before="0" w:after="0" w:line="251" w:lineRule="auto"/>
              <w:ind w:left="777" w:right="600" w:hanging="675"/>
              <w:rPr>
                <w:sz w:val="18"/>
                <w:szCs w:val="18"/>
              </w:rPr>
            </w:pPr>
            <w:r w:rsidRPr="00A87688">
              <w:rPr>
                <w:sz w:val="18"/>
                <w:szCs w:val="18"/>
              </w:rPr>
              <w:t xml:space="preserve">H2 - </w:t>
            </w:r>
            <w:r w:rsidR="00B473DE" w:rsidRPr="00A87688">
              <w:rPr>
                <w:sz w:val="18"/>
                <w:szCs w:val="18"/>
              </w:rPr>
              <w:t>reads, interprets, discusses and analyses simple musical scores that are characteristic of the topics studied.</w:t>
            </w:r>
          </w:p>
          <w:p w:rsidR="00B473DE" w:rsidRPr="00A87688" w:rsidRDefault="001C7956" w:rsidP="001C7956">
            <w:pPr>
              <w:widowControl w:val="0"/>
              <w:tabs>
                <w:tab w:val="left" w:pos="822"/>
              </w:tabs>
              <w:spacing w:before="0" w:after="0" w:line="242" w:lineRule="auto"/>
              <w:ind w:left="776" w:right="1238" w:hanging="675"/>
              <w:rPr>
                <w:sz w:val="18"/>
                <w:szCs w:val="18"/>
              </w:rPr>
            </w:pPr>
            <w:r w:rsidRPr="00A87688">
              <w:rPr>
                <w:sz w:val="18"/>
                <w:szCs w:val="18"/>
              </w:rPr>
              <w:t xml:space="preserve">H3 - </w:t>
            </w:r>
            <w:r w:rsidR="00B473DE" w:rsidRPr="00A87688">
              <w:rPr>
                <w:sz w:val="18"/>
                <w:szCs w:val="18"/>
              </w:rPr>
              <w:t>improvises and composes music using the range of concepts for familiar sound sources reflecting the cultural and historical contexts studied.</w:t>
            </w:r>
          </w:p>
          <w:p w:rsidR="00B473DE" w:rsidRPr="00A87688" w:rsidRDefault="00B473DE" w:rsidP="001C7956">
            <w:pPr>
              <w:widowControl w:val="0"/>
              <w:spacing w:before="0" w:after="0" w:line="242" w:lineRule="auto"/>
              <w:ind w:left="776" w:right="1350" w:hanging="675"/>
              <w:rPr>
                <w:sz w:val="18"/>
                <w:szCs w:val="18"/>
              </w:rPr>
            </w:pPr>
            <w:r w:rsidRPr="00A87688">
              <w:rPr>
                <w:sz w:val="18"/>
                <w:szCs w:val="18"/>
              </w:rPr>
              <w:t>H4 - articulates an aural understanding of musical concepts and their rel</w:t>
            </w:r>
            <w:r w:rsidR="001C7956" w:rsidRPr="00A87688">
              <w:rPr>
                <w:sz w:val="18"/>
                <w:szCs w:val="18"/>
              </w:rPr>
              <w:t xml:space="preserve">ationships in a wide variety of </w:t>
            </w:r>
            <w:r w:rsidRPr="00A87688">
              <w:rPr>
                <w:sz w:val="18"/>
                <w:szCs w:val="18"/>
              </w:rPr>
              <w:t>musical styles.</w:t>
            </w:r>
          </w:p>
          <w:p w:rsidR="00B473DE" w:rsidRPr="00A87688" w:rsidRDefault="00B473DE" w:rsidP="001C7956">
            <w:pPr>
              <w:widowControl w:val="0"/>
              <w:spacing w:before="0" w:after="0" w:line="249" w:lineRule="auto"/>
              <w:ind w:left="102" w:right="1350"/>
              <w:rPr>
                <w:sz w:val="18"/>
                <w:szCs w:val="18"/>
              </w:rPr>
            </w:pPr>
            <w:r w:rsidRPr="00A87688">
              <w:rPr>
                <w:sz w:val="18"/>
                <w:szCs w:val="18"/>
              </w:rPr>
              <w:t>H5</w:t>
            </w:r>
            <w:r w:rsidR="001C7956" w:rsidRPr="00A87688">
              <w:rPr>
                <w:sz w:val="18"/>
                <w:szCs w:val="18"/>
              </w:rPr>
              <w:t xml:space="preserve"> - </w:t>
            </w:r>
            <w:r w:rsidRPr="00A87688">
              <w:rPr>
                <w:sz w:val="18"/>
                <w:szCs w:val="18"/>
              </w:rPr>
              <w:t>critically evaluates and discusses performances and compositions.</w:t>
            </w:r>
          </w:p>
          <w:p w:rsidR="00B473DE" w:rsidRPr="00A87688" w:rsidRDefault="00B473DE" w:rsidP="001C7956">
            <w:pPr>
              <w:widowControl w:val="0"/>
              <w:spacing w:before="0" w:after="0" w:line="240" w:lineRule="auto"/>
              <w:ind w:left="836" w:right="1350" w:hanging="735"/>
              <w:rPr>
                <w:sz w:val="18"/>
                <w:szCs w:val="18"/>
              </w:rPr>
            </w:pPr>
            <w:r w:rsidRPr="00A87688">
              <w:rPr>
                <w:sz w:val="18"/>
                <w:szCs w:val="18"/>
              </w:rPr>
              <w:t>H6 - critically evaluates and discusses the use of the concepts of music in works representative of the topics studied and through wide listening.</w:t>
            </w:r>
          </w:p>
          <w:p w:rsidR="00B473DE" w:rsidRPr="00A87688" w:rsidRDefault="00B473DE" w:rsidP="001C7956">
            <w:pPr>
              <w:widowControl w:val="0"/>
              <w:spacing w:before="0" w:after="0" w:line="240" w:lineRule="auto"/>
              <w:ind w:left="776" w:right="1350" w:hanging="675"/>
              <w:rPr>
                <w:sz w:val="18"/>
                <w:szCs w:val="18"/>
              </w:rPr>
            </w:pPr>
            <w:r w:rsidRPr="00A87688">
              <w:rPr>
                <w:sz w:val="18"/>
                <w:szCs w:val="18"/>
              </w:rPr>
              <w:t>H7 - understands the capabilities of performing media, incorporates technologies into composition and performances as appropriate to the topics studied.</w:t>
            </w:r>
          </w:p>
          <w:p w:rsidR="00B473DE" w:rsidRPr="00A87688" w:rsidRDefault="00B473DE" w:rsidP="001C7956">
            <w:pPr>
              <w:widowControl w:val="0"/>
              <w:spacing w:before="0" w:after="0" w:line="240" w:lineRule="auto"/>
              <w:ind w:left="776" w:right="1458" w:hanging="675"/>
              <w:rPr>
                <w:sz w:val="18"/>
                <w:szCs w:val="18"/>
              </w:rPr>
            </w:pPr>
            <w:r w:rsidRPr="00A87688">
              <w:rPr>
                <w:sz w:val="18"/>
                <w:szCs w:val="18"/>
              </w:rPr>
              <w:t>H8 - identifies, recognizes, experiments with, and discusses the use and effects of technology in music.</w:t>
            </w:r>
          </w:p>
          <w:p w:rsidR="00B473DE" w:rsidRPr="00A87688" w:rsidRDefault="00B473DE" w:rsidP="001C7956">
            <w:pPr>
              <w:widowControl w:val="0"/>
              <w:spacing w:before="0" w:after="0" w:line="251" w:lineRule="auto"/>
              <w:ind w:left="102" w:right="1350"/>
              <w:rPr>
                <w:sz w:val="18"/>
                <w:szCs w:val="18"/>
              </w:rPr>
            </w:pPr>
            <w:r w:rsidRPr="00A87688">
              <w:rPr>
                <w:sz w:val="18"/>
                <w:szCs w:val="18"/>
              </w:rPr>
              <w:t>H9 -   performs as a means of self-expression and communication</w:t>
            </w:r>
          </w:p>
          <w:p w:rsidR="00B473DE" w:rsidRPr="00A87688" w:rsidRDefault="00B473DE" w:rsidP="001C7956">
            <w:pPr>
              <w:widowControl w:val="0"/>
              <w:spacing w:before="0" w:after="0" w:line="240" w:lineRule="auto"/>
              <w:ind w:left="776" w:right="1350" w:hanging="675"/>
              <w:rPr>
                <w:sz w:val="18"/>
                <w:szCs w:val="18"/>
              </w:rPr>
            </w:pPr>
            <w:r w:rsidRPr="00A87688">
              <w:rPr>
                <w:sz w:val="18"/>
                <w:szCs w:val="18"/>
              </w:rPr>
              <w:t>H10 - demonstrates a willingness to participate in performance, composition, musicology and aural activities.</w:t>
            </w:r>
          </w:p>
          <w:p w:rsidR="00B473DE" w:rsidRPr="006624F9" w:rsidRDefault="00B473DE" w:rsidP="001C7956">
            <w:pPr>
              <w:widowControl w:val="0"/>
              <w:spacing w:before="0" w:after="0" w:line="240" w:lineRule="auto"/>
              <w:ind w:left="103" w:right="1350"/>
              <w:rPr>
                <w:sz w:val="16"/>
                <w:szCs w:val="16"/>
              </w:rPr>
            </w:pPr>
            <w:r w:rsidRPr="00A87688">
              <w:rPr>
                <w:sz w:val="18"/>
                <w:szCs w:val="18"/>
              </w:rPr>
              <w:t>H11 -  demonstrates a willingness to accept and use constructive criticism.</w:t>
            </w:r>
          </w:p>
        </w:tc>
      </w:tr>
    </w:tbl>
    <w:bookmarkEnd w:id="1"/>
    <w:p w:rsidR="006624F9" w:rsidRDefault="00A87688" w:rsidP="00A87688">
      <w:pPr>
        <w:spacing w:before="0" w:after="0"/>
        <w:jc w:val="center"/>
        <w:rPr>
          <w:rFonts w:ascii="Arial Rounded MT Bold" w:hAnsi="Arial Rounded MT Bold"/>
          <w:sz w:val="32"/>
          <w:szCs w:val="32"/>
        </w:rPr>
      </w:pPr>
      <w:r>
        <w:rPr>
          <w:rFonts w:ascii="Arial Rounded MT Bold" w:hAnsi="Arial Rounded MT Bold"/>
          <w:sz w:val="32"/>
          <w:szCs w:val="32"/>
        </w:rPr>
        <w:lastRenderedPageBreak/>
        <w:t>PDHPE – PDHPE FACULTY</w:t>
      </w:r>
    </w:p>
    <w:p w:rsidR="005C24B9" w:rsidRPr="005C24B9" w:rsidRDefault="005C24B9" w:rsidP="00A87688">
      <w:pPr>
        <w:spacing w:before="0" w:after="0"/>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 – 2019</w:t>
      </w:r>
    </w:p>
    <w:tbl>
      <w:tblPr>
        <w:tblStyle w:val="TableGrid"/>
        <w:tblW w:w="10682" w:type="dxa"/>
        <w:jc w:val="center"/>
        <w:tblLook w:val="04A0" w:firstRow="1" w:lastRow="0" w:firstColumn="1" w:lastColumn="0" w:noHBand="0" w:noVBand="1"/>
      </w:tblPr>
      <w:tblGrid>
        <w:gridCol w:w="1839"/>
        <w:gridCol w:w="708"/>
        <w:gridCol w:w="2175"/>
        <w:gridCol w:w="1877"/>
        <w:gridCol w:w="2102"/>
        <w:gridCol w:w="1981"/>
      </w:tblGrid>
      <w:tr w:rsidR="005C24B9" w:rsidTr="00203BBF">
        <w:trPr>
          <w:trHeight w:val="445"/>
          <w:jc w:val="center"/>
        </w:trPr>
        <w:tc>
          <w:tcPr>
            <w:tcW w:w="1839" w:type="dxa"/>
            <w:vMerge w:val="restart"/>
            <w:shd w:val="clear" w:color="auto" w:fill="000000" w:themeFill="text1"/>
          </w:tcPr>
          <w:p w:rsidR="005C24B9" w:rsidRDefault="005C24B9" w:rsidP="00203BBF">
            <w:r>
              <w:rPr>
                <w:noProof/>
                <w:lang w:eastAsia="en-AU"/>
              </w:rPr>
              <w:drawing>
                <wp:anchor distT="0" distB="0" distL="114300" distR="114300" simplePos="0" relativeHeight="251669504" behindDoc="0" locked="0" layoutInCell="1" allowOverlap="1" wp14:anchorId="217338A4" wp14:editId="5C50C0B2">
                  <wp:simplePos x="0" y="0"/>
                  <wp:positionH relativeFrom="column">
                    <wp:posOffset>-36830</wp:posOffset>
                  </wp:positionH>
                  <wp:positionV relativeFrom="paragraph">
                    <wp:posOffset>69215</wp:posOffset>
                  </wp:positionV>
                  <wp:extent cx="1003300" cy="904875"/>
                  <wp:effectExtent l="0" t="0" r="635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708" w:type="dxa"/>
            <w:vMerge w:val="restart"/>
            <w:shd w:val="clear" w:color="auto" w:fill="A6A6A6" w:themeFill="background1" w:themeFillShade="A6"/>
            <w:textDirection w:val="tbRl"/>
          </w:tcPr>
          <w:p w:rsidR="005C24B9" w:rsidRDefault="005C24B9" w:rsidP="00203BBF">
            <w:pPr>
              <w:ind w:left="113" w:right="113"/>
              <w:jc w:val="center"/>
            </w:pPr>
            <w:r>
              <w:t>Weighting</w:t>
            </w:r>
          </w:p>
        </w:tc>
        <w:tc>
          <w:tcPr>
            <w:tcW w:w="2175" w:type="dxa"/>
          </w:tcPr>
          <w:p w:rsidR="005C24B9" w:rsidRPr="000D620A" w:rsidRDefault="005C24B9" w:rsidP="00203BBF">
            <w:pPr>
              <w:jc w:val="center"/>
              <w:rPr>
                <w:b/>
                <w:sz w:val="24"/>
                <w:szCs w:val="24"/>
              </w:rPr>
            </w:pPr>
            <w:r>
              <w:rPr>
                <w:b/>
                <w:sz w:val="24"/>
                <w:szCs w:val="24"/>
              </w:rPr>
              <w:t>Term 4</w:t>
            </w:r>
          </w:p>
        </w:tc>
        <w:tc>
          <w:tcPr>
            <w:tcW w:w="1877" w:type="dxa"/>
          </w:tcPr>
          <w:p w:rsidR="005C24B9" w:rsidRPr="000D620A" w:rsidRDefault="005C24B9" w:rsidP="00203BBF">
            <w:pPr>
              <w:jc w:val="center"/>
              <w:rPr>
                <w:b/>
                <w:sz w:val="24"/>
                <w:szCs w:val="24"/>
              </w:rPr>
            </w:pPr>
            <w:r>
              <w:rPr>
                <w:b/>
                <w:sz w:val="24"/>
                <w:szCs w:val="24"/>
              </w:rPr>
              <w:t>Term 1</w:t>
            </w:r>
          </w:p>
        </w:tc>
        <w:tc>
          <w:tcPr>
            <w:tcW w:w="2102" w:type="dxa"/>
          </w:tcPr>
          <w:p w:rsidR="005C24B9" w:rsidRPr="000D620A" w:rsidRDefault="005C24B9" w:rsidP="00203BBF">
            <w:pPr>
              <w:jc w:val="center"/>
              <w:rPr>
                <w:b/>
                <w:sz w:val="24"/>
                <w:szCs w:val="24"/>
              </w:rPr>
            </w:pPr>
            <w:r>
              <w:rPr>
                <w:b/>
                <w:sz w:val="24"/>
                <w:szCs w:val="24"/>
              </w:rPr>
              <w:t>Term 2</w:t>
            </w:r>
          </w:p>
        </w:tc>
        <w:tc>
          <w:tcPr>
            <w:tcW w:w="1981" w:type="dxa"/>
          </w:tcPr>
          <w:p w:rsidR="005C24B9" w:rsidRDefault="005C24B9" w:rsidP="00203BBF">
            <w:pPr>
              <w:jc w:val="center"/>
              <w:rPr>
                <w:b/>
                <w:sz w:val="24"/>
                <w:szCs w:val="24"/>
              </w:rPr>
            </w:pPr>
            <w:r>
              <w:rPr>
                <w:b/>
                <w:sz w:val="24"/>
                <w:szCs w:val="24"/>
              </w:rPr>
              <w:t>Term 3</w:t>
            </w:r>
          </w:p>
        </w:tc>
      </w:tr>
      <w:tr w:rsidR="005C24B9" w:rsidTr="00203BBF">
        <w:trPr>
          <w:trHeight w:val="446"/>
          <w:jc w:val="center"/>
        </w:trPr>
        <w:tc>
          <w:tcPr>
            <w:tcW w:w="1839" w:type="dxa"/>
            <w:vMerge/>
            <w:shd w:val="clear" w:color="auto" w:fill="000000" w:themeFill="text1"/>
          </w:tcPr>
          <w:p w:rsidR="005C24B9" w:rsidRDefault="005C24B9" w:rsidP="00203BBF"/>
        </w:tc>
        <w:tc>
          <w:tcPr>
            <w:tcW w:w="708" w:type="dxa"/>
            <w:vMerge/>
            <w:shd w:val="clear" w:color="auto" w:fill="A6A6A6" w:themeFill="background1" w:themeFillShade="A6"/>
          </w:tcPr>
          <w:p w:rsidR="005C24B9" w:rsidRDefault="005C24B9" w:rsidP="00203BBF"/>
        </w:tc>
        <w:tc>
          <w:tcPr>
            <w:tcW w:w="2175" w:type="dxa"/>
            <w:shd w:val="clear" w:color="auto" w:fill="000000" w:themeFill="text1"/>
          </w:tcPr>
          <w:p w:rsidR="005C24B9" w:rsidRPr="000D620A" w:rsidRDefault="005C24B9" w:rsidP="00203BBF">
            <w:pPr>
              <w:rPr>
                <w:color w:val="FFFFFF" w:themeColor="background1"/>
              </w:rPr>
            </w:pPr>
            <w:r>
              <w:rPr>
                <w:color w:val="FFFFFF" w:themeColor="background1"/>
              </w:rPr>
              <w:t>Week  9</w:t>
            </w:r>
          </w:p>
        </w:tc>
        <w:tc>
          <w:tcPr>
            <w:tcW w:w="1877" w:type="dxa"/>
            <w:shd w:val="clear" w:color="auto" w:fill="000000" w:themeFill="text1"/>
          </w:tcPr>
          <w:p w:rsidR="005C24B9" w:rsidRDefault="005C24B9" w:rsidP="00203BBF">
            <w:r>
              <w:t>Week 11</w:t>
            </w:r>
          </w:p>
        </w:tc>
        <w:tc>
          <w:tcPr>
            <w:tcW w:w="2102" w:type="dxa"/>
            <w:shd w:val="clear" w:color="auto" w:fill="000000" w:themeFill="text1"/>
          </w:tcPr>
          <w:p w:rsidR="005C24B9" w:rsidRDefault="005C24B9" w:rsidP="00203BBF">
            <w:r>
              <w:t>Week  6</w:t>
            </w:r>
          </w:p>
        </w:tc>
        <w:tc>
          <w:tcPr>
            <w:tcW w:w="1981" w:type="dxa"/>
            <w:shd w:val="clear" w:color="auto" w:fill="000000" w:themeFill="text1"/>
          </w:tcPr>
          <w:p w:rsidR="005C24B9" w:rsidRDefault="005C24B9" w:rsidP="00203BBF">
            <w:r>
              <w:t>Week s 1 / 2</w:t>
            </w:r>
          </w:p>
        </w:tc>
      </w:tr>
      <w:tr w:rsidR="005C24B9" w:rsidTr="00203BBF">
        <w:trPr>
          <w:trHeight w:val="446"/>
          <w:jc w:val="center"/>
        </w:trPr>
        <w:tc>
          <w:tcPr>
            <w:tcW w:w="1839" w:type="dxa"/>
            <w:vMerge/>
            <w:shd w:val="clear" w:color="auto" w:fill="000000" w:themeFill="text1"/>
          </w:tcPr>
          <w:p w:rsidR="005C24B9" w:rsidRDefault="005C24B9" w:rsidP="00203BBF"/>
        </w:tc>
        <w:tc>
          <w:tcPr>
            <w:tcW w:w="708" w:type="dxa"/>
            <w:vMerge/>
            <w:shd w:val="clear" w:color="auto" w:fill="A6A6A6" w:themeFill="background1" w:themeFillShade="A6"/>
          </w:tcPr>
          <w:p w:rsidR="005C24B9" w:rsidRDefault="005C24B9" w:rsidP="00203BBF"/>
        </w:tc>
        <w:tc>
          <w:tcPr>
            <w:tcW w:w="2175" w:type="dxa"/>
          </w:tcPr>
          <w:p w:rsidR="005C24B9" w:rsidRDefault="005C24B9" w:rsidP="00203BBF">
            <w:r>
              <w:t>Date: 13/12/18</w:t>
            </w:r>
          </w:p>
        </w:tc>
        <w:tc>
          <w:tcPr>
            <w:tcW w:w="1877" w:type="dxa"/>
          </w:tcPr>
          <w:p w:rsidR="005C24B9" w:rsidRDefault="005C24B9" w:rsidP="00203BBF">
            <w:r>
              <w:t>Date: TBA</w:t>
            </w:r>
          </w:p>
        </w:tc>
        <w:tc>
          <w:tcPr>
            <w:tcW w:w="2102" w:type="dxa"/>
          </w:tcPr>
          <w:p w:rsidR="005C24B9" w:rsidRDefault="005C24B9" w:rsidP="00203BBF">
            <w:r>
              <w:t>Date: TBA</w:t>
            </w:r>
          </w:p>
        </w:tc>
        <w:tc>
          <w:tcPr>
            <w:tcW w:w="1981" w:type="dxa"/>
          </w:tcPr>
          <w:p w:rsidR="005C24B9" w:rsidRDefault="005C24B9" w:rsidP="00203BBF">
            <w:r>
              <w:t>Date: TBA</w:t>
            </w:r>
          </w:p>
        </w:tc>
      </w:tr>
      <w:tr w:rsidR="005C24B9" w:rsidTr="00203BBF">
        <w:trPr>
          <w:trHeight w:val="446"/>
          <w:jc w:val="center"/>
        </w:trPr>
        <w:tc>
          <w:tcPr>
            <w:tcW w:w="1839" w:type="dxa"/>
            <w:vMerge/>
            <w:shd w:val="clear" w:color="auto" w:fill="000000" w:themeFill="text1"/>
          </w:tcPr>
          <w:p w:rsidR="005C24B9" w:rsidRDefault="005C24B9" w:rsidP="00203BBF"/>
        </w:tc>
        <w:tc>
          <w:tcPr>
            <w:tcW w:w="708" w:type="dxa"/>
            <w:vMerge/>
            <w:shd w:val="clear" w:color="auto" w:fill="A6A6A6" w:themeFill="background1" w:themeFillShade="A6"/>
          </w:tcPr>
          <w:p w:rsidR="005C24B9" w:rsidRDefault="005C24B9" w:rsidP="00203BBF"/>
        </w:tc>
        <w:tc>
          <w:tcPr>
            <w:tcW w:w="2175" w:type="dxa"/>
            <w:shd w:val="clear" w:color="auto" w:fill="A6A6A6" w:themeFill="background1" w:themeFillShade="A6"/>
          </w:tcPr>
          <w:p w:rsidR="005C24B9" w:rsidRDefault="005C24B9" w:rsidP="00203BBF">
            <w:pPr>
              <w:jc w:val="center"/>
            </w:pPr>
            <w:r>
              <w:t>Task 1</w:t>
            </w:r>
          </w:p>
          <w:p w:rsidR="005C24B9" w:rsidRDefault="005C24B9" w:rsidP="00203BBF">
            <w:pPr>
              <w:jc w:val="center"/>
            </w:pPr>
            <w:r>
              <w:t>25%</w:t>
            </w:r>
          </w:p>
          <w:p w:rsidR="005C24B9" w:rsidRDefault="005C24B9" w:rsidP="00203BBF">
            <w:pPr>
              <w:jc w:val="center"/>
            </w:pPr>
            <w:r>
              <w:t xml:space="preserve">Report </w:t>
            </w:r>
          </w:p>
        </w:tc>
        <w:tc>
          <w:tcPr>
            <w:tcW w:w="1877" w:type="dxa"/>
            <w:shd w:val="clear" w:color="auto" w:fill="A6A6A6" w:themeFill="background1" w:themeFillShade="A6"/>
          </w:tcPr>
          <w:p w:rsidR="005C24B9" w:rsidRDefault="005C24B9" w:rsidP="00203BBF">
            <w:pPr>
              <w:jc w:val="center"/>
            </w:pPr>
            <w:r>
              <w:t xml:space="preserve">Task 2 </w:t>
            </w:r>
          </w:p>
          <w:p w:rsidR="005C24B9" w:rsidRDefault="005C24B9" w:rsidP="00203BBF">
            <w:pPr>
              <w:jc w:val="center"/>
            </w:pPr>
            <w:r>
              <w:t>20%</w:t>
            </w:r>
          </w:p>
          <w:p w:rsidR="005C24B9" w:rsidRDefault="005C24B9" w:rsidP="00203BBF">
            <w:pPr>
              <w:jc w:val="center"/>
            </w:pPr>
            <w:r>
              <w:t>Topic test</w:t>
            </w:r>
          </w:p>
          <w:p w:rsidR="005C24B9" w:rsidRDefault="005C24B9" w:rsidP="00203BBF">
            <w:pPr>
              <w:jc w:val="center"/>
            </w:pPr>
          </w:p>
        </w:tc>
        <w:tc>
          <w:tcPr>
            <w:tcW w:w="2102" w:type="dxa"/>
            <w:shd w:val="clear" w:color="auto" w:fill="A6A6A6" w:themeFill="background1" w:themeFillShade="A6"/>
          </w:tcPr>
          <w:p w:rsidR="005C24B9" w:rsidRDefault="005C24B9" w:rsidP="00203BBF">
            <w:pPr>
              <w:jc w:val="center"/>
            </w:pPr>
            <w:r>
              <w:t xml:space="preserve">Task 3  </w:t>
            </w:r>
          </w:p>
          <w:p w:rsidR="005C24B9" w:rsidRDefault="005C24B9" w:rsidP="00203BBF">
            <w:pPr>
              <w:jc w:val="center"/>
            </w:pPr>
            <w:r>
              <w:t>25%</w:t>
            </w:r>
          </w:p>
          <w:p w:rsidR="005C24B9" w:rsidRDefault="005C24B9" w:rsidP="00203BBF">
            <w:pPr>
              <w:jc w:val="center"/>
            </w:pPr>
            <w:r>
              <w:t>Research on Ottawa Charter</w:t>
            </w:r>
          </w:p>
        </w:tc>
        <w:tc>
          <w:tcPr>
            <w:tcW w:w="1981" w:type="dxa"/>
            <w:shd w:val="clear" w:color="auto" w:fill="A6A6A6" w:themeFill="background1" w:themeFillShade="A6"/>
          </w:tcPr>
          <w:p w:rsidR="005C24B9" w:rsidRDefault="005C24B9" w:rsidP="00203BBF">
            <w:pPr>
              <w:jc w:val="center"/>
            </w:pPr>
            <w:r>
              <w:t xml:space="preserve">Task 4  </w:t>
            </w:r>
          </w:p>
          <w:p w:rsidR="005C24B9" w:rsidRDefault="005C24B9" w:rsidP="00203BBF">
            <w:pPr>
              <w:jc w:val="center"/>
            </w:pPr>
            <w:r>
              <w:t>30%</w:t>
            </w:r>
          </w:p>
          <w:p w:rsidR="005C24B9" w:rsidRDefault="005C24B9" w:rsidP="00203BBF">
            <w:pPr>
              <w:jc w:val="center"/>
            </w:pPr>
            <w:r>
              <w:t>Trial</w:t>
            </w:r>
          </w:p>
        </w:tc>
      </w:tr>
      <w:tr w:rsidR="005C24B9" w:rsidTr="00203BBF">
        <w:trPr>
          <w:trHeight w:val="446"/>
          <w:jc w:val="center"/>
        </w:trPr>
        <w:tc>
          <w:tcPr>
            <w:tcW w:w="1839" w:type="dxa"/>
          </w:tcPr>
          <w:p w:rsidR="005C24B9" w:rsidRPr="00D40687" w:rsidRDefault="005C24B9" w:rsidP="00203BBF">
            <w:pPr>
              <w:rPr>
                <w:rFonts w:eastAsia="Times New Roman" w:cs="Times New Roman"/>
                <w:lang w:eastAsia="en-AU"/>
              </w:rPr>
            </w:pPr>
            <w:r w:rsidRPr="00D40687">
              <w:rPr>
                <w:rFonts w:eastAsia="Times New Roman" w:cs="Times New Roman"/>
                <w:lang w:eastAsia="en-AU"/>
              </w:rPr>
              <w:t>1. Knowledge and understanding of:</w:t>
            </w:r>
          </w:p>
          <w:p w:rsidR="005C24B9" w:rsidRPr="00D40687" w:rsidRDefault="005C24B9" w:rsidP="00203BBF">
            <w:pPr>
              <w:rPr>
                <w:rFonts w:eastAsia="Times New Roman" w:cs="Times New Roman"/>
                <w:lang w:eastAsia="en-AU"/>
              </w:rPr>
            </w:pPr>
            <w:r w:rsidRPr="00D40687">
              <w:rPr>
                <w:rFonts w:eastAsia="Times New Roman" w:cs="Times New Roman"/>
                <w:lang w:eastAsia="en-AU"/>
              </w:rPr>
              <w:t>* Factors that affect health</w:t>
            </w:r>
          </w:p>
          <w:p w:rsidR="005C24B9" w:rsidRDefault="005C24B9" w:rsidP="00203BBF">
            <w:r w:rsidRPr="00D40687">
              <w:rPr>
                <w:rFonts w:eastAsia="Times New Roman" w:cs="Times New Roman"/>
                <w:lang w:eastAsia="en-AU"/>
              </w:rPr>
              <w:t>* The way the body moves</w:t>
            </w:r>
          </w:p>
        </w:tc>
        <w:tc>
          <w:tcPr>
            <w:tcW w:w="708" w:type="dxa"/>
            <w:shd w:val="clear" w:color="auto" w:fill="A6A6A6" w:themeFill="background1" w:themeFillShade="A6"/>
          </w:tcPr>
          <w:p w:rsidR="005C24B9" w:rsidRDefault="005C24B9" w:rsidP="00203BBF"/>
          <w:p w:rsidR="005C24B9" w:rsidRDefault="005C24B9" w:rsidP="00203BBF"/>
          <w:p w:rsidR="005C24B9" w:rsidRDefault="005C24B9" w:rsidP="00203BBF">
            <w:r>
              <w:t>40%</w:t>
            </w:r>
          </w:p>
        </w:tc>
        <w:tc>
          <w:tcPr>
            <w:tcW w:w="2175" w:type="dxa"/>
          </w:tcPr>
          <w:p w:rsidR="005C24B9" w:rsidRDefault="005C24B9" w:rsidP="00203BBF">
            <w:pPr>
              <w:jc w:val="center"/>
            </w:pPr>
          </w:p>
          <w:p w:rsidR="005C24B9" w:rsidRDefault="005C24B9" w:rsidP="00203BBF">
            <w:pPr>
              <w:jc w:val="center"/>
            </w:pPr>
          </w:p>
          <w:p w:rsidR="005C24B9" w:rsidRDefault="005C24B9" w:rsidP="00203BBF">
            <w:pPr>
              <w:jc w:val="center"/>
            </w:pPr>
            <w:r>
              <w:t>10%</w:t>
            </w:r>
          </w:p>
        </w:tc>
        <w:tc>
          <w:tcPr>
            <w:tcW w:w="1877" w:type="dxa"/>
          </w:tcPr>
          <w:p w:rsidR="005C24B9" w:rsidRDefault="005C24B9" w:rsidP="00203BBF">
            <w:pPr>
              <w:jc w:val="center"/>
            </w:pPr>
          </w:p>
          <w:p w:rsidR="005C24B9" w:rsidRDefault="005C24B9" w:rsidP="00203BBF">
            <w:pPr>
              <w:jc w:val="center"/>
            </w:pPr>
          </w:p>
          <w:p w:rsidR="005C24B9" w:rsidRDefault="005C24B9" w:rsidP="00203BBF">
            <w:pPr>
              <w:jc w:val="center"/>
            </w:pPr>
            <w:r>
              <w:t>10%</w:t>
            </w:r>
          </w:p>
        </w:tc>
        <w:tc>
          <w:tcPr>
            <w:tcW w:w="2102" w:type="dxa"/>
          </w:tcPr>
          <w:p w:rsidR="005C24B9" w:rsidRDefault="005C24B9" w:rsidP="00203BBF"/>
          <w:p w:rsidR="005C24B9" w:rsidRDefault="005C24B9" w:rsidP="00203BBF"/>
          <w:p w:rsidR="005C24B9" w:rsidRDefault="005C24B9" w:rsidP="00203BBF">
            <w:pPr>
              <w:jc w:val="center"/>
            </w:pPr>
            <w:r>
              <w:t>10%</w:t>
            </w:r>
          </w:p>
        </w:tc>
        <w:tc>
          <w:tcPr>
            <w:tcW w:w="1981" w:type="dxa"/>
          </w:tcPr>
          <w:p w:rsidR="005C24B9" w:rsidRDefault="005C24B9" w:rsidP="00203BBF"/>
          <w:p w:rsidR="005C24B9" w:rsidRDefault="005C24B9" w:rsidP="00203BBF"/>
          <w:p w:rsidR="005C24B9" w:rsidRDefault="005C24B9" w:rsidP="00203BBF">
            <w:pPr>
              <w:jc w:val="center"/>
            </w:pPr>
            <w:r>
              <w:t>10%</w:t>
            </w:r>
          </w:p>
        </w:tc>
      </w:tr>
      <w:tr w:rsidR="005C24B9" w:rsidTr="00203BBF">
        <w:trPr>
          <w:trHeight w:val="445"/>
          <w:jc w:val="center"/>
        </w:trPr>
        <w:tc>
          <w:tcPr>
            <w:tcW w:w="1839" w:type="dxa"/>
          </w:tcPr>
          <w:p w:rsidR="005C24B9" w:rsidRPr="00D40687" w:rsidRDefault="005C24B9" w:rsidP="00203BBF">
            <w:pPr>
              <w:rPr>
                <w:rFonts w:eastAsia="Times New Roman" w:cs="Times New Roman"/>
                <w:lang w:eastAsia="en-AU"/>
              </w:rPr>
            </w:pPr>
            <w:r w:rsidRPr="00D40687">
              <w:rPr>
                <w:rFonts w:eastAsia="Times New Roman" w:cs="Times New Roman"/>
                <w:lang w:eastAsia="en-AU"/>
              </w:rPr>
              <w:t>2. Skills in:</w:t>
            </w:r>
          </w:p>
          <w:p w:rsidR="005C24B9" w:rsidRPr="00D40687" w:rsidRDefault="005C24B9" w:rsidP="00203BBF">
            <w:pPr>
              <w:rPr>
                <w:rFonts w:eastAsia="Times New Roman" w:cs="Times New Roman"/>
                <w:lang w:eastAsia="en-AU"/>
              </w:rPr>
            </w:pPr>
            <w:r w:rsidRPr="00D40687">
              <w:rPr>
                <w:rFonts w:eastAsia="Times New Roman" w:cs="Times New Roman"/>
                <w:lang w:eastAsia="en-AU"/>
              </w:rPr>
              <w:t>* Influencing personal and community health</w:t>
            </w:r>
          </w:p>
          <w:p w:rsidR="005C24B9" w:rsidRDefault="005C24B9" w:rsidP="00203BBF">
            <w:r w:rsidRPr="00D40687">
              <w:rPr>
                <w:rFonts w:eastAsia="Times New Roman" w:cs="Times New Roman"/>
                <w:lang w:eastAsia="en-AU"/>
              </w:rPr>
              <w:t>* Taking action to improve participation and performance in physical activity</w:t>
            </w:r>
          </w:p>
        </w:tc>
        <w:tc>
          <w:tcPr>
            <w:tcW w:w="708" w:type="dxa"/>
            <w:shd w:val="clear" w:color="auto" w:fill="A6A6A6" w:themeFill="background1" w:themeFillShade="A6"/>
          </w:tcPr>
          <w:p w:rsidR="005C24B9" w:rsidRDefault="005C24B9" w:rsidP="00203BBF"/>
          <w:p w:rsidR="005C24B9" w:rsidRDefault="005C24B9" w:rsidP="00203BBF"/>
          <w:p w:rsidR="005C24B9" w:rsidRDefault="005C24B9" w:rsidP="00203BBF"/>
          <w:p w:rsidR="005C24B9" w:rsidRDefault="005C24B9" w:rsidP="00203BBF"/>
          <w:p w:rsidR="005C24B9" w:rsidRDefault="005C24B9" w:rsidP="00203BBF">
            <w:r>
              <w:t>30%</w:t>
            </w:r>
          </w:p>
        </w:tc>
        <w:tc>
          <w:tcPr>
            <w:tcW w:w="2175" w:type="dxa"/>
          </w:tcPr>
          <w:p w:rsidR="005C24B9" w:rsidRDefault="005C24B9" w:rsidP="00203BBF">
            <w:pPr>
              <w:jc w:val="center"/>
            </w:pPr>
          </w:p>
          <w:p w:rsidR="005C24B9" w:rsidRDefault="005C24B9" w:rsidP="00203BBF">
            <w:pPr>
              <w:jc w:val="center"/>
            </w:pPr>
          </w:p>
          <w:p w:rsidR="005C24B9" w:rsidRDefault="005C24B9" w:rsidP="00203BBF">
            <w:pPr>
              <w:jc w:val="center"/>
            </w:pPr>
          </w:p>
          <w:p w:rsidR="005C24B9" w:rsidRDefault="005C24B9" w:rsidP="00203BBF">
            <w:pPr>
              <w:jc w:val="center"/>
            </w:pPr>
          </w:p>
          <w:p w:rsidR="005C24B9" w:rsidRDefault="005C24B9" w:rsidP="00203BBF">
            <w:pPr>
              <w:jc w:val="center"/>
            </w:pPr>
            <w:r>
              <w:t>10%</w:t>
            </w:r>
          </w:p>
        </w:tc>
        <w:tc>
          <w:tcPr>
            <w:tcW w:w="1877" w:type="dxa"/>
          </w:tcPr>
          <w:p w:rsidR="005C24B9" w:rsidRDefault="005C24B9" w:rsidP="00203BBF"/>
          <w:p w:rsidR="005C24B9" w:rsidRDefault="005C24B9" w:rsidP="00203BBF"/>
          <w:p w:rsidR="005C24B9" w:rsidRDefault="005C24B9" w:rsidP="00203BBF"/>
          <w:p w:rsidR="005C24B9" w:rsidRDefault="005C24B9" w:rsidP="00203BBF"/>
          <w:p w:rsidR="005C24B9" w:rsidRDefault="005C24B9" w:rsidP="00203BBF">
            <w:pPr>
              <w:jc w:val="center"/>
            </w:pPr>
            <w:r>
              <w:t>5%</w:t>
            </w:r>
          </w:p>
        </w:tc>
        <w:tc>
          <w:tcPr>
            <w:tcW w:w="2102" w:type="dxa"/>
          </w:tcPr>
          <w:p w:rsidR="005C24B9" w:rsidRDefault="005C24B9" w:rsidP="00203BBF"/>
          <w:p w:rsidR="005C24B9" w:rsidRDefault="005C24B9" w:rsidP="00203BBF"/>
          <w:p w:rsidR="005C24B9" w:rsidRDefault="005C24B9" w:rsidP="00203BBF"/>
          <w:p w:rsidR="005C24B9" w:rsidRDefault="005C24B9" w:rsidP="00203BBF"/>
          <w:p w:rsidR="005C24B9" w:rsidRDefault="005C24B9" w:rsidP="00203BBF">
            <w:pPr>
              <w:jc w:val="center"/>
            </w:pPr>
            <w:r>
              <w:t>5%</w:t>
            </w:r>
          </w:p>
        </w:tc>
        <w:tc>
          <w:tcPr>
            <w:tcW w:w="1981" w:type="dxa"/>
          </w:tcPr>
          <w:p w:rsidR="005C24B9" w:rsidRDefault="005C24B9" w:rsidP="00203BBF">
            <w:pPr>
              <w:jc w:val="center"/>
            </w:pPr>
          </w:p>
          <w:p w:rsidR="005C24B9" w:rsidRDefault="005C24B9" w:rsidP="00203BBF">
            <w:pPr>
              <w:jc w:val="center"/>
            </w:pPr>
          </w:p>
          <w:p w:rsidR="005C24B9" w:rsidRDefault="005C24B9" w:rsidP="00203BBF">
            <w:pPr>
              <w:jc w:val="center"/>
            </w:pPr>
          </w:p>
          <w:p w:rsidR="005C24B9" w:rsidRDefault="005C24B9" w:rsidP="00203BBF">
            <w:pPr>
              <w:jc w:val="center"/>
            </w:pPr>
          </w:p>
          <w:p w:rsidR="005C24B9" w:rsidRDefault="005C24B9" w:rsidP="00203BBF">
            <w:pPr>
              <w:jc w:val="center"/>
            </w:pPr>
            <w:r>
              <w:t>10%</w:t>
            </w:r>
          </w:p>
        </w:tc>
      </w:tr>
      <w:tr w:rsidR="005C24B9" w:rsidTr="00203BBF">
        <w:trPr>
          <w:trHeight w:val="446"/>
          <w:jc w:val="center"/>
        </w:trPr>
        <w:tc>
          <w:tcPr>
            <w:tcW w:w="1839" w:type="dxa"/>
          </w:tcPr>
          <w:p w:rsidR="005C24B9" w:rsidRDefault="005C24B9" w:rsidP="00203BBF">
            <w:r w:rsidRPr="001E305B">
              <w:t>3. Skills in critical thinking, research and analysis</w:t>
            </w:r>
          </w:p>
        </w:tc>
        <w:tc>
          <w:tcPr>
            <w:tcW w:w="708" w:type="dxa"/>
            <w:shd w:val="clear" w:color="auto" w:fill="A6A6A6" w:themeFill="background1" w:themeFillShade="A6"/>
          </w:tcPr>
          <w:p w:rsidR="005C24B9" w:rsidRDefault="005C24B9" w:rsidP="00203BBF"/>
          <w:p w:rsidR="005C24B9" w:rsidRDefault="005C24B9" w:rsidP="00203BBF">
            <w:r>
              <w:t>30%</w:t>
            </w:r>
          </w:p>
        </w:tc>
        <w:tc>
          <w:tcPr>
            <w:tcW w:w="2175" w:type="dxa"/>
          </w:tcPr>
          <w:p w:rsidR="005C24B9" w:rsidRDefault="005C24B9" w:rsidP="00203BBF">
            <w:pPr>
              <w:jc w:val="center"/>
            </w:pPr>
          </w:p>
          <w:p w:rsidR="005C24B9" w:rsidRDefault="005C24B9" w:rsidP="00203BBF">
            <w:pPr>
              <w:jc w:val="center"/>
            </w:pPr>
            <w:r>
              <w:t>5%</w:t>
            </w:r>
          </w:p>
        </w:tc>
        <w:tc>
          <w:tcPr>
            <w:tcW w:w="1877" w:type="dxa"/>
          </w:tcPr>
          <w:p w:rsidR="005C24B9" w:rsidRDefault="005C24B9" w:rsidP="00203BBF"/>
          <w:p w:rsidR="005C24B9" w:rsidRDefault="005C24B9" w:rsidP="00203BBF">
            <w:pPr>
              <w:jc w:val="center"/>
            </w:pPr>
            <w:r>
              <w:t>5%</w:t>
            </w:r>
          </w:p>
        </w:tc>
        <w:tc>
          <w:tcPr>
            <w:tcW w:w="2102" w:type="dxa"/>
          </w:tcPr>
          <w:p w:rsidR="005C24B9" w:rsidRDefault="005C24B9" w:rsidP="00203BBF"/>
          <w:p w:rsidR="005C24B9" w:rsidRDefault="005C24B9" w:rsidP="00203BBF">
            <w:pPr>
              <w:jc w:val="center"/>
            </w:pPr>
            <w:r>
              <w:t>10%</w:t>
            </w:r>
          </w:p>
        </w:tc>
        <w:tc>
          <w:tcPr>
            <w:tcW w:w="1981" w:type="dxa"/>
          </w:tcPr>
          <w:p w:rsidR="005C24B9" w:rsidRDefault="005C24B9" w:rsidP="00203BBF">
            <w:pPr>
              <w:jc w:val="center"/>
            </w:pPr>
          </w:p>
          <w:p w:rsidR="005C24B9" w:rsidRDefault="005C24B9" w:rsidP="00203BBF">
            <w:pPr>
              <w:jc w:val="center"/>
            </w:pPr>
            <w:r>
              <w:t>10%</w:t>
            </w:r>
          </w:p>
        </w:tc>
      </w:tr>
      <w:tr w:rsidR="005C24B9" w:rsidTr="00203BBF">
        <w:trPr>
          <w:trHeight w:val="446"/>
          <w:jc w:val="center"/>
        </w:trPr>
        <w:tc>
          <w:tcPr>
            <w:tcW w:w="1839" w:type="dxa"/>
            <w:shd w:val="clear" w:color="auto" w:fill="A6A6A6" w:themeFill="background1" w:themeFillShade="A6"/>
          </w:tcPr>
          <w:p w:rsidR="005C24B9" w:rsidRPr="000D620A" w:rsidRDefault="005C24B9" w:rsidP="00203BBF">
            <w:pPr>
              <w:rPr>
                <w:b/>
              </w:rPr>
            </w:pPr>
            <w:r w:rsidRPr="000D620A">
              <w:rPr>
                <w:b/>
              </w:rPr>
              <w:t>Totals</w:t>
            </w:r>
          </w:p>
        </w:tc>
        <w:tc>
          <w:tcPr>
            <w:tcW w:w="708" w:type="dxa"/>
            <w:shd w:val="clear" w:color="auto" w:fill="A6A6A6" w:themeFill="background1" w:themeFillShade="A6"/>
          </w:tcPr>
          <w:p w:rsidR="005C24B9" w:rsidRDefault="005C24B9" w:rsidP="00203BBF">
            <w:r>
              <w:t>100%</w:t>
            </w:r>
          </w:p>
        </w:tc>
        <w:tc>
          <w:tcPr>
            <w:tcW w:w="2175" w:type="dxa"/>
            <w:shd w:val="clear" w:color="auto" w:fill="A6A6A6" w:themeFill="background1" w:themeFillShade="A6"/>
          </w:tcPr>
          <w:p w:rsidR="005C24B9" w:rsidRDefault="005C24B9" w:rsidP="00203BBF">
            <w:pPr>
              <w:jc w:val="center"/>
            </w:pPr>
            <w:r>
              <w:t>25%</w:t>
            </w:r>
          </w:p>
        </w:tc>
        <w:tc>
          <w:tcPr>
            <w:tcW w:w="1877" w:type="dxa"/>
            <w:shd w:val="clear" w:color="auto" w:fill="A6A6A6" w:themeFill="background1" w:themeFillShade="A6"/>
          </w:tcPr>
          <w:p w:rsidR="005C24B9" w:rsidRDefault="005C24B9" w:rsidP="00203BBF">
            <w:pPr>
              <w:jc w:val="center"/>
            </w:pPr>
            <w:r>
              <w:t>20%</w:t>
            </w:r>
          </w:p>
        </w:tc>
        <w:tc>
          <w:tcPr>
            <w:tcW w:w="2102" w:type="dxa"/>
            <w:shd w:val="clear" w:color="auto" w:fill="A6A6A6" w:themeFill="background1" w:themeFillShade="A6"/>
          </w:tcPr>
          <w:p w:rsidR="005C24B9" w:rsidRDefault="005C24B9" w:rsidP="00203BBF">
            <w:pPr>
              <w:jc w:val="center"/>
            </w:pPr>
            <w:r>
              <w:t>25%</w:t>
            </w:r>
          </w:p>
        </w:tc>
        <w:tc>
          <w:tcPr>
            <w:tcW w:w="1981" w:type="dxa"/>
            <w:shd w:val="clear" w:color="auto" w:fill="A6A6A6" w:themeFill="background1" w:themeFillShade="A6"/>
          </w:tcPr>
          <w:p w:rsidR="005C24B9" w:rsidRDefault="005C24B9" w:rsidP="00203BBF">
            <w:pPr>
              <w:jc w:val="center"/>
            </w:pPr>
            <w:r>
              <w:t>30%</w:t>
            </w:r>
          </w:p>
        </w:tc>
      </w:tr>
      <w:tr w:rsidR="005C24B9" w:rsidTr="00203BBF">
        <w:trPr>
          <w:trHeight w:val="446"/>
          <w:jc w:val="center"/>
        </w:trPr>
        <w:tc>
          <w:tcPr>
            <w:tcW w:w="1839" w:type="dxa"/>
          </w:tcPr>
          <w:p w:rsidR="005C24B9" w:rsidRPr="000D620A" w:rsidRDefault="005C24B9" w:rsidP="00203BBF">
            <w:pPr>
              <w:rPr>
                <w:b/>
              </w:rPr>
            </w:pPr>
            <w:r>
              <w:rPr>
                <w:b/>
              </w:rPr>
              <w:t>Outcomes</w:t>
            </w:r>
          </w:p>
        </w:tc>
        <w:tc>
          <w:tcPr>
            <w:tcW w:w="708" w:type="dxa"/>
            <w:shd w:val="clear" w:color="auto" w:fill="A6A6A6" w:themeFill="background1" w:themeFillShade="A6"/>
          </w:tcPr>
          <w:p w:rsidR="005C24B9" w:rsidRDefault="005C24B9" w:rsidP="00203BBF"/>
        </w:tc>
        <w:tc>
          <w:tcPr>
            <w:tcW w:w="2175" w:type="dxa"/>
          </w:tcPr>
          <w:p w:rsidR="005C24B9" w:rsidRDefault="005C24B9" w:rsidP="00203BBF">
            <w:r w:rsidRPr="001E305B">
              <w:t>H7, H8, H9, H10, H11, H16, H17</w:t>
            </w:r>
          </w:p>
        </w:tc>
        <w:tc>
          <w:tcPr>
            <w:tcW w:w="1877" w:type="dxa"/>
          </w:tcPr>
          <w:p w:rsidR="005C24B9" w:rsidRDefault="005C24B9" w:rsidP="00203BBF">
            <w:r w:rsidRPr="001E305B">
              <w:t>H7, H8, H9, H10, H11, H13, H15, H16, H17</w:t>
            </w:r>
          </w:p>
        </w:tc>
        <w:tc>
          <w:tcPr>
            <w:tcW w:w="2102" w:type="dxa"/>
          </w:tcPr>
          <w:p w:rsidR="005C24B9" w:rsidRDefault="005C24B9" w:rsidP="00203BBF">
            <w:r w:rsidRPr="001E305B">
              <w:t>H1, H2, H3, H4, H5, H14, H15, H16,</w:t>
            </w:r>
          </w:p>
        </w:tc>
        <w:tc>
          <w:tcPr>
            <w:tcW w:w="1981" w:type="dxa"/>
          </w:tcPr>
          <w:p w:rsidR="005C24B9" w:rsidRDefault="005C24B9" w:rsidP="00203BBF">
            <w:r w:rsidRPr="001E305B">
              <w:t>H1, H2, H3, H4, H5, H6, H7, H8, H9, H10, H11, H13,  H14, H15,   H17</w:t>
            </w:r>
          </w:p>
        </w:tc>
      </w:tr>
      <w:tr w:rsidR="005C24B9" w:rsidTr="00203BBF">
        <w:trPr>
          <w:trHeight w:val="446"/>
          <w:jc w:val="center"/>
        </w:trPr>
        <w:tc>
          <w:tcPr>
            <w:tcW w:w="10682" w:type="dxa"/>
            <w:gridSpan w:val="6"/>
          </w:tcPr>
          <w:p w:rsidR="005C24B9" w:rsidRPr="00EA5B11" w:rsidRDefault="005C24B9" w:rsidP="00203BBF">
            <w:pPr>
              <w:widowControl w:val="0"/>
              <w:autoSpaceDE w:val="0"/>
              <w:autoSpaceDN w:val="0"/>
              <w:adjustRightInd w:val="0"/>
              <w:ind w:right="-20"/>
              <w:rPr>
                <w:rFonts w:ascii="Arial Narrow" w:hAnsi="Arial Narrow" w:cs="Arial Narrow"/>
                <w:b/>
                <w:bCs/>
              </w:rPr>
            </w:pPr>
            <w:r w:rsidRPr="000D620A">
              <w:rPr>
                <w:rFonts w:ascii="Arial Narrow" w:hAnsi="Arial Narrow" w:cs="Arial Narrow"/>
                <w:b/>
                <w:bCs/>
              </w:rPr>
              <w:t>Outcom</w:t>
            </w:r>
            <w:r w:rsidRPr="000D620A">
              <w:rPr>
                <w:rFonts w:ascii="Arial Narrow" w:hAnsi="Arial Narrow" w:cs="Arial Narrow"/>
                <w:b/>
                <w:bCs/>
                <w:spacing w:val="1"/>
              </w:rPr>
              <w:t>es</w:t>
            </w:r>
            <w:r w:rsidRPr="000D620A">
              <w:rPr>
                <w:rFonts w:ascii="Arial Narrow" w:hAnsi="Arial Narrow" w:cs="Arial Narrow"/>
                <w:b/>
                <w:bCs/>
              </w:rPr>
              <w:t>:</w:t>
            </w:r>
          </w:p>
          <w:p w:rsidR="005C24B9" w:rsidRPr="000D620A" w:rsidRDefault="005C24B9" w:rsidP="00203BBF">
            <w:pPr>
              <w:widowControl w:val="0"/>
              <w:autoSpaceDE w:val="0"/>
              <w:autoSpaceDN w:val="0"/>
              <w:adjustRightInd w:val="0"/>
              <w:ind w:right="-20"/>
              <w:rPr>
                <w:rFonts w:ascii="Arial Narrow" w:hAnsi="Arial Narrow" w:cs="Arial Narrow"/>
                <w:b/>
                <w:bCs/>
              </w:rPr>
            </w:pP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w:t>
            </w:r>
            <w:r w:rsidRPr="001E305B">
              <w:rPr>
                <w:sz w:val="16"/>
                <w:szCs w:val="16"/>
              </w:rPr>
              <w:tab/>
              <w:t>describes the nature, and justifies the choice, of Australia’s health priorities</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H2</w:t>
            </w:r>
            <w:r w:rsidRPr="001E305B">
              <w:rPr>
                <w:sz w:val="16"/>
                <w:szCs w:val="16"/>
              </w:rPr>
              <w:tab/>
              <w:t>analyses and explains the health status of Australians in terms of current trends and groups most at risk</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H3</w:t>
            </w:r>
            <w:r w:rsidRPr="001E305B">
              <w:rPr>
                <w:sz w:val="16"/>
                <w:szCs w:val="16"/>
              </w:rPr>
              <w:tab/>
              <w:t>analyses the determinants of health and health inequities</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H4</w:t>
            </w:r>
            <w:r w:rsidRPr="001E305B">
              <w:rPr>
                <w:sz w:val="16"/>
                <w:szCs w:val="16"/>
              </w:rPr>
              <w:tab/>
              <w:t>argues the case for health promotion based on the Ottawa Charter</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H5</w:t>
            </w:r>
            <w:r w:rsidRPr="001E305B">
              <w:rPr>
                <w:sz w:val="16"/>
                <w:szCs w:val="16"/>
              </w:rPr>
              <w:tab/>
              <w:t>explains the different roles and responsibilities of individuals, communities and governments in addressing Australia’s health priorities</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H6</w:t>
            </w:r>
            <w:r w:rsidRPr="001E305B">
              <w:rPr>
                <w:sz w:val="16"/>
                <w:szCs w:val="16"/>
              </w:rPr>
              <w:tab/>
              <w:t>demonstrates a range of personal health skills that enables them to promote and maintain health</w:t>
            </w:r>
            <w:r w:rsidRPr="001E305B">
              <w:rPr>
                <w:sz w:val="16"/>
                <w:szCs w:val="16"/>
              </w:rPr>
              <w:br/>
              <w:t>(Option 1)</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H7</w:t>
            </w:r>
            <w:r w:rsidRPr="001E305B">
              <w:rPr>
                <w:sz w:val="16"/>
                <w:szCs w:val="16"/>
              </w:rPr>
              <w:tab/>
              <w:t>explains the relationship between physiology and movement potential</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H8</w:t>
            </w:r>
            <w:r w:rsidRPr="001E305B">
              <w:rPr>
                <w:sz w:val="16"/>
                <w:szCs w:val="16"/>
              </w:rPr>
              <w:tab/>
              <w:t>explains how a variety of training approaches and other interventions enhance performance and safety in physical activity</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H9</w:t>
            </w:r>
            <w:r w:rsidRPr="001E305B">
              <w:rPr>
                <w:sz w:val="16"/>
                <w:szCs w:val="16"/>
              </w:rPr>
              <w:tab/>
              <w:t>explains how movement skill is acquired and appraised</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H10</w:t>
            </w:r>
            <w:r w:rsidRPr="001E305B">
              <w:rPr>
                <w:sz w:val="16"/>
                <w:szCs w:val="16"/>
              </w:rPr>
              <w:tab/>
              <w:t>designs and implements training plans to improve performance</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H11</w:t>
            </w:r>
            <w:r w:rsidRPr="001E305B">
              <w:rPr>
                <w:sz w:val="16"/>
                <w:szCs w:val="16"/>
              </w:rPr>
              <w:tab/>
              <w:t>designs psychological strategies and nutritional plans in response to individual performance needs</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H12</w:t>
            </w:r>
            <w:r w:rsidRPr="001E305B">
              <w:rPr>
                <w:sz w:val="16"/>
                <w:szCs w:val="16"/>
              </w:rPr>
              <w:tab/>
              <w:t xml:space="preserve">analyses the influence of socio-cultural factors on the way people participate in and value physical activity and sport </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H13</w:t>
            </w:r>
            <w:r w:rsidRPr="001E305B">
              <w:rPr>
                <w:sz w:val="16"/>
                <w:szCs w:val="16"/>
              </w:rPr>
              <w:tab/>
              <w:t>selects and applies strategies for the management of injuries and the promotion of safety in sport and physical activity (Option 3)</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H14</w:t>
            </w:r>
            <w:r w:rsidRPr="001E305B">
              <w:rPr>
                <w:sz w:val="16"/>
                <w:szCs w:val="16"/>
              </w:rPr>
              <w:tab/>
              <w:t>argues the benefits of health-promoting actions and choices that promote social justice</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H15</w:t>
            </w:r>
            <w:r w:rsidRPr="001E305B">
              <w:rPr>
                <w:sz w:val="16"/>
                <w:szCs w:val="16"/>
              </w:rPr>
              <w:tab/>
              <w:t>critically analyses key issues affecting the health of Australians and proposes ways of working towards better health for all</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H16</w:t>
            </w:r>
            <w:r w:rsidRPr="001E305B">
              <w:rPr>
                <w:sz w:val="16"/>
                <w:szCs w:val="16"/>
              </w:rPr>
              <w:tab/>
              <w:t>devises methods of gathering, interpreting and communicating information about health and physical activity concepts</w:t>
            </w:r>
          </w:p>
        </w:tc>
      </w:tr>
      <w:tr w:rsidR="005C24B9" w:rsidRPr="001E305B" w:rsidTr="00203BBF">
        <w:tblPrEx>
          <w:jc w:val="left"/>
        </w:tblPrEx>
        <w:tc>
          <w:tcPr>
            <w:tcW w:w="10682" w:type="dxa"/>
            <w:gridSpan w:val="6"/>
          </w:tcPr>
          <w:p w:rsidR="005C24B9" w:rsidRPr="001E305B" w:rsidRDefault="005C24B9" w:rsidP="00203BBF">
            <w:pPr>
              <w:spacing w:before="20" w:after="20"/>
              <w:ind w:left="459" w:hanging="459"/>
              <w:rPr>
                <w:sz w:val="16"/>
                <w:szCs w:val="16"/>
              </w:rPr>
            </w:pPr>
            <w:r w:rsidRPr="001E305B">
              <w:rPr>
                <w:sz w:val="16"/>
                <w:szCs w:val="16"/>
              </w:rPr>
              <w:t>H17</w:t>
            </w:r>
            <w:r w:rsidRPr="001E305B">
              <w:rPr>
                <w:sz w:val="16"/>
                <w:szCs w:val="16"/>
              </w:rPr>
              <w:tab/>
              <w:t xml:space="preserve">selects appropriate options and formulates strategies based on a critical analysis of the factors that affect performance and safe participation </w:t>
            </w:r>
          </w:p>
        </w:tc>
      </w:tr>
    </w:tbl>
    <w:p w:rsidR="00454410" w:rsidRPr="00454410" w:rsidRDefault="00454410" w:rsidP="00454410">
      <w:pPr>
        <w:jc w:val="center"/>
        <w:rPr>
          <w:rFonts w:ascii="Arial Rounded MT Bold" w:hAnsi="Arial Rounded MT Bold"/>
          <w:sz w:val="28"/>
          <w:szCs w:val="28"/>
        </w:rPr>
      </w:pPr>
      <w:r w:rsidRPr="00454410">
        <w:rPr>
          <w:rFonts w:ascii="Arial Rounded MT Bold" w:hAnsi="Arial Rounded MT Bold"/>
          <w:sz w:val="28"/>
          <w:szCs w:val="28"/>
        </w:rPr>
        <w:lastRenderedPageBreak/>
        <w:t>PHOTOGRAPHY AND DIGITAL IMAGING – CAPA FACULTY</w:t>
      </w:r>
    </w:p>
    <w:p w:rsidR="00454410" w:rsidRPr="00454410" w:rsidRDefault="00454410" w:rsidP="00454410">
      <w:pPr>
        <w:jc w:val="center"/>
        <w:rPr>
          <w:rFonts w:ascii="Arial Rounded MT Bold" w:eastAsia="Verdana" w:hAnsi="Arial Rounded MT Bold" w:cs="Verdana"/>
          <w:sz w:val="28"/>
          <w:szCs w:val="28"/>
        </w:rPr>
      </w:pPr>
      <w:r w:rsidRPr="00454410">
        <w:rPr>
          <w:rFonts w:ascii="Arial Rounded MT Bold" w:eastAsia="Verdana" w:hAnsi="Arial Rounded MT Bold" w:cs="Verdana"/>
          <w:sz w:val="28"/>
          <w:szCs w:val="28"/>
        </w:rPr>
        <w:t>HSC ASSESSMENT SCHEDULE – 2018/2019</w:t>
      </w:r>
    </w:p>
    <w:tbl>
      <w:tblPr>
        <w:tblW w:w="10560" w:type="dxa"/>
        <w:tblInd w:w="-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709"/>
        <w:gridCol w:w="2268"/>
        <w:gridCol w:w="58"/>
        <w:gridCol w:w="1984"/>
        <w:gridCol w:w="84"/>
        <w:gridCol w:w="1984"/>
        <w:gridCol w:w="1488"/>
      </w:tblGrid>
      <w:tr w:rsidR="00454410" w:rsidTr="00454410">
        <w:trPr>
          <w:trHeight w:val="340"/>
        </w:trPr>
        <w:tc>
          <w:tcPr>
            <w:tcW w:w="1985" w:type="dxa"/>
            <w:vMerge w:val="restart"/>
            <w:shd w:val="clear" w:color="auto" w:fill="000000"/>
            <w:tcMar>
              <w:top w:w="0" w:type="dxa"/>
              <w:left w:w="0" w:type="dxa"/>
              <w:bottom w:w="0" w:type="dxa"/>
              <w:right w:w="0" w:type="dxa"/>
            </w:tcMar>
          </w:tcPr>
          <w:p w:rsidR="00454410" w:rsidRDefault="00454410" w:rsidP="00454410">
            <w:pPr>
              <w:widowControl w:val="0"/>
              <w:spacing w:before="0" w:after="0" w:line="240" w:lineRule="auto"/>
              <w:ind w:left="107"/>
              <w:jc w:val="center"/>
              <w:rPr>
                <w:rFonts w:ascii="Calibri" w:eastAsia="Calibri" w:hAnsi="Calibri" w:cs="Calibri"/>
                <w:b/>
                <w:color w:val="FFFFFF"/>
              </w:rPr>
            </w:pPr>
            <w:r>
              <w:rPr>
                <w:noProof/>
                <w:lang w:eastAsia="en-AU"/>
              </w:rPr>
              <w:drawing>
                <wp:anchor distT="0" distB="0" distL="114300" distR="114300" simplePos="0" relativeHeight="251741184" behindDoc="0" locked="0" layoutInCell="1" allowOverlap="1" wp14:anchorId="21D6D686" wp14:editId="49F08C26">
                  <wp:simplePos x="0" y="0"/>
                  <wp:positionH relativeFrom="column">
                    <wp:posOffset>130810</wp:posOffset>
                  </wp:positionH>
                  <wp:positionV relativeFrom="paragraph">
                    <wp:posOffset>133350</wp:posOffset>
                  </wp:positionV>
                  <wp:extent cx="1021080" cy="920750"/>
                  <wp:effectExtent l="0" t="0" r="762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08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410" w:rsidRDefault="00454410" w:rsidP="00454410">
            <w:pPr>
              <w:widowControl w:val="0"/>
              <w:spacing w:before="0" w:after="0" w:line="240" w:lineRule="auto"/>
              <w:ind w:left="107"/>
              <w:jc w:val="center"/>
              <w:rPr>
                <w:rFonts w:ascii="Calibri" w:eastAsia="Calibri" w:hAnsi="Calibri" w:cs="Calibri"/>
                <w:b/>
                <w:color w:val="FFFFFF"/>
              </w:rPr>
            </w:pPr>
          </w:p>
          <w:p w:rsidR="00454410" w:rsidRDefault="00454410" w:rsidP="00454410">
            <w:pPr>
              <w:widowControl w:val="0"/>
              <w:spacing w:before="0" w:after="0" w:line="240" w:lineRule="auto"/>
              <w:ind w:left="107"/>
              <w:jc w:val="center"/>
              <w:rPr>
                <w:rFonts w:ascii="Calibri" w:eastAsia="Calibri" w:hAnsi="Calibri" w:cs="Calibri"/>
                <w:b/>
                <w:color w:val="FFFFFF"/>
              </w:rPr>
            </w:pPr>
            <w:r>
              <w:rPr>
                <w:rFonts w:ascii="Calibri" w:eastAsia="Calibri" w:hAnsi="Calibri" w:cs="Calibri"/>
                <w:b/>
                <w:color w:val="FFFFFF"/>
              </w:rPr>
              <w:t>Component</w:t>
            </w:r>
          </w:p>
        </w:tc>
        <w:tc>
          <w:tcPr>
            <w:tcW w:w="709" w:type="dxa"/>
            <w:vMerge w:val="restart"/>
            <w:shd w:val="clear" w:color="auto" w:fill="C0C0C0"/>
            <w:tcMar>
              <w:top w:w="0" w:type="dxa"/>
              <w:left w:w="0" w:type="dxa"/>
              <w:bottom w:w="0" w:type="dxa"/>
              <w:right w:w="0" w:type="dxa"/>
            </w:tcMar>
            <w:textDirection w:val="tbRl"/>
          </w:tcPr>
          <w:p w:rsidR="00454410" w:rsidRDefault="00454410" w:rsidP="00454410">
            <w:pPr>
              <w:widowControl w:val="0"/>
              <w:spacing w:before="0" w:after="0" w:line="240" w:lineRule="auto"/>
              <w:ind w:left="127" w:right="113"/>
              <w:rPr>
                <w:rFonts w:ascii="Calibri" w:eastAsia="Calibri" w:hAnsi="Calibri" w:cs="Calibri"/>
                <w:b/>
              </w:rPr>
            </w:pPr>
            <w:r>
              <w:rPr>
                <w:rFonts w:ascii="Calibri" w:eastAsia="Calibri" w:hAnsi="Calibri" w:cs="Calibri"/>
                <w:b/>
              </w:rPr>
              <w:t>Weighting</w:t>
            </w:r>
          </w:p>
        </w:tc>
        <w:tc>
          <w:tcPr>
            <w:tcW w:w="2268" w:type="dxa"/>
            <w:shd w:val="clear" w:color="auto" w:fill="FFFFFF" w:themeFill="background1"/>
            <w:tcMar>
              <w:top w:w="0" w:type="dxa"/>
              <w:left w:w="0" w:type="dxa"/>
              <w:bottom w:w="0" w:type="dxa"/>
              <w:right w:w="0" w:type="dxa"/>
            </w:tcMar>
          </w:tcPr>
          <w:p w:rsidR="00454410" w:rsidRPr="00454410" w:rsidRDefault="00454410" w:rsidP="00454410">
            <w:pPr>
              <w:widowControl w:val="0"/>
              <w:tabs>
                <w:tab w:val="left" w:pos="691"/>
              </w:tabs>
              <w:spacing w:before="0" w:after="0" w:line="240" w:lineRule="auto"/>
              <w:ind w:right="375"/>
              <w:jc w:val="center"/>
              <w:rPr>
                <w:b/>
              </w:rPr>
            </w:pPr>
            <w:r w:rsidRPr="00454410">
              <w:rPr>
                <w:b/>
              </w:rPr>
              <w:t>Term 4</w:t>
            </w:r>
          </w:p>
        </w:tc>
        <w:tc>
          <w:tcPr>
            <w:tcW w:w="2126" w:type="dxa"/>
            <w:gridSpan w:val="3"/>
            <w:tcBorders>
              <w:bottom w:val="nil"/>
            </w:tcBorders>
            <w:shd w:val="clear" w:color="auto" w:fill="FFFFFF" w:themeFill="background1"/>
            <w:tcMar>
              <w:top w:w="0" w:type="dxa"/>
              <w:left w:w="0" w:type="dxa"/>
              <w:bottom w:w="0" w:type="dxa"/>
              <w:right w:w="0" w:type="dxa"/>
            </w:tcMar>
          </w:tcPr>
          <w:p w:rsidR="00454410" w:rsidRPr="00454410" w:rsidRDefault="00454410" w:rsidP="00454410">
            <w:pPr>
              <w:widowControl w:val="0"/>
              <w:spacing w:before="0" w:after="0" w:line="240" w:lineRule="auto"/>
              <w:ind w:left="107" w:right="478"/>
              <w:jc w:val="center"/>
              <w:rPr>
                <w:b/>
              </w:rPr>
            </w:pPr>
            <w:r w:rsidRPr="00454410">
              <w:rPr>
                <w:b/>
              </w:rPr>
              <w:t>Term 1</w:t>
            </w:r>
          </w:p>
        </w:tc>
        <w:tc>
          <w:tcPr>
            <w:tcW w:w="1984" w:type="dxa"/>
            <w:shd w:val="clear" w:color="auto" w:fill="FFFFFF" w:themeFill="background1"/>
            <w:tcMar>
              <w:top w:w="0" w:type="dxa"/>
              <w:left w:w="0" w:type="dxa"/>
              <w:bottom w:w="0" w:type="dxa"/>
              <w:right w:w="0" w:type="dxa"/>
            </w:tcMar>
          </w:tcPr>
          <w:p w:rsidR="00454410" w:rsidRPr="00454410" w:rsidRDefault="00454410" w:rsidP="00454410">
            <w:pPr>
              <w:widowControl w:val="0"/>
              <w:spacing w:before="0" w:after="0" w:line="240" w:lineRule="auto"/>
              <w:ind w:left="105"/>
              <w:jc w:val="center"/>
              <w:rPr>
                <w:b/>
              </w:rPr>
            </w:pPr>
            <w:r w:rsidRPr="00454410">
              <w:rPr>
                <w:b/>
              </w:rPr>
              <w:t>Term 2</w:t>
            </w:r>
          </w:p>
        </w:tc>
        <w:tc>
          <w:tcPr>
            <w:tcW w:w="1488" w:type="dxa"/>
            <w:shd w:val="clear" w:color="auto" w:fill="FFFFFF" w:themeFill="background1"/>
            <w:tcMar>
              <w:top w:w="0" w:type="dxa"/>
              <w:left w:w="0" w:type="dxa"/>
              <w:bottom w:w="0" w:type="dxa"/>
              <w:right w:w="0" w:type="dxa"/>
            </w:tcMar>
          </w:tcPr>
          <w:p w:rsidR="00454410" w:rsidRPr="00454410" w:rsidRDefault="00454410" w:rsidP="00454410">
            <w:pPr>
              <w:widowControl w:val="0"/>
              <w:spacing w:before="0" w:after="0" w:line="240" w:lineRule="auto"/>
              <w:ind w:left="107" w:right="217"/>
              <w:jc w:val="center"/>
              <w:rPr>
                <w:b/>
              </w:rPr>
            </w:pPr>
            <w:r w:rsidRPr="00454410">
              <w:rPr>
                <w:b/>
              </w:rPr>
              <w:t>Term 3</w:t>
            </w:r>
          </w:p>
        </w:tc>
      </w:tr>
      <w:tr w:rsidR="00454410" w:rsidTr="00454410">
        <w:trPr>
          <w:trHeight w:val="340"/>
        </w:trPr>
        <w:tc>
          <w:tcPr>
            <w:tcW w:w="1985" w:type="dxa"/>
            <w:vMerge/>
            <w:shd w:val="clear" w:color="auto" w:fill="000000"/>
            <w:tcMar>
              <w:top w:w="0" w:type="dxa"/>
              <w:left w:w="0" w:type="dxa"/>
              <w:bottom w:w="0" w:type="dxa"/>
              <w:right w:w="0" w:type="dxa"/>
            </w:tcMar>
          </w:tcPr>
          <w:p w:rsidR="00454410" w:rsidRDefault="00454410" w:rsidP="005C149C">
            <w:pPr>
              <w:widowControl w:val="0"/>
              <w:spacing w:before="4" w:line="240" w:lineRule="auto"/>
              <w:ind w:left="107" w:right="217"/>
              <w:rPr>
                <w:b/>
                <w:color w:val="FFFFFF"/>
                <w:sz w:val="18"/>
                <w:szCs w:val="18"/>
              </w:rPr>
            </w:pPr>
          </w:p>
        </w:tc>
        <w:tc>
          <w:tcPr>
            <w:tcW w:w="709" w:type="dxa"/>
            <w:vMerge/>
            <w:shd w:val="clear" w:color="auto" w:fill="C0C0C0"/>
            <w:tcMar>
              <w:top w:w="0" w:type="dxa"/>
              <w:left w:w="0" w:type="dxa"/>
              <w:bottom w:w="0" w:type="dxa"/>
              <w:right w:w="0" w:type="dxa"/>
            </w:tcMar>
          </w:tcPr>
          <w:p w:rsidR="00454410" w:rsidRDefault="00454410" w:rsidP="005C149C">
            <w:pPr>
              <w:widowControl w:val="0"/>
              <w:spacing w:before="4" w:line="240" w:lineRule="auto"/>
              <w:ind w:left="107" w:right="217"/>
              <w:rPr>
                <w:b/>
                <w:color w:val="FFFFFF"/>
                <w:sz w:val="18"/>
                <w:szCs w:val="18"/>
              </w:rPr>
            </w:pPr>
          </w:p>
        </w:tc>
        <w:tc>
          <w:tcPr>
            <w:tcW w:w="2326" w:type="dxa"/>
            <w:gridSpan w:val="2"/>
            <w:shd w:val="clear" w:color="auto" w:fill="000000" w:themeFill="text1"/>
            <w:tcMar>
              <w:top w:w="0" w:type="dxa"/>
              <w:left w:w="0" w:type="dxa"/>
              <w:bottom w:w="0" w:type="dxa"/>
              <w:right w:w="0" w:type="dxa"/>
            </w:tcMar>
          </w:tcPr>
          <w:p w:rsidR="00454410" w:rsidRPr="00454410" w:rsidRDefault="00454410" w:rsidP="005C149C">
            <w:pPr>
              <w:widowControl w:val="0"/>
              <w:spacing w:line="240" w:lineRule="auto"/>
              <w:ind w:right="394"/>
              <w:rPr>
                <w:b/>
                <w:color w:val="FFFFFF" w:themeColor="background1"/>
                <w:sz w:val="18"/>
                <w:szCs w:val="18"/>
              </w:rPr>
            </w:pPr>
            <w:r w:rsidRPr="00454410">
              <w:rPr>
                <w:b/>
                <w:color w:val="FFFFFF" w:themeColor="background1"/>
                <w:sz w:val="18"/>
                <w:szCs w:val="18"/>
              </w:rPr>
              <w:t xml:space="preserve">  Week 9</w:t>
            </w:r>
          </w:p>
        </w:tc>
        <w:tc>
          <w:tcPr>
            <w:tcW w:w="1984" w:type="dxa"/>
            <w:shd w:val="clear" w:color="auto" w:fill="000000" w:themeFill="text1"/>
          </w:tcPr>
          <w:p w:rsidR="00454410" w:rsidRPr="00454410" w:rsidRDefault="00454410" w:rsidP="005C149C">
            <w:pPr>
              <w:widowControl w:val="0"/>
              <w:spacing w:line="240" w:lineRule="auto"/>
              <w:ind w:right="478"/>
              <w:rPr>
                <w:b/>
                <w:color w:val="FFFFFF" w:themeColor="background1"/>
                <w:sz w:val="18"/>
                <w:szCs w:val="18"/>
              </w:rPr>
            </w:pPr>
            <w:r w:rsidRPr="00454410">
              <w:rPr>
                <w:b/>
                <w:color w:val="FFFFFF" w:themeColor="background1"/>
                <w:sz w:val="18"/>
                <w:szCs w:val="18"/>
              </w:rPr>
              <w:t xml:space="preserve"> Week 9</w:t>
            </w:r>
          </w:p>
        </w:tc>
        <w:tc>
          <w:tcPr>
            <w:tcW w:w="2068" w:type="dxa"/>
            <w:gridSpan w:val="2"/>
            <w:shd w:val="clear" w:color="auto" w:fill="000000" w:themeFill="text1"/>
          </w:tcPr>
          <w:p w:rsidR="00454410" w:rsidRPr="00454410" w:rsidRDefault="00454410" w:rsidP="005C149C">
            <w:pPr>
              <w:widowControl w:val="0"/>
              <w:tabs>
                <w:tab w:val="left" w:pos="1475"/>
              </w:tabs>
              <w:spacing w:line="240" w:lineRule="auto"/>
              <w:ind w:left="105"/>
              <w:rPr>
                <w:b/>
                <w:color w:val="FFFFFF" w:themeColor="background1"/>
                <w:sz w:val="18"/>
                <w:szCs w:val="18"/>
              </w:rPr>
            </w:pPr>
            <w:r w:rsidRPr="00454410">
              <w:rPr>
                <w:b/>
                <w:color w:val="FFFFFF" w:themeColor="background1"/>
                <w:sz w:val="18"/>
                <w:szCs w:val="18"/>
              </w:rPr>
              <w:t>Week 9</w:t>
            </w:r>
            <w:r w:rsidRPr="00454410">
              <w:rPr>
                <w:b/>
                <w:color w:val="FFFFFF" w:themeColor="background1"/>
                <w:sz w:val="18"/>
                <w:szCs w:val="18"/>
              </w:rPr>
              <w:tab/>
              <w:t xml:space="preserve">           </w:t>
            </w:r>
          </w:p>
        </w:tc>
        <w:tc>
          <w:tcPr>
            <w:tcW w:w="1488" w:type="dxa"/>
            <w:shd w:val="clear" w:color="auto" w:fill="000000" w:themeFill="text1"/>
          </w:tcPr>
          <w:p w:rsidR="00454410" w:rsidRPr="00454410" w:rsidRDefault="00454410" w:rsidP="005C149C">
            <w:pPr>
              <w:widowControl w:val="0"/>
              <w:tabs>
                <w:tab w:val="left" w:pos="1475"/>
              </w:tabs>
              <w:spacing w:line="240" w:lineRule="auto"/>
              <w:rPr>
                <w:b/>
                <w:color w:val="FFFFFF" w:themeColor="background1"/>
                <w:sz w:val="18"/>
                <w:szCs w:val="18"/>
              </w:rPr>
            </w:pPr>
            <w:r w:rsidRPr="00454410">
              <w:rPr>
                <w:b/>
                <w:color w:val="FFFFFF" w:themeColor="background1"/>
                <w:sz w:val="18"/>
                <w:szCs w:val="18"/>
              </w:rPr>
              <w:t xml:space="preserve"> Week 1 / 2</w:t>
            </w:r>
          </w:p>
        </w:tc>
      </w:tr>
      <w:tr w:rsidR="00454410" w:rsidTr="00454410">
        <w:trPr>
          <w:trHeight w:val="240"/>
        </w:trPr>
        <w:tc>
          <w:tcPr>
            <w:tcW w:w="1985" w:type="dxa"/>
            <w:vMerge/>
            <w:shd w:val="clear" w:color="auto" w:fill="000000"/>
            <w:tcMar>
              <w:top w:w="0" w:type="dxa"/>
              <w:left w:w="0" w:type="dxa"/>
              <w:bottom w:w="0" w:type="dxa"/>
              <w:right w:w="0" w:type="dxa"/>
            </w:tcMar>
          </w:tcPr>
          <w:p w:rsidR="00454410" w:rsidRDefault="00454410" w:rsidP="00454410">
            <w:pPr>
              <w:widowControl w:val="0"/>
              <w:tabs>
                <w:tab w:val="left" w:pos="1475"/>
              </w:tabs>
              <w:spacing w:before="0" w:after="0" w:line="240" w:lineRule="auto"/>
              <w:ind w:left="105"/>
              <w:rPr>
                <w:b/>
                <w:color w:val="FFFFFF"/>
                <w:sz w:val="18"/>
                <w:szCs w:val="18"/>
              </w:rPr>
            </w:pPr>
          </w:p>
        </w:tc>
        <w:tc>
          <w:tcPr>
            <w:tcW w:w="709" w:type="dxa"/>
            <w:vMerge/>
            <w:shd w:val="clear" w:color="auto" w:fill="C0C0C0"/>
            <w:tcMar>
              <w:top w:w="0" w:type="dxa"/>
              <w:left w:w="0" w:type="dxa"/>
              <w:bottom w:w="0" w:type="dxa"/>
              <w:right w:w="0" w:type="dxa"/>
            </w:tcMar>
          </w:tcPr>
          <w:p w:rsidR="00454410" w:rsidRDefault="00454410" w:rsidP="00454410">
            <w:pPr>
              <w:widowControl w:val="0"/>
              <w:tabs>
                <w:tab w:val="left" w:pos="1475"/>
              </w:tabs>
              <w:spacing w:before="0" w:after="0" w:line="240" w:lineRule="auto"/>
              <w:ind w:left="105"/>
              <w:rPr>
                <w:b/>
                <w:color w:val="FFFFFF"/>
                <w:sz w:val="18"/>
                <w:szCs w:val="18"/>
              </w:rPr>
            </w:pPr>
          </w:p>
        </w:tc>
        <w:tc>
          <w:tcPr>
            <w:tcW w:w="2268" w:type="dxa"/>
            <w:shd w:val="clear" w:color="auto" w:fill="FFFFFF" w:themeFill="background1"/>
            <w:tcMar>
              <w:top w:w="0" w:type="dxa"/>
              <w:left w:w="0" w:type="dxa"/>
              <w:bottom w:w="0" w:type="dxa"/>
              <w:right w:w="0" w:type="dxa"/>
            </w:tcMar>
          </w:tcPr>
          <w:p w:rsidR="00454410" w:rsidRDefault="00454410" w:rsidP="00454410">
            <w:pPr>
              <w:widowControl w:val="0"/>
              <w:spacing w:before="0" w:after="0" w:line="240" w:lineRule="auto"/>
              <w:ind w:left="103" w:right="208"/>
              <w:rPr>
                <w:rFonts w:ascii="Calibri" w:eastAsia="Calibri" w:hAnsi="Calibri" w:cs="Calibri"/>
                <w:b/>
              </w:rPr>
            </w:pPr>
            <w:r w:rsidRPr="00454410">
              <w:rPr>
                <w:rFonts w:ascii="Calibri" w:eastAsia="Calibri" w:hAnsi="Calibri" w:cs="Calibri"/>
                <w:b/>
              </w:rPr>
              <w:t xml:space="preserve">Date: </w:t>
            </w:r>
          </w:p>
          <w:p w:rsidR="00454410" w:rsidRPr="00454410" w:rsidRDefault="00454410" w:rsidP="00454410">
            <w:pPr>
              <w:widowControl w:val="0"/>
              <w:spacing w:before="0" w:after="0" w:line="240" w:lineRule="auto"/>
              <w:ind w:left="103" w:right="208"/>
              <w:rPr>
                <w:rFonts w:ascii="Calibri" w:eastAsia="Calibri" w:hAnsi="Calibri" w:cs="Calibri"/>
              </w:rPr>
            </w:pPr>
            <w:r w:rsidRPr="00454410">
              <w:rPr>
                <w:rFonts w:ascii="Calibri" w:eastAsia="Calibri" w:hAnsi="Calibri" w:cs="Calibri"/>
              </w:rPr>
              <w:t>Wednesday 12/12/18</w:t>
            </w:r>
          </w:p>
        </w:tc>
        <w:tc>
          <w:tcPr>
            <w:tcW w:w="2126" w:type="dxa"/>
            <w:gridSpan w:val="3"/>
            <w:tcBorders>
              <w:top w:val="nil"/>
            </w:tcBorders>
            <w:shd w:val="clear" w:color="auto" w:fill="FFFFFF" w:themeFill="background1"/>
            <w:tcMar>
              <w:top w:w="0" w:type="dxa"/>
              <w:left w:w="0" w:type="dxa"/>
              <w:bottom w:w="0" w:type="dxa"/>
              <w:right w:w="0" w:type="dxa"/>
            </w:tcMar>
          </w:tcPr>
          <w:p w:rsidR="00454410" w:rsidRDefault="00454410" w:rsidP="00454410">
            <w:pPr>
              <w:widowControl w:val="0"/>
              <w:spacing w:before="0" w:after="0" w:line="240" w:lineRule="auto"/>
              <w:ind w:left="103" w:right="399"/>
              <w:rPr>
                <w:rFonts w:ascii="Calibri" w:eastAsia="Calibri" w:hAnsi="Calibri" w:cs="Calibri"/>
                <w:b/>
              </w:rPr>
            </w:pPr>
            <w:r>
              <w:rPr>
                <w:rFonts w:ascii="Calibri" w:eastAsia="Calibri" w:hAnsi="Calibri" w:cs="Calibri"/>
                <w:b/>
              </w:rPr>
              <w:t xml:space="preserve">Date: </w:t>
            </w:r>
          </w:p>
          <w:p w:rsidR="00454410" w:rsidRPr="00454410" w:rsidRDefault="00454410" w:rsidP="00454410">
            <w:pPr>
              <w:widowControl w:val="0"/>
              <w:spacing w:before="0" w:after="0" w:line="240" w:lineRule="auto"/>
              <w:ind w:left="103" w:right="399"/>
              <w:rPr>
                <w:rFonts w:ascii="Calibri" w:eastAsia="Calibri" w:hAnsi="Calibri" w:cs="Calibri"/>
                <w:b/>
              </w:rPr>
            </w:pPr>
            <w:r>
              <w:rPr>
                <w:rFonts w:ascii="Calibri" w:eastAsia="Calibri" w:hAnsi="Calibri" w:cs="Calibri"/>
                <w:b/>
              </w:rPr>
              <w:t>TBA</w:t>
            </w:r>
          </w:p>
        </w:tc>
        <w:tc>
          <w:tcPr>
            <w:tcW w:w="1984" w:type="dxa"/>
            <w:shd w:val="clear" w:color="auto" w:fill="FFFFFF" w:themeFill="background1"/>
            <w:tcMar>
              <w:top w:w="0" w:type="dxa"/>
              <w:left w:w="0" w:type="dxa"/>
              <w:bottom w:w="0" w:type="dxa"/>
              <w:right w:w="0" w:type="dxa"/>
            </w:tcMar>
          </w:tcPr>
          <w:p w:rsidR="00454410" w:rsidRDefault="00454410" w:rsidP="00454410">
            <w:pPr>
              <w:widowControl w:val="0"/>
              <w:spacing w:before="0" w:after="0" w:line="240" w:lineRule="auto"/>
              <w:ind w:left="100" w:right="473"/>
              <w:rPr>
                <w:rFonts w:ascii="Calibri" w:eastAsia="Calibri" w:hAnsi="Calibri" w:cs="Calibri"/>
                <w:b/>
              </w:rPr>
            </w:pPr>
            <w:r w:rsidRPr="00454410">
              <w:rPr>
                <w:rFonts w:ascii="Calibri" w:eastAsia="Calibri" w:hAnsi="Calibri" w:cs="Calibri"/>
                <w:b/>
              </w:rPr>
              <w:t xml:space="preserve">Date: </w:t>
            </w:r>
          </w:p>
          <w:p w:rsidR="00454410" w:rsidRPr="00454410" w:rsidRDefault="00454410" w:rsidP="00454410">
            <w:pPr>
              <w:widowControl w:val="0"/>
              <w:spacing w:before="0" w:after="0" w:line="240" w:lineRule="auto"/>
              <w:ind w:left="100" w:right="473"/>
              <w:rPr>
                <w:rFonts w:ascii="Calibri" w:eastAsia="Calibri" w:hAnsi="Calibri" w:cs="Calibri"/>
                <w:b/>
              </w:rPr>
            </w:pPr>
            <w:r w:rsidRPr="00454410">
              <w:rPr>
                <w:rFonts w:ascii="Calibri" w:eastAsia="Calibri" w:hAnsi="Calibri" w:cs="Calibri"/>
                <w:b/>
              </w:rPr>
              <w:t>TBA</w:t>
            </w:r>
          </w:p>
        </w:tc>
        <w:tc>
          <w:tcPr>
            <w:tcW w:w="1488" w:type="dxa"/>
            <w:shd w:val="clear" w:color="auto" w:fill="FFFFFF" w:themeFill="background1"/>
            <w:tcMar>
              <w:top w:w="0" w:type="dxa"/>
              <w:left w:w="0" w:type="dxa"/>
              <w:bottom w:w="0" w:type="dxa"/>
              <w:right w:w="0" w:type="dxa"/>
            </w:tcMar>
          </w:tcPr>
          <w:p w:rsidR="00454410" w:rsidRPr="00454410" w:rsidRDefault="00454410" w:rsidP="00454410">
            <w:pPr>
              <w:widowControl w:val="0"/>
              <w:spacing w:before="0" w:after="0" w:line="240" w:lineRule="auto"/>
              <w:ind w:left="103" w:right="134"/>
              <w:rPr>
                <w:rFonts w:ascii="Calibri" w:eastAsia="Calibri" w:hAnsi="Calibri" w:cs="Calibri"/>
                <w:b/>
              </w:rPr>
            </w:pPr>
            <w:r w:rsidRPr="00454410">
              <w:rPr>
                <w:rFonts w:ascii="Calibri" w:eastAsia="Calibri" w:hAnsi="Calibri" w:cs="Calibri"/>
                <w:b/>
              </w:rPr>
              <w:t xml:space="preserve">Date: </w:t>
            </w:r>
          </w:p>
        </w:tc>
      </w:tr>
      <w:tr w:rsidR="00454410" w:rsidTr="00454410">
        <w:trPr>
          <w:trHeight w:val="220"/>
        </w:trPr>
        <w:tc>
          <w:tcPr>
            <w:tcW w:w="1985" w:type="dxa"/>
            <w:vMerge/>
            <w:shd w:val="clear" w:color="auto" w:fill="000000"/>
            <w:tcMar>
              <w:top w:w="0" w:type="dxa"/>
              <w:left w:w="0" w:type="dxa"/>
              <w:bottom w:w="0" w:type="dxa"/>
              <w:right w:w="0" w:type="dxa"/>
            </w:tcMar>
          </w:tcPr>
          <w:p w:rsidR="00454410" w:rsidRDefault="00454410" w:rsidP="00454410">
            <w:pPr>
              <w:widowControl w:val="0"/>
              <w:spacing w:before="0" w:after="0" w:line="240" w:lineRule="auto"/>
              <w:ind w:left="103" w:right="134"/>
              <w:rPr>
                <w:rFonts w:ascii="Calibri" w:eastAsia="Calibri" w:hAnsi="Calibri" w:cs="Calibri"/>
                <w:b/>
                <w:sz w:val="24"/>
                <w:szCs w:val="24"/>
              </w:rPr>
            </w:pPr>
          </w:p>
        </w:tc>
        <w:tc>
          <w:tcPr>
            <w:tcW w:w="709" w:type="dxa"/>
            <w:vMerge/>
            <w:shd w:val="clear" w:color="auto" w:fill="C0C0C0"/>
            <w:tcMar>
              <w:top w:w="0" w:type="dxa"/>
              <w:left w:w="0" w:type="dxa"/>
              <w:bottom w:w="0" w:type="dxa"/>
              <w:right w:w="0" w:type="dxa"/>
            </w:tcMar>
          </w:tcPr>
          <w:p w:rsidR="00454410" w:rsidRDefault="00454410" w:rsidP="00454410">
            <w:pPr>
              <w:widowControl w:val="0"/>
              <w:spacing w:before="0" w:after="0" w:line="240" w:lineRule="auto"/>
              <w:ind w:left="103" w:right="134"/>
              <w:rPr>
                <w:rFonts w:ascii="Calibri" w:eastAsia="Calibri" w:hAnsi="Calibri" w:cs="Calibri"/>
                <w:b/>
                <w:sz w:val="24"/>
                <w:szCs w:val="24"/>
              </w:rPr>
            </w:pPr>
          </w:p>
        </w:tc>
        <w:tc>
          <w:tcPr>
            <w:tcW w:w="2268" w:type="dxa"/>
            <w:shd w:val="clear" w:color="auto" w:fill="F2F2F2"/>
            <w:tcMar>
              <w:top w:w="0" w:type="dxa"/>
              <w:left w:w="0" w:type="dxa"/>
              <w:bottom w:w="0" w:type="dxa"/>
              <w:right w:w="0" w:type="dxa"/>
            </w:tcMar>
          </w:tcPr>
          <w:p w:rsidR="00454410" w:rsidRDefault="00454410" w:rsidP="00454410">
            <w:pPr>
              <w:widowControl w:val="0"/>
              <w:spacing w:before="0" w:after="0" w:line="240" w:lineRule="auto"/>
              <w:ind w:left="103" w:right="112"/>
              <w:rPr>
                <w:b/>
              </w:rPr>
            </w:pPr>
            <w:r>
              <w:rPr>
                <w:b/>
              </w:rPr>
              <w:t xml:space="preserve">Task 1 </w:t>
            </w:r>
          </w:p>
          <w:p w:rsidR="00454410" w:rsidRDefault="00454410" w:rsidP="00454410">
            <w:pPr>
              <w:widowControl w:val="0"/>
              <w:spacing w:before="0" w:after="0" w:line="240" w:lineRule="auto"/>
              <w:ind w:right="112"/>
            </w:pPr>
            <w:r>
              <w:t>Architecture Photos &amp;</w:t>
            </w:r>
          </w:p>
          <w:p w:rsidR="00454410" w:rsidRDefault="00454410" w:rsidP="00454410">
            <w:pPr>
              <w:widowControl w:val="0"/>
              <w:spacing w:before="0" w:after="0" w:line="240" w:lineRule="auto"/>
              <w:ind w:left="103" w:right="112"/>
            </w:pPr>
            <w:r>
              <w:t xml:space="preserve">Theory Assignment </w:t>
            </w:r>
          </w:p>
          <w:p w:rsidR="007A1657" w:rsidRDefault="007A1657" w:rsidP="00454410">
            <w:pPr>
              <w:widowControl w:val="0"/>
              <w:spacing w:before="0" w:after="0" w:line="240" w:lineRule="auto"/>
              <w:ind w:left="103" w:right="112"/>
            </w:pPr>
          </w:p>
          <w:p w:rsidR="007A1657" w:rsidRDefault="007A1657" w:rsidP="00454410">
            <w:pPr>
              <w:widowControl w:val="0"/>
              <w:spacing w:before="0" w:after="0" w:line="240" w:lineRule="auto"/>
              <w:ind w:left="103" w:right="112"/>
            </w:pPr>
          </w:p>
          <w:p w:rsidR="007A1657" w:rsidRDefault="007A1657" w:rsidP="007A1657">
            <w:pPr>
              <w:widowControl w:val="0"/>
              <w:spacing w:before="0" w:after="0" w:line="240" w:lineRule="auto"/>
              <w:ind w:left="103" w:right="112"/>
              <w:jc w:val="center"/>
            </w:pPr>
            <w:r>
              <w:t>25%</w:t>
            </w:r>
          </w:p>
        </w:tc>
        <w:tc>
          <w:tcPr>
            <w:tcW w:w="2126" w:type="dxa"/>
            <w:gridSpan w:val="3"/>
            <w:shd w:val="clear" w:color="auto" w:fill="F2F2F2"/>
            <w:tcMar>
              <w:top w:w="0" w:type="dxa"/>
              <w:left w:w="0" w:type="dxa"/>
              <w:bottom w:w="0" w:type="dxa"/>
              <w:right w:w="0" w:type="dxa"/>
            </w:tcMar>
          </w:tcPr>
          <w:p w:rsidR="00454410" w:rsidRDefault="00454410" w:rsidP="00454410">
            <w:pPr>
              <w:widowControl w:val="0"/>
              <w:spacing w:before="0" w:after="0" w:line="240" w:lineRule="auto"/>
              <w:ind w:left="103" w:right="172"/>
              <w:rPr>
                <w:b/>
              </w:rPr>
            </w:pPr>
            <w:r>
              <w:rPr>
                <w:b/>
              </w:rPr>
              <w:t>Task 2</w:t>
            </w:r>
          </w:p>
          <w:p w:rsidR="00454410" w:rsidRDefault="00454410" w:rsidP="00454410">
            <w:pPr>
              <w:widowControl w:val="0"/>
              <w:spacing w:before="0" w:after="0" w:line="240" w:lineRule="auto"/>
              <w:ind w:left="103" w:right="172"/>
            </w:pPr>
            <w:r>
              <w:t>Landscape Photography</w:t>
            </w:r>
          </w:p>
          <w:p w:rsidR="00454410" w:rsidRDefault="00454410" w:rsidP="00454410">
            <w:pPr>
              <w:widowControl w:val="0"/>
              <w:spacing w:before="0" w:after="0" w:line="240" w:lineRule="auto"/>
              <w:ind w:left="103" w:right="172"/>
              <w:rPr>
                <w:b/>
              </w:rPr>
            </w:pPr>
            <w:r>
              <w:t>&amp;</w:t>
            </w:r>
          </w:p>
          <w:p w:rsidR="00454410" w:rsidRDefault="00454410" w:rsidP="00454410">
            <w:pPr>
              <w:widowControl w:val="0"/>
              <w:spacing w:before="0" w:after="0" w:line="240" w:lineRule="auto"/>
              <w:ind w:left="103"/>
            </w:pPr>
            <w:r>
              <w:t xml:space="preserve">Written Exam </w:t>
            </w:r>
          </w:p>
          <w:p w:rsidR="00454410" w:rsidRDefault="007A1657" w:rsidP="007A1657">
            <w:pPr>
              <w:widowControl w:val="0"/>
              <w:spacing w:before="0" w:after="0" w:line="240" w:lineRule="auto"/>
              <w:jc w:val="center"/>
            </w:pPr>
            <w:r>
              <w:t>35%</w:t>
            </w:r>
          </w:p>
        </w:tc>
        <w:tc>
          <w:tcPr>
            <w:tcW w:w="1984" w:type="dxa"/>
            <w:shd w:val="clear" w:color="auto" w:fill="F2F2F2"/>
            <w:tcMar>
              <w:top w:w="0" w:type="dxa"/>
              <w:left w:w="0" w:type="dxa"/>
              <w:bottom w:w="0" w:type="dxa"/>
              <w:right w:w="0" w:type="dxa"/>
            </w:tcMar>
          </w:tcPr>
          <w:p w:rsidR="00454410" w:rsidRDefault="00454410" w:rsidP="00454410">
            <w:pPr>
              <w:widowControl w:val="0"/>
              <w:spacing w:before="0" w:after="0" w:line="240" w:lineRule="auto"/>
              <w:ind w:left="100" w:right="149"/>
              <w:rPr>
                <w:b/>
              </w:rPr>
            </w:pPr>
            <w:r>
              <w:rPr>
                <w:b/>
              </w:rPr>
              <w:t xml:space="preserve">Task 3 </w:t>
            </w:r>
          </w:p>
          <w:p w:rsidR="00454410" w:rsidRDefault="00454410" w:rsidP="00454410">
            <w:pPr>
              <w:widowControl w:val="0"/>
              <w:spacing w:before="0" w:after="0" w:line="240" w:lineRule="auto"/>
              <w:ind w:left="100" w:right="149"/>
            </w:pPr>
            <w:r>
              <w:t>Practical Photos Creative Techniques Major Project</w:t>
            </w:r>
            <w:r>
              <w:br/>
            </w:r>
          </w:p>
          <w:p w:rsidR="007A1657" w:rsidRDefault="007A1657" w:rsidP="007A1657">
            <w:pPr>
              <w:widowControl w:val="0"/>
              <w:spacing w:before="0" w:after="0" w:line="240" w:lineRule="auto"/>
              <w:ind w:left="100" w:right="149"/>
              <w:jc w:val="center"/>
            </w:pPr>
            <w:r>
              <w:t>25%</w:t>
            </w:r>
          </w:p>
        </w:tc>
        <w:tc>
          <w:tcPr>
            <w:tcW w:w="1488" w:type="dxa"/>
            <w:shd w:val="clear" w:color="auto" w:fill="F2F2F2"/>
            <w:tcMar>
              <w:top w:w="0" w:type="dxa"/>
              <w:left w:w="0" w:type="dxa"/>
              <w:bottom w:w="0" w:type="dxa"/>
              <w:right w:w="0" w:type="dxa"/>
            </w:tcMar>
          </w:tcPr>
          <w:p w:rsidR="007A1657" w:rsidRDefault="00454410" w:rsidP="00454410">
            <w:pPr>
              <w:widowControl w:val="0"/>
              <w:spacing w:before="0" w:after="0" w:line="242" w:lineRule="auto"/>
              <w:ind w:left="103" w:right="190"/>
              <w:rPr>
                <w:b/>
              </w:rPr>
            </w:pPr>
            <w:r>
              <w:rPr>
                <w:b/>
              </w:rPr>
              <w:t xml:space="preserve">Task 5 </w:t>
            </w:r>
          </w:p>
          <w:p w:rsidR="00454410" w:rsidRDefault="00454410" w:rsidP="00454410">
            <w:pPr>
              <w:widowControl w:val="0"/>
              <w:spacing w:before="0" w:after="0" w:line="242" w:lineRule="auto"/>
              <w:ind w:left="103" w:right="190"/>
            </w:pPr>
            <w:r>
              <w:t>Trial HSC Exam</w:t>
            </w:r>
          </w:p>
          <w:p w:rsidR="007A1657" w:rsidRDefault="007A1657" w:rsidP="00454410">
            <w:pPr>
              <w:widowControl w:val="0"/>
              <w:spacing w:before="0" w:after="0" w:line="242" w:lineRule="auto"/>
              <w:ind w:left="103" w:right="190"/>
            </w:pPr>
          </w:p>
          <w:p w:rsidR="007A1657" w:rsidRDefault="007A1657" w:rsidP="00454410">
            <w:pPr>
              <w:widowControl w:val="0"/>
              <w:spacing w:before="0" w:after="0" w:line="242" w:lineRule="auto"/>
              <w:ind w:left="103" w:right="190"/>
            </w:pPr>
          </w:p>
          <w:p w:rsidR="007A1657" w:rsidRDefault="007A1657" w:rsidP="007A1657">
            <w:pPr>
              <w:widowControl w:val="0"/>
              <w:spacing w:before="0" w:after="0" w:line="242" w:lineRule="auto"/>
              <w:ind w:left="103" w:right="190"/>
              <w:jc w:val="center"/>
            </w:pPr>
            <w:r>
              <w:t>15%</w:t>
            </w:r>
          </w:p>
        </w:tc>
      </w:tr>
      <w:tr w:rsidR="00454410" w:rsidTr="00454410">
        <w:trPr>
          <w:trHeight w:val="240"/>
        </w:trPr>
        <w:tc>
          <w:tcPr>
            <w:tcW w:w="1985" w:type="dxa"/>
            <w:shd w:val="clear" w:color="auto" w:fill="auto"/>
            <w:tcMar>
              <w:top w:w="0" w:type="dxa"/>
              <w:left w:w="0" w:type="dxa"/>
              <w:bottom w:w="0" w:type="dxa"/>
              <w:right w:w="0" w:type="dxa"/>
            </w:tcMar>
          </w:tcPr>
          <w:p w:rsidR="00454410" w:rsidRDefault="00454410" w:rsidP="005C149C">
            <w:pPr>
              <w:widowControl w:val="0"/>
              <w:spacing w:line="240" w:lineRule="auto"/>
              <w:ind w:left="103"/>
              <w:rPr>
                <w:sz w:val="24"/>
                <w:szCs w:val="24"/>
              </w:rPr>
            </w:pPr>
            <w:r>
              <w:rPr>
                <w:sz w:val="24"/>
                <w:szCs w:val="24"/>
              </w:rPr>
              <w:t>1. Making</w:t>
            </w:r>
          </w:p>
        </w:tc>
        <w:tc>
          <w:tcPr>
            <w:tcW w:w="709" w:type="dxa"/>
            <w:shd w:val="clear" w:color="auto" w:fill="C0C0C0"/>
            <w:tcMar>
              <w:top w:w="0" w:type="dxa"/>
              <w:left w:w="0" w:type="dxa"/>
              <w:bottom w:w="0" w:type="dxa"/>
              <w:right w:w="0" w:type="dxa"/>
            </w:tcMar>
          </w:tcPr>
          <w:p w:rsidR="00454410" w:rsidRDefault="00454410" w:rsidP="00454410">
            <w:pPr>
              <w:widowControl w:val="0"/>
              <w:spacing w:line="272" w:lineRule="auto"/>
              <w:ind w:left="100"/>
              <w:jc w:val="center"/>
              <w:rPr>
                <w:sz w:val="24"/>
                <w:szCs w:val="24"/>
              </w:rPr>
            </w:pPr>
            <w:r>
              <w:rPr>
                <w:sz w:val="24"/>
                <w:szCs w:val="24"/>
              </w:rPr>
              <w:t>70</w:t>
            </w:r>
          </w:p>
        </w:tc>
        <w:tc>
          <w:tcPr>
            <w:tcW w:w="2268" w:type="dxa"/>
            <w:shd w:val="clear" w:color="auto" w:fill="auto"/>
            <w:tcMar>
              <w:top w:w="0" w:type="dxa"/>
              <w:left w:w="0" w:type="dxa"/>
              <w:bottom w:w="0" w:type="dxa"/>
              <w:right w:w="0" w:type="dxa"/>
            </w:tcMar>
          </w:tcPr>
          <w:p w:rsidR="00454410" w:rsidRDefault="00454410" w:rsidP="005C149C">
            <w:pPr>
              <w:widowControl w:val="0"/>
              <w:spacing w:line="272" w:lineRule="auto"/>
              <w:ind w:left="413" w:right="413"/>
              <w:jc w:val="center"/>
              <w:rPr>
                <w:sz w:val="24"/>
                <w:szCs w:val="24"/>
              </w:rPr>
            </w:pPr>
            <w:r>
              <w:rPr>
                <w:sz w:val="24"/>
                <w:szCs w:val="24"/>
              </w:rPr>
              <w:t>20</w:t>
            </w:r>
          </w:p>
        </w:tc>
        <w:tc>
          <w:tcPr>
            <w:tcW w:w="2126" w:type="dxa"/>
            <w:gridSpan w:val="3"/>
            <w:shd w:val="clear" w:color="auto" w:fill="auto"/>
            <w:tcMar>
              <w:top w:w="0" w:type="dxa"/>
              <w:left w:w="0" w:type="dxa"/>
              <w:bottom w:w="0" w:type="dxa"/>
              <w:right w:w="0" w:type="dxa"/>
            </w:tcMar>
          </w:tcPr>
          <w:p w:rsidR="00454410" w:rsidRDefault="00454410" w:rsidP="005C149C">
            <w:pPr>
              <w:widowControl w:val="0"/>
              <w:spacing w:line="272" w:lineRule="auto"/>
              <w:ind w:left="464" w:right="462"/>
              <w:jc w:val="center"/>
              <w:rPr>
                <w:sz w:val="24"/>
                <w:szCs w:val="24"/>
              </w:rPr>
            </w:pPr>
            <w:r>
              <w:rPr>
                <w:sz w:val="24"/>
                <w:szCs w:val="24"/>
              </w:rPr>
              <w:t>25</w:t>
            </w:r>
          </w:p>
        </w:tc>
        <w:tc>
          <w:tcPr>
            <w:tcW w:w="1984" w:type="dxa"/>
            <w:shd w:val="clear" w:color="auto" w:fill="auto"/>
            <w:tcMar>
              <w:top w:w="0" w:type="dxa"/>
              <w:left w:w="0" w:type="dxa"/>
              <w:bottom w:w="0" w:type="dxa"/>
              <w:right w:w="0" w:type="dxa"/>
            </w:tcMar>
          </w:tcPr>
          <w:p w:rsidR="00454410" w:rsidRDefault="00454410" w:rsidP="005C149C">
            <w:pPr>
              <w:widowControl w:val="0"/>
              <w:spacing w:line="272" w:lineRule="auto"/>
              <w:ind w:left="488" w:right="490"/>
              <w:jc w:val="center"/>
              <w:rPr>
                <w:sz w:val="24"/>
                <w:szCs w:val="24"/>
              </w:rPr>
            </w:pPr>
            <w:r>
              <w:rPr>
                <w:sz w:val="24"/>
                <w:szCs w:val="24"/>
              </w:rPr>
              <w:t>25</w:t>
            </w:r>
          </w:p>
        </w:tc>
        <w:tc>
          <w:tcPr>
            <w:tcW w:w="1488" w:type="dxa"/>
            <w:shd w:val="clear" w:color="auto" w:fill="auto"/>
            <w:tcMar>
              <w:top w:w="0" w:type="dxa"/>
              <w:left w:w="0" w:type="dxa"/>
              <w:bottom w:w="0" w:type="dxa"/>
              <w:right w:w="0" w:type="dxa"/>
            </w:tcMar>
          </w:tcPr>
          <w:p w:rsidR="00454410" w:rsidRDefault="00454410" w:rsidP="005C149C">
            <w:pPr>
              <w:widowControl w:val="0"/>
              <w:spacing w:line="240" w:lineRule="auto"/>
              <w:rPr>
                <w:sz w:val="24"/>
                <w:szCs w:val="24"/>
              </w:rPr>
            </w:pPr>
          </w:p>
        </w:tc>
      </w:tr>
      <w:tr w:rsidR="00454410" w:rsidTr="00454410">
        <w:trPr>
          <w:trHeight w:val="240"/>
        </w:trPr>
        <w:tc>
          <w:tcPr>
            <w:tcW w:w="1985" w:type="dxa"/>
            <w:shd w:val="clear" w:color="auto" w:fill="auto"/>
            <w:tcMar>
              <w:top w:w="0" w:type="dxa"/>
              <w:left w:w="0" w:type="dxa"/>
              <w:bottom w:w="0" w:type="dxa"/>
              <w:right w:w="0" w:type="dxa"/>
            </w:tcMar>
          </w:tcPr>
          <w:p w:rsidR="00454410" w:rsidRDefault="00454410" w:rsidP="005C149C">
            <w:pPr>
              <w:widowControl w:val="0"/>
              <w:spacing w:line="240" w:lineRule="auto"/>
              <w:ind w:left="103" w:right="252"/>
              <w:rPr>
                <w:sz w:val="24"/>
                <w:szCs w:val="24"/>
              </w:rPr>
            </w:pPr>
            <w:r>
              <w:rPr>
                <w:sz w:val="24"/>
                <w:szCs w:val="24"/>
              </w:rPr>
              <w:t>2. Critical and Historical Studies</w:t>
            </w:r>
          </w:p>
        </w:tc>
        <w:tc>
          <w:tcPr>
            <w:tcW w:w="709" w:type="dxa"/>
            <w:shd w:val="clear" w:color="auto" w:fill="C0C0C0"/>
            <w:tcMar>
              <w:top w:w="0" w:type="dxa"/>
              <w:left w:w="0" w:type="dxa"/>
              <w:bottom w:w="0" w:type="dxa"/>
              <w:right w:w="0" w:type="dxa"/>
            </w:tcMar>
          </w:tcPr>
          <w:p w:rsidR="00454410" w:rsidRDefault="00454410" w:rsidP="00454410">
            <w:pPr>
              <w:widowControl w:val="0"/>
              <w:spacing w:line="272" w:lineRule="auto"/>
              <w:jc w:val="center"/>
              <w:rPr>
                <w:sz w:val="24"/>
                <w:szCs w:val="24"/>
              </w:rPr>
            </w:pPr>
          </w:p>
          <w:p w:rsidR="00454410" w:rsidRDefault="00454410" w:rsidP="00454410">
            <w:pPr>
              <w:widowControl w:val="0"/>
              <w:spacing w:line="272" w:lineRule="auto"/>
              <w:jc w:val="center"/>
              <w:rPr>
                <w:sz w:val="24"/>
                <w:szCs w:val="24"/>
              </w:rPr>
            </w:pPr>
            <w:r>
              <w:rPr>
                <w:sz w:val="24"/>
                <w:szCs w:val="24"/>
              </w:rPr>
              <w:t>30</w:t>
            </w:r>
          </w:p>
        </w:tc>
        <w:tc>
          <w:tcPr>
            <w:tcW w:w="2268" w:type="dxa"/>
            <w:shd w:val="clear" w:color="auto" w:fill="auto"/>
            <w:tcMar>
              <w:top w:w="0" w:type="dxa"/>
              <w:left w:w="0" w:type="dxa"/>
              <w:bottom w:w="0" w:type="dxa"/>
              <w:right w:w="0" w:type="dxa"/>
            </w:tcMar>
          </w:tcPr>
          <w:p w:rsidR="00454410" w:rsidRDefault="00454410" w:rsidP="005C149C">
            <w:pPr>
              <w:widowControl w:val="0"/>
              <w:spacing w:line="240" w:lineRule="auto"/>
              <w:jc w:val="center"/>
              <w:rPr>
                <w:sz w:val="24"/>
                <w:szCs w:val="24"/>
              </w:rPr>
            </w:pPr>
          </w:p>
          <w:p w:rsidR="00454410" w:rsidRDefault="00454410" w:rsidP="005C149C">
            <w:pPr>
              <w:widowControl w:val="0"/>
              <w:spacing w:line="240" w:lineRule="auto"/>
              <w:jc w:val="center"/>
              <w:rPr>
                <w:sz w:val="24"/>
                <w:szCs w:val="24"/>
              </w:rPr>
            </w:pPr>
            <w:r>
              <w:rPr>
                <w:sz w:val="24"/>
                <w:szCs w:val="24"/>
              </w:rPr>
              <w:t>5</w:t>
            </w:r>
          </w:p>
        </w:tc>
        <w:tc>
          <w:tcPr>
            <w:tcW w:w="2126" w:type="dxa"/>
            <w:gridSpan w:val="3"/>
            <w:shd w:val="clear" w:color="auto" w:fill="auto"/>
            <w:tcMar>
              <w:top w:w="0" w:type="dxa"/>
              <w:left w:w="0" w:type="dxa"/>
              <w:bottom w:w="0" w:type="dxa"/>
              <w:right w:w="0" w:type="dxa"/>
            </w:tcMar>
          </w:tcPr>
          <w:p w:rsidR="00454410" w:rsidRDefault="00454410" w:rsidP="005C149C">
            <w:pPr>
              <w:widowControl w:val="0"/>
              <w:spacing w:line="240" w:lineRule="auto"/>
              <w:jc w:val="center"/>
              <w:rPr>
                <w:sz w:val="24"/>
                <w:szCs w:val="24"/>
              </w:rPr>
            </w:pPr>
            <w:r>
              <w:rPr>
                <w:sz w:val="24"/>
                <w:szCs w:val="24"/>
              </w:rPr>
              <w:t xml:space="preserve">         </w:t>
            </w:r>
          </w:p>
          <w:p w:rsidR="00454410" w:rsidRDefault="00454410" w:rsidP="00454410">
            <w:pPr>
              <w:widowControl w:val="0"/>
              <w:spacing w:line="240" w:lineRule="auto"/>
              <w:jc w:val="center"/>
              <w:rPr>
                <w:sz w:val="24"/>
                <w:szCs w:val="24"/>
              </w:rPr>
            </w:pPr>
            <w:r>
              <w:rPr>
                <w:sz w:val="24"/>
                <w:szCs w:val="24"/>
              </w:rPr>
              <w:t>10</w:t>
            </w:r>
          </w:p>
        </w:tc>
        <w:tc>
          <w:tcPr>
            <w:tcW w:w="1984" w:type="dxa"/>
            <w:shd w:val="clear" w:color="auto" w:fill="auto"/>
            <w:tcMar>
              <w:top w:w="0" w:type="dxa"/>
              <w:left w:w="0" w:type="dxa"/>
              <w:bottom w:w="0" w:type="dxa"/>
              <w:right w:w="0" w:type="dxa"/>
            </w:tcMar>
          </w:tcPr>
          <w:p w:rsidR="00454410" w:rsidRDefault="00454410" w:rsidP="005C149C">
            <w:pPr>
              <w:widowControl w:val="0"/>
              <w:spacing w:line="240" w:lineRule="auto"/>
              <w:rPr>
                <w:sz w:val="24"/>
                <w:szCs w:val="24"/>
              </w:rPr>
            </w:pPr>
          </w:p>
        </w:tc>
        <w:tc>
          <w:tcPr>
            <w:tcW w:w="1488" w:type="dxa"/>
            <w:shd w:val="clear" w:color="auto" w:fill="auto"/>
            <w:tcMar>
              <w:top w:w="0" w:type="dxa"/>
              <w:left w:w="0" w:type="dxa"/>
              <w:bottom w:w="0" w:type="dxa"/>
              <w:right w:w="0" w:type="dxa"/>
            </w:tcMar>
          </w:tcPr>
          <w:p w:rsidR="00454410" w:rsidRDefault="00454410" w:rsidP="00454410">
            <w:pPr>
              <w:widowControl w:val="0"/>
              <w:spacing w:line="272" w:lineRule="auto"/>
              <w:ind w:right="413"/>
              <w:rPr>
                <w:sz w:val="24"/>
                <w:szCs w:val="24"/>
              </w:rPr>
            </w:pPr>
          </w:p>
          <w:p w:rsidR="00454410" w:rsidRDefault="00454410" w:rsidP="005C149C">
            <w:pPr>
              <w:widowControl w:val="0"/>
              <w:spacing w:line="272" w:lineRule="auto"/>
              <w:ind w:left="413" w:right="413"/>
              <w:jc w:val="center"/>
              <w:rPr>
                <w:sz w:val="24"/>
                <w:szCs w:val="24"/>
              </w:rPr>
            </w:pPr>
            <w:r>
              <w:rPr>
                <w:sz w:val="24"/>
                <w:szCs w:val="24"/>
              </w:rPr>
              <w:t>15</w:t>
            </w:r>
          </w:p>
        </w:tc>
      </w:tr>
      <w:tr w:rsidR="00454410" w:rsidTr="00454410">
        <w:trPr>
          <w:trHeight w:val="220"/>
        </w:trPr>
        <w:tc>
          <w:tcPr>
            <w:tcW w:w="1985" w:type="dxa"/>
            <w:shd w:val="clear" w:color="auto" w:fill="C0C0C0"/>
            <w:tcMar>
              <w:top w:w="0" w:type="dxa"/>
              <w:left w:w="0" w:type="dxa"/>
              <w:bottom w:w="0" w:type="dxa"/>
              <w:right w:w="0" w:type="dxa"/>
            </w:tcMar>
          </w:tcPr>
          <w:p w:rsidR="00454410" w:rsidRDefault="00454410" w:rsidP="00454410">
            <w:pPr>
              <w:widowControl w:val="0"/>
              <w:spacing w:line="247" w:lineRule="auto"/>
              <w:ind w:left="103"/>
              <w:jc w:val="center"/>
              <w:rPr>
                <w:b/>
              </w:rPr>
            </w:pPr>
            <w:r>
              <w:rPr>
                <w:b/>
              </w:rPr>
              <w:t>Total</w:t>
            </w:r>
          </w:p>
        </w:tc>
        <w:tc>
          <w:tcPr>
            <w:tcW w:w="709" w:type="dxa"/>
            <w:shd w:val="clear" w:color="auto" w:fill="C0C0C0"/>
            <w:tcMar>
              <w:top w:w="0" w:type="dxa"/>
              <w:left w:w="0" w:type="dxa"/>
              <w:bottom w:w="0" w:type="dxa"/>
              <w:right w:w="0" w:type="dxa"/>
            </w:tcMar>
          </w:tcPr>
          <w:p w:rsidR="00454410" w:rsidRDefault="00454410" w:rsidP="00454410">
            <w:pPr>
              <w:widowControl w:val="0"/>
              <w:spacing w:line="247" w:lineRule="auto"/>
              <w:ind w:left="100"/>
              <w:jc w:val="center"/>
              <w:rPr>
                <w:b/>
              </w:rPr>
            </w:pPr>
            <w:r>
              <w:rPr>
                <w:b/>
              </w:rPr>
              <w:t>100</w:t>
            </w:r>
          </w:p>
        </w:tc>
        <w:tc>
          <w:tcPr>
            <w:tcW w:w="2268" w:type="dxa"/>
            <w:shd w:val="clear" w:color="auto" w:fill="C0C0C0"/>
            <w:tcMar>
              <w:top w:w="0" w:type="dxa"/>
              <w:left w:w="0" w:type="dxa"/>
              <w:bottom w:w="0" w:type="dxa"/>
              <w:right w:w="0" w:type="dxa"/>
            </w:tcMar>
          </w:tcPr>
          <w:p w:rsidR="00454410" w:rsidRDefault="00454410" w:rsidP="00454410">
            <w:pPr>
              <w:widowControl w:val="0"/>
              <w:spacing w:line="247" w:lineRule="auto"/>
              <w:ind w:right="411"/>
              <w:jc w:val="center"/>
              <w:rPr>
                <w:b/>
              </w:rPr>
            </w:pPr>
            <w:r>
              <w:rPr>
                <w:b/>
              </w:rPr>
              <w:t>25%</w:t>
            </w:r>
          </w:p>
        </w:tc>
        <w:tc>
          <w:tcPr>
            <w:tcW w:w="2126" w:type="dxa"/>
            <w:gridSpan w:val="3"/>
            <w:shd w:val="clear" w:color="auto" w:fill="C0C0C0"/>
            <w:tcMar>
              <w:top w:w="0" w:type="dxa"/>
              <w:left w:w="0" w:type="dxa"/>
              <w:bottom w:w="0" w:type="dxa"/>
              <w:right w:w="0" w:type="dxa"/>
            </w:tcMar>
          </w:tcPr>
          <w:p w:rsidR="00454410" w:rsidRDefault="00454410" w:rsidP="00454410">
            <w:pPr>
              <w:widowControl w:val="0"/>
              <w:spacing w:line="247" w:lineRule="auto"/>
              <w:ind w:left="464" w:right="463"/>
              <w:jc w:val="center"/>
              <w:rPr>
                <w:rFonts w:ascii="Calibri" w:eastAsia="Calibri" w:hAnsi="Calibri" w:cs="Calibri"/>
                <w:b/>
              </w:rPr>
            </w:pPr>
            <w:r>
              <w:rPr>
                <w:b/>
              </w:rPr>
              <w:t>35%</w:t>
            </w:r>
          </w:p>
        </w:tc>
        <w:tc>
          <w:tcPr>
            <w:tcW w:w="1984" w:type="dxa"/>
            <w:shd w:val="clear" w:color="auto" w:fill="C0C0C0"/>
            <w:tcMar>
              <w:top w:w="0" w:type="dxa"/>
              <w:left w:w="0" w:type="dxa"/>
              <w:bottom w:w="0" w:type="dxa"/>
              <w:right w:w="0" w:type="dxa"/>
            </w:tcMar>
          </w:tcPr>
          <w:p w:rsidR="00454410" w:rsidRDefault="00454410" w:rsidP="00454410">
            <w:pPr>
              <w:widowControl w:val="0"/>
              <w:spacing w:line="264" w:lineRule="auto"/>
              <w:ind w:left="490" w:right="490"/>
              <w:jc w:val="center"/>
              <w:rPr>
                <w:rFonts w:ascii="Calibri" w:eastAsia="Calibri" w:hAnsi="Calibri" w:cs="Calibri"/>
                <w:b/>
              </w:rPr>
            </w:pPr>
            <w:r>
              <w:rPr>
                <w:rFonts w:ascii="Calibri" w:eastAsia="Calibri" w:hAnsi="Calibri" w:cs="Calibri"/>
                <w:b/>
              </w:rPr>
              <w:t>25%</w:t>
            </w:r>
          </w:p>
        </w:tc>
        <w:tc>
          <w:tcPr>
            <w:tcW w:w="1488" w:type="dxa"/>
            <w:shd w:val="clear" w:color="auto" w:fill="C0C0C0"/>
            <w:tcMar>
              <w:top w:w="0" w:type="dxa"/>
              <w:left w:w="0" w:type="dxa"/>
              <w:bottom w:w="0" w:type="dxa"/>
              <w:right w:w="0" w:type="dxa"/>
            </w:tcMar>
          </w:tcPr>
          <w:p w:rsidR="00454410" w:rsidRDefault="00454410" w:rsidP="00454410">
            <w:pPr>
              <w:widowControl w:val="0"/>
              <w:spacing w:line="264" w:lineRule="auto"/>
              <w:ind w:left="413" w:right="410"/>
              <w:jc w:val="center"/>
              <w:rPr>
                <w:rFonts w:ascii="Calibri" w:eastAsia="Calibri" w:hAnsi="Calibri" w:cs="Calibri"/>
                <w:b/>
              </w:rPr>
            </w:pPr>
            <w:r>
              <w:rPr>
                <w:rFonts w:ascii="Calibri" w:eastAsia="Calibri" w:hAnsi="Calibri" w:cs="Calibri"/>
                <w:b/>
              </w:rPr>
              <w:t>15%</w:t>
            </w:r>
          </w:p>
        </w:tc>
      </w:tr>
      <w:tr w:rsidR="00454410" w:rsidTr="00454410">
        <w:trPr>
          <w:trHeight w:val="220"/>
        </w:trPr>
        <w:tc>
          <w:tcPr>
            <w:tcW w:w="1985" w:type="dxa"/>
            <w:shd w:val="clear" w:color="auto" w:fill="auto"/>
            <w:tcMar>
              <w:top w:w="0" w:type="dxa"/>
              <w:left w:w="0" w:type="dxa"/>
              <w:bottom w:w="0" w:type="dxa"/>
              <w:right w:w="0" w:type="dxa"/>
            </w:tcMar>
          </w:tcPr>
          <w:p w:rsidR="00454410" w:rsidRDefault="00454410" w:rsidP="007A1657">
            <w:pPr>
              <w:widowControl w:val="0"/>
              <w:spacing w:before="0" w:after="0" w:line="240" w:lineRule="auto"/>
              <w:rPr>
                <w:rFonts w:ascii="Calibri" w:eastAsia="Calibri" w:hAnsi="Calibri" w:cs="Calibri"/>
                <w:b/>
              </w:rPr>
            </w:pPr>
          </w:p>
        </w:tc>
        <w:tc>
          <w:tcPr>
            <w:tcW w:w="709" w:type="dxa"/>
            <w:shd w:val="clear" w:color="auto" w:fill="auto"/>
            <w:tcMar>
              <w:top w:w="0" w:type="dxa"/>
              <w:left w:w="0" w:type="dxa"/>
              <w:bottom w:w="0" w:type="dxa"/>
              <w:right w:w="0" w:type="dxa"/>
            </w:tcMar>
          </w:tcPr>
          <w:p w:rsidR="00454410" w:rsidRDefault="00454410" w:rsidP="007A1657">
            <w:pPr>
              <w:widowControl w:val="0"/>
              <w:spacing w:before="0" w:after="0" w:line="240" w:lineRule="auto"/>
              <w:rPr>
                <w:rFonts w:ascii="Calibri" w:eastAsia="Calibri" w:hAnsi="Calibri" w:cs="Calibri"/>
                <w:b/>
              </w:rPr>
            </w:pPr>
          </w:p>
        </w:tc>
        <w:tc>
          <w:tcPr>
            <w:tcW w:w="2268" w:type="dxa"/>
            <w:shd w:val="clear" w:color="auto" w:fill="auto"/>
            <w:tcMar>
              <w:top w:w="0" w:type="dxa"/>
              <w:left w:w="0" w:type="dxa"/>
              <w:bottom w:w="0" w:type="dxa"/>
              <w:right w:w="0" w:type="dxa"/>
            </w:tcMar>
          </w:tcPr>
          <w:p w:rsidR="00454410" w:rsidRDefault="00454410" w:rsidP="007A1657">
            <w:pPr>
              <w:widowControl w:val="0"/>
              <w:spacing w:before="0" w:after="0" w:line="240" w:lineRule="auto"/>
              <w:ind w:left="103" w:right="349"/>
            </w:pPr>
            <w:r>
              <w:t>All outcomes</w:t>
            </w:r>
          </w:p>
        </w:tc>
        <w:tc>
          <w:tcPr>
            <w:tcW w:w="2126" w:type="dxa"/>
            <w:gridSpan w:val="3"/>
            <w:shd w:val="clear" w:color="auto" w:fill="auto"/>
            <w:tcMar>
              <w:top w:w="0" w:type="dxa"/>
              <w:left w:w="0" w:type="dxa"/>
              <w:bottom w:w="0" w:type="dxa"/>
              <w:right w:w="0" w:type="dxa"/>
            </w:tcMar>
          </w:tcPr>
          <w:p w:rsidR="00454410" w:rsidRDefault="00454410" w:rsidP="007A1657">
            <w:pPr>
              <w:widowControl w:val="0"/>
              <w:spacing w:before="0" w:after="0" w:line="251" w:lineRule="auto"/>
              <w:ind w:left="103" w:right="399"/>
            </w:pPr>
            <w:r>
              <w:t>All outcomes</w:t>
            </w:r>
          </w:p>
          <w:p w:rsidR="00454410" w:rsidRDefault="00454410" w:rsidP="007A1657">
            <w:pPr>
              <w:widowControl w:val="0"/>
              <w:spacing w:before="0" w:after="0" w:line="242" w:lineRule="auto"/>
              <w:ind w:left="103" w:right="165"/>
            </w:pPr>
          </w:p>
        </w:tc>
        <w:tc>
          <w:tcPr>
            <w:tcW w:w="1984" w:type="dxa"/>
            <w:shd w:val="clear" w:color="auto" w:fill="auto"/>
            <w:tcMar>
              <w:top w:w="0" w:type="dxa"/>
              <w:left w:w="0" w:type="dxa"/>
              <w:bottom w:w="0" w:type="dxa"/>
              <w:right w:w="0" w:type="dxa"/>
            </w:tcMar>
          </w:tcPr>
          <w:p w:rsidR="00454410" w:rsidRDefault="00454410" w:rsidP="007A1657">
            <w:pPr>
              <w:widowControl w:val="0"/>
              <w:spacing w:before="0" w:after="0" w:line="251" w:lineRule="auto"/>
              <w:ind w:left="100"/>
            </w:pPr>
            <w:r>
              <w:t>M1, M2,</w:t>
            </w:r>
            <w:r w:rsidR="007A1657">
              <w:t xml:space="preserve"> M3. M4, M5, M6</w:t>
            </w:r>
          </w:p>
        </w:tc>
        <w:tc>
          <w:tcPr>
            <w:tcW w:w="1488" w:type="dxa"/>
            <w:shd w:val="clear" w:color="auto" w:fill="auto"/>
            <w:tcMar>
              <w:top w:w="0" w:type="dxa"/>
              <w:left w:w="0" w:type="dxa"/>
              <w:bottom w:w="0" w:type="dxa"/>
              <w:right w:w="0" w:type="dxa"/>
            </w:tcMar>
          </w:tcPr>
          <w:p w:rsidR="00454410" w:rsidRDefault="00454410" w:rsidP="007A1657">
            <w:pPr>
              <w:widowControl w:val="0"/>
              <w:spacing w:before="0" w:after="0" w:line="242" w:lineRule="auto"/>
              <w:ind w:left="103" w:right="190"/>
            </w:pPr>
            <w:r>
              <w:t xml:space="preserve">C1, C2, C3, </w:t>
            </w:r>
            <w:r w:rsidR="007A1657">
              <w:t>C4, C5</w:t>
            </w:r>
          </w:p>
        </w:tc>
      </w:tr>
      <w:tr w:rsidR="00454410" w:rsidTr="00454410">
        <w:tc>
          <w:tcPr>
            <w:tcW w:w="10560" w:type="dxa"/>
            <w:gridSpan w:val="8"/>
            <w:shd w:val="clear" w:color="auto" w:fill="auto"/>
            <w:tcMar>
              <w:top w:w="0" w:type="dxa"/>
              <w:left w:w="0" w:type="dxa"/>
              <w:bottom w:w="0" w:type="dxa"/>
              <w:right w:w="0" w:type="dxa"/>
            </w:tcMar>
          </w:tcPr>
          <w:p w:rsidR="00454410" w:rsidRPr="007A1657" w:rsidRDefault="00454410" w:rsidP="007A1657">
            <w:pPr>
              <w:widowControl w:val="0"/>
              <w:tabs>
                <w:tab w:val="left" w:pos="839"/>
              </w:tabs>
              <w:spacing w:before="0" w:after="0" w:line="240" w:lineRule="auto"/>
              <w:ind w:left="837" w:right="450" w:hanging="735"/>
            </w:pPr>
            <w:r w:rsidRPr="007A1657">
              <w:t>M1</w:t>
            </w:r>
            <w:r w:rsidRPr="007A1657">
              <w:tab/>
            </w:r>
            <w:r w:rsidRPr="007A1657">
              <w:tab/>
              <w:t>generates a characteristic style that is increasingly self-reflective in their photographic and/or video and/or digital practice</w:t>
            </w:r>
          </w:p>
          <w:p w:rsidR="00454410" w:rsidRPr="007A1657" w:rsidRDefault="00454410" w:rsidP="007A1657">
            <w:pPr>
              <w:widowControl w:val="0"/>
              <w:tabs>
                <w:tab w:val="left" w:pos="823"/>
              </w:tabs>
              <w:spacing w:before="0" w:after="0" w:line="240" w:lineRule="auto"/>
              <w:ind w:left="840" w:right="421" w:hanging="737"/>
            </w:pPr>
            <w:r w:rsidRPr="007A1657">
              <w:t>M2</w:t>
            </w:r>
            <w:r w:rsidRPr="007A1657">
              <w:tab/>
              <w:t>explores concepts of artist/photographer, still and moving works, interpretations of the world and audience response, in their making of still and/or moving works</w:t>
            </w:r>
          </w:p>
          <w:p w:rsidR="00454410" w:rsidRPr="007A1657" w:rsidRDefault="00454410" w:rsidP="007A1657">
            <w:pPr>
              <w:widowControl w:val="0"/>
              <w:tabs>
                <w:tab w:val="left" w:pos="823"/>
              </w:tabs>
              <w:spacing w:before="0" w:after="0" w:line="240" w:lineRule="auto"/>
              <w:ind w:left="837" w:right="365" w:hanging="735"/>
            </w:pPr>
            <w:r w:rsidRPr="007A1657">
              <w:t>M3</w:t>
            </w:r>
            <w:r w:rsidRPr="007A1657">
              <w:tab/>
              <w:t>investigates different points of view in the making of photographs and/or videos and/or digital images</w:t>
            </w:r>
          </w:p>
          <w:p w:rsidR="00454410" w:rsidRPr="007A1657" w:rsidRDefault="00454410" w:rsidP="007A1657">
            <w:pPr>
              <w:widowControl w:val="0"/>
              <w:tabs>
                <w:tab w:val="left" w:pos="890"/>
              </w:tabs>
              <w:spacing w:before="0" w:after="0" w:line="274" w:lineRule="auto"/>
              <w:ind w:left="904" w:right="1359" w:hanging="802"/>
            </w:pPr>
            <w:r w:rsidRPr="007A1657">
              <w:t>M4</w:t>
            </w:r>
            <w:r w:rsidRPr="007A1657">
              <w:tab/>
              <w:t>generates images and ideas as representations/simulations in the making of photographs and/or videos and/or digital images</w:t>
            </w:r>
          </w:p>
          <w:p w:rsidR="00454410" w:rsidRPr="007A1657" w:rsidRDefault="00454410" w:rsidP="007A1657">
            <w:pPr>
              <w:widowControl w:val="0"/>
              <w:tabs>
                <w:tab w:val="left" w:pos="823"/>
              </w:tabs>
              <w:spacing w:before="0" w:after="0" w:line="240" w:lineRule="auto"/>
              <w:ind w:left="837" w:right="392" w:hanging="735"/>
            </w:pPr>
            <w:r w:rsidRPr="007A1657">
              <w:t>M5</w:t>
            </w:r>
            <w:r w:rsidRPr="007A1657">
              <w:tab/>
              <w:t>develops different techniques suited to artistic intentions in the making of photographs and/or videos and/or digital images</w:t>
            </w:r>
          </w:p>
          <w:p w:rsidR="00454410" w:rsidRPr="007A1657" w:rsidRDefault="00454410" w:rsidP="007A1657">
            <w:pPr>
              <w:widowControl w:val="0"/>
              <w:tabs>
                <w:tab w:val="left" w:pos="823"/>
              </w:tabs>
              <w:spacing w:before="0" w:after="0" w:line="240" w:lineRule="auto"/>
              <w:ind w:left="837" w:right="1487" w:hanging="735"/>
            </w:pPr>
            <w:r w:rsidRPr="007A1657">
              <w:t>M6</w:t>
            </w:r>
            <w:r w:rsidRPr="007A1657">
              <w:tab/>
              <w:t>takes into account issues of occupational health and safety in the making of photographs and/or videos and/or digital works</w:t>
            </w:r>
          </w:p>
          <w:p w:rsidR="00454410" w:rsidRPr="007A1657" w:rsidRDefault="00454410" w:rsidP="007A1657">
            <w:pPr>
              <w:widowControl w:val="0"/>
              <w:tabs>
                <w:tab w:val="left" w:pos="823"/>
              </w:tabs>
              <w:spacing w:before="0" w:after="0" w:line="240" w:lineRule="auto"/>
              <w:ind w:left="837" w:right="1398" w:hanging="735"/>
            </w:pPr>
            <w:r w:rsidRPr="007A1657">
              <w:t>CH1</w:t>
            </w:r>
            <w:r w:rsidRPr="007A1657">
              <w:tab/>
              <w:t>generates in their critical and historical practice ways to interpret and explain photography and/or video and/or digital imaging</w:t>
            </w:r>
          </w:p>
          <w:p w:rsidR="00454410" w:rsidRPr="007A1657" w:rsidRDefault="00454410" w:rsidP="007A1657">
            <w:pPr>
              <w:widowControl w:val="0"/>
              <w:tabs>
                <w:tab w:val="left" w:pos="823"/>
              </w:tabs>
              <w:spacing w:before="0" w:after="0" w:line="240" w:lineRule="auto"/>
              <w:ind w:left="837" w:right="475" w:hanging="735"/>
            </w:pPr>
            <w:r w:rsidRPr="007A1657">
              <w:t>CH2</w:t>
            </w:r>
            <w:r w:rsidRPr="007A1657">
              <w:tab/>
              <w:t>investigates the roles and relationships among the concepts of artist, work, world and audience in critical and historical investigations</w:t>
            </w:r>
          </w:p>
          <w:p w:rsidR="00454410" w:rsidRPr="007A1657" w:rsidRDefault="00454410" w:rsidP="007A1657">
            <w:pPr>
              <w:widowControl w:val="0"/>
              <w:tabs>
                <w:tab w:val="left" w:pos="823"/>
              </w:tabs>
              <w:spacing w:before="0" w:after="0" w:line="240" w:lineRule="auto"/>
              <w:ind w:left="837" w:right="272" w:hanging="735"/>
            </w:pPr>
            <w:r w:rsidRPr="007A1657">
              <w:t>CH3</w:t>
            </w:r>
            <w:r w:rsidRPr="007A1657">
              <w:tab/>
              <w:t>distinguishes between different points of view and offers interpretive accounts in critical and historical studies</w:t>
            </w:r>
          </w:p>
          <w:p w:rsidR="00454410" w:rsidRPr="007A1657" w:rsidRDefault="00454410" w:rsidP="007A1657">
            <w:pPr>
              <w:widowControl w:val="0"/>
              <w:tabs>
                <w:tab w:val="left" w:pos="823"/>
              </w:tabs>
              <w:spacing w:before="0" w:after="0" w:line="240" w:lineRule="auto"/>
              <w:ind w:left="837" w:right="408" w:hanging="735"/>
            </w:pPr>
            <w:r w:rsidRPr="007A1657">
              <w:t>CH4</w:t>
            </w:r>
            <w:r w:rsidRPr="007A1657">
              <w:tab/>
              <w:t>explores ways in which histories, narratives and other accounts can be built to explain practices and interests in the fields of photography and/or video and/or digital imaging</w:t>
            </w:r>
          </w:p>
          <w:p w:rsidR="00454410" w:rsidRPr="007A1657" w:rsidRDefault="00454410" w:rsidP="007A1657">
            <w:pPr>
              <w:widowControl w:val="0"/>
              <w:tabs>
                <w:tab w:val="left" w:pos="823"/>
              </w:tabs>
              <w:spacing w:before="0" w:after="0" w:line="240" w:lineRule="auto"/>
              <w:ind w:left="837" w:right="606" w:hanging="735"/>
            </w:pPr>
            <w:r w:rsidRPr="007A1657">
              <w:t>CH5</w:t>
            </w:r>
            <w:r w:rsidRPr="007A1657">
              <w:tab/>
              <w:t>recognises how photography and/or video and/or digital imaging are used in various fields of cultural production</w:t>
            </w:r>
          </w:p>
        </w:tc>
      </w:tr>
    </w:tbl>
    <w:p w:rsidR="00163207" w:rsidRDefault="00163207" w:rsidP="00D10E02">
      <w:pPr>
        <w:rPr>
          <w:rFonts w:ascii="Arial" w:hAnsi="Arial" w:cs="Arial"/>
          <w:sz w:val="24"/>
          <w:szCs w:val="24"/>
        </w:rPr>
      </w:pPr>
    </w:p>
    <w:p w:rsidR="00163207" w:rsidRDefault="00163207" w:rsidP="00D10E02">
      <w:pPr>
        <w:rPr>
          <w:rFonts w:ascii="Arial" w:hAnsi="Arial" w:cs="Arial"/>
          <w:sz w:val="24"/>
          <w:szCs w:val="24"/>
        </w:rPr>
      </w:pPr>
    </w:p>
    <w:p w:rsidR="00163207" w:rsidRDefault="00163207" w:rsidP="00D10E02">
      <w:pPr>
        <w:rPr>
          <w:rFonts w:ascii="Arial" w:hAnsi="Arial" w:cs="Arial"/>
          <w:sz w:val="24"/>
          <w:szCs w:val="24"/>
        </w:rPr>
      </w:pPr>
    </w:p>
    <w:p w:rsidR="007A1657" w:rsidRDefault="007A1657" w:rsidP="00D10E02">
      <w:pPr>
        <w:rPr>
          <w:rFonts w:ascii="Arial" w:hAnsi="Arial" w:cs="Arial"/>
          <w:sz w:val="24"/>
          <w:szCs w:val="24"/>
        </w:rPr>
      </w:pPr>
    </w:p>
    <w:p w:rsidR="007A1657" w:rsidRDefault="007A1657" w:rsidP="007A1657">
      <w:pPr>
        <w:spacing w:before="0" w:after="0"/>
        <w:jc w:val="center"/>
        <w:rPr>
          <w:rFonts w:ascii="Arial Rounded MT Bold" w:hAnsi="Arial Rounded MT Bold" w:cs="Times New Roman"/>
          <w:sz w:val="40"/>
          <w:szCs w:val="40"/>
        </w:rPr>
      </w:pPr>
      <w:r>
        <w:rPr>
          <w:rFonts w:ascii="Arial Rounded MT Bold" w:hAnsi="Arial Rounded MT Bold" w:cs="Times New Roman"/>
          <w:sz w:val="40"/>
          <w:szCs w:val="40"/>
        </w:rPr>
        <w:lastRenderedPageBreak/>
        <w:t>PHYSICS- SCIENCE FACULTY</w:t>
      </w:r>
    </w:p>
    <w:p w:rsidR="007A1657" w:rsidRDefault="007A1657" w:rsidP="007A1657">
      <w:pPr>
        <w:spacing w:before="0" w:after="0"/>
        <w:jc w:val="center"/>
        <w:rPr>
          <w:rFonts w:ascii="Arial Rounded MT Bold" w:hAnsi="Arial Rounded MT Bold" w:cs="Times New Roman"/>
          <w:sz w:val="40"/>
          <w:szCs w:val="40"/>
        </w:rPr>
      </w:pPr>
      <w:r>
        <w:rPr>
          <w:rFonts w:ascii="Arial Rounded MT Bold" w:hAnsi="Arial Rounded MT Bold" w:cs="Times New Roman"/>
          <w:sz w:val="40"/>
          <w:szCs w:val="40"/>
        </w:rPr>
        <w:t>HSC ASSESSMENT SCHEDULE 2018-2019</w:t>
      </w:r>
    </w:p>
    <w:tbl>
      <w:tblPr>
        <w:tblpPr w:leftFromText="180" w:rightFromText="180" w:vertAnchor="page" w:horzAnchor="margin" w:tblpXSpec="center" w:tblpY="2761"/>
        <w:tblW w:w="1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62"/>
        <w:gridCol w:w="1559"/>
        <w:gridCol w:w="1701"/>
        <w:gridCol w:w="1701"/>
        <w:gridCol w:w="2131"/>
      </w:tblGrid>
      <w:tr w:rsidR="007A1657" w:rsidRPr="00962F61" w:rsidTr="00CE7085">
        <w:trPr>
          <w:trHeight w:val="277"/>
        </w:trPr>
        <w:tc>
          <w:tcPr>
            <w:tcW w:w="3544" w:type="dxa"/>
            <w:vMerge w:val="restart"/>
            <w:shd w:val="clear" w:color="auto" w:fill="000000"/>
          </w:tcPr>
          <w:p w:rsidR="007A1657" w:rsidRDefault="007A1657" w:rsidP="007A1657">
            <w:pPr>
              <w:rPr>
                <w:b/>
                <w:sz w:val="22"/>
                <w:szCs w:val="22"/>
                <w:lang w:eastAsia="en-US"/>
              </w:rPr>
            </w:pPr>
            <w:r>
              <w:rPr>
                <w:noProof/>
                <w:lang w:eastAsia="en-AU"/>
              </w:rPr>
              <w:drawing>
                <wp:anchor distT="0" distB="0" distL="114300" distR="114300" simplePos="0" relativeHeight="251743232" behindDoc="0" locked="0" layoutInCell="1" allowOverlap="1" wp14:anchorId="0F1FBD56" wp14:editId="4FAF4171">
                  <wp:simplePos x="0" y="0"/>
                  <wp:positionH relativeFrom="column">
                    <wp:posOffset>100330</wp:posOffset>
                  </wp:positionH>
                  <wp:positionV relativeFrom="paragraph">
                    <wp:posOffset>102235</wp:posOffset>
                  </wp:positionV>
                  <wp:extent cx="1003300" cy="904875"/>
                  <wp:effectExtent l="0" t="0" r="635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B7B">
              <w:rPr>
                <w:b/>
                <w:sz w:val="22"/>
                <w:szCs w:val="22"/>
                <w:lang w:eastAsia="en-US"/>
              </w:rPr>
              <w:t xml:space="preserve">                </w:t>
            </w:r>
          </w:p>
          <w:p w:rsidR="007A1657" w:rsidRDefault="007A1657" w:rsidP="007A1657">
            <w:pPr>
              <w:rPr>
                <w:b/>
                <w:sz w:val="22"/>
                <w:szCs w:val="22"/>
                <w:lang w:eastAsia="en-US"/>
              </w:rPr>
            </w:pPr>
          </w:p>
          <w:p w:rsidR="007A1657" w:rsidRDefault="007A1657" w:rsidP="007A1657">
            <w:pPr>
              <w:rPr>
                <w:b/>
                <w:sz w:val="22"/>
                <w:szCs w:val="22"/>
                <w:lang w:eastAsia="en-US"/>
              </w:rPr>
            </w:pPr>
          </w:p>
          <w:p w:rsidR="007A1657" w:rsidRPr="00AF2B7B" w:rsidRDefault="007A1657" w:rsidP="007A1657">
            <w:pPr>
              <w:rPr>
                <w:b/>
                <w:sz w:val="22"/>
                <w:szCs w:val="22"/>
                <w:lang w:eastAsia="en-US"/>
              </w:rPr>
            </w:pPr>
            <w:r>
              <w:rPr>
                <w:b/>
                <w:sz w:val="22"/>
                <w:szCs w:val="22"/>
                <w:lang w:eastAsia="en-US"/>
              </w:rPr>
              <w:t xml:space="preserve">     </w:t>
            </w:r>
            <w:r w:rsidRPr="00AF2B7B">
              <w:rPr>
                <w:b/>
                <w:sz w:val="22"/>
                <w:szCs w:val="22"/>
                <w:lang w:eastAsia="en-US"/>
              </w:rPr>
              <w:t>Component</w:t>
            </w:r>
          </w:p>
          <w:p w:rsidR="007A1657" w:rsidRPr="00AF2B7B" w:rsidRDefault="007A1657" w:rsidP="007A1657">
            <w:pPr>
              <w:rPr>
                <w:b/>
                <w:sz w:val="22"/>
                <w:szCs w:val="22"/>
                <w:lang w:eastAsia="en-US"/>
              </w:rPr>
            </w:pPr>
          </w:p>
        </w:tc>
        <w:tc>
          <w:tcPr>
            <w:tcW w:w="562" w:type="dxa"/>
            <w:vMerge w:val="restart"/>
            <w:shd w:val="clear" w:color="auto" w:fill="BFBFBF"/>
            <w:textDirection w:val="tbRl"/>
          </w:tcPr>
          <w:p w:rsidR="007A1657" w:rsidRPr="00485736" w:rsidRDefault="007A1657" w:rsidP="00CE7085">
            <w:pPr>
              <w:ind w:left="971" w:right="113"/>
              <w:jc w:val="both"/>
              <w:rPr>
                <w:b/>
                <w:sz w:val="22"/>
                <w:szCs w:val="22"/>
                <w:lang w:eastAsia="en-US"/>
              </w:rPr>
            </w:pPr>
            <w:r w:rsidRPr="00485736">
              <w:rPr>
                <w:b/>
                <w:sz w:val="22"/>
                <w:szCs w:val="22"/>
                <w:lang w:eastAsia="en-US"/>
              </w:rPr>
              <w:t>we</w:t>
            </w:r>
            <w:r>
              <w:rPr>
                <w:b/>
                <w:sz w:val="22"/>
                <w:szCs w:val="22"/>
                <w:lang w:eastAsia="en-US"/>
              </w:rPr>
              <w:t>i</w:t>
            </w:r>
            <w:r w:rsidRPr="00485736">
              <w:rPr>
                <w:b/>
                <w:sz w:val="22"/>
                <w:szCs w:val="22"/>
                <w:lang w:eastAsia="en-US"/>
              </w:rPr>
              <w:t>ghting</w:t>
            </w:r>
          </w:p>
          <w:p w:rsidR="007A1657" w:rsidRPr="00AF2B7B" w:rsidRDefault="007A1657" w:rsidP="00CE7085">
            <w:pPr>
              <w:ind w:left="113" w:right="113"/>
              <w:rPr>
                <w:b/>
                <w:sz w:val="22"/>
                <w:szCs w:val="22"/>
                <w:lang w:eastAsia="en-US"/>
              </w:rPr>
            </w:pPr>
          </w:p>
        </w:tc>
        <w:tc>
          <w:tcPr>
            <w:tcW w:w="1559" w:type="dxa"/>
            <w:shd w:val="clear" w:color="auto" w:fill="FFFFFF" w:themeFill="background1"/>
            <w:hideMark/>
          </w:tcPr>
          <w:p w:rsidR="007A1657" w:rsidRPr="00A56642" w:rsidRDefault="007A1657" w:rsidP="007A1657">
            <w:pPr>
              <w:rPr>
                <w:b/>
                <w:sz w:val="22"/>
                <w:szCs w:val="22"/>
                <w:lang w:eastAsia="en-US"/>
              </w:rPr>
            </w:pPr>
            <w:r w:rsidRPr="00A56642">
              <w:rPr>
                <w:b/>
                <w:sz w:val="22"/>
                <w:szCs w:val="22"/>
                <w:lang w:eastAsia="en-US"/>
              </w:rPr>
              <w:t>Term     4</w:t>
            </w:r>
          </w:p>
        </w:tc>
        <w:tc>
          <w:tcPr>
            <w:tcW w:w="1701" w:type="dxa"/>
            <w:shd w:val="clear" w:color="auto" w:fill="FFFFFF" w:themeFill="background1"/>
            <w:hideMark/>
          </w:tcPr>
          <w:p w:rsidR="007A1657" w:rsidRPr="00A56642" w:rsidRDefault="007A1657" w:rsidP="007A1657">
            <w:pPr>
              <w:rPr>
                <w:b/>
                <w:sz w:val="22"/>
                <w:szCs w:val="22"/>
                <w:lang w:eastAsia="en-US"/>
              </w:rPr>
            </w:pPr>
            <w:r w:rsidRPr="00A56642">
              <w:rPr>
                <w:b/>
                <w:sz w:val="22"/>
                <w:szCs w:val="22"/>
                <w:lang w:eastAsia="en-US"/>
              </w:rPr>
              <w:t>Term   1</w:t>
            </w:r>
          </w:p>
        </w:tc>
        <w:tc>
          <w:tcPr>
            <w:tcW w:w="1701" w:type="dxa"/>
            <w:shd w:val="clear" w:color="auto" w:fill="FFFFFF" w:themeFill="background1"/>
          </w:tcPr>
          <w:p w:rsidR="007A1657" w:rsidRPr="00A56642" w:rsidRDefault="007A1657" w:rsidP="007A1657">
            <w:pPr>
              <w:rPr>
                <w:b/>
                <w:sz w:val="22"/>
                <w:szCs w:val="22"/>
                <w:lang w:eastAsia="en-US"/>
              </w:rPr>
            </w:pPr>
            <w:r w:rsidRPr="00A56642">
              <w:rPr>
                <w:b/>
                <w:sz w:val="22"/>
                <w:szCs w:val="22"/>
                <w:lang w:eastAsia="en-US"/>
              </w:rPr>
              <w:t>Term 2</w:t>
            </w:r>
          </w:p>
        </w:tc>
        <w:tc>
          <w:tcPr>
            <w:tcW w:w="2131" w:type="dxa"/>
            <w:shd w:val="clear" w:color="auto" w:fill="FFFFFF" w:themeFill="background1"/>
          </w:tcPr>
          <w:p w:rsidR="007A1657" w:rsidRPr="00A56642" w:rsidRDefault="007A1657" w:rsidP="007A1657">
            <w:pPr>
              <w:rPr>
                <w:b/>
                <w:sz w:val="22"/>
                <w:szCs w:val="22"/>
                <w:lang w:eastAsia="en-US"/>
              </w:rPr>
            </w:pPr>
            <w:r>
              <w:rPr>
                <w:b/>
                <w:sz w:val="22"/>
                <w:szCs w:val="22"/>
                <w:lang w:eastAsia="en-US"/>
              </w:rPr>
              <w:t xml:space="preserve">Term </w:t>
            </w:r>
            <w:r w:rsidRPr="00A56642">
              <w:rPr>
                <w:b/>
                <w:sz w:val="22"/>
                <w:szCs w:val="22"/>
                <w:lang w:eastAsia="en-US"/>
              </w:rPr>
              <w:t xml:space="preserve">3 </w:t>
            </w:r>
          </w:p>
        </w:tc>
      </w:tr>
      <w:tr w:rsidR="007A1657" w:rsidRPr="00962F61" w:rsidTr="00CE7085">
        <w:trPr>
          <w:trHeight w:val="67"/>
        </w:trPr>
        <w:tc>
          <w:tcPr>
            <w:tcW w:w="3544" w:type="dxa"/>
            <w:vMerge/>
            <w:vAlign w:val="center"/>
            <w:hideMark/>
          </w:tcPr>
          <w:p w:rsidR="007A1657" w:rsidRPr="00AF2B7B" w:rsidRDefault="007A1657" w:rsidP="007A1657">
            <w:pPr>
              <w:rPr>
                <w:b/>
                <w:sz w:val="22"/>
                <w:szCs w:val="22"/>
                <w:lang w:eastAsia="en-US"/>
              </w:rPr>
            </w:pPr>
          </w:p>
        </w:tc>
        <w:tc>
          <w:tcPr>
            <w:tcW w:w="562" w:type="dxa"/>
            <w:vMerge/>
            <w:vAlign w:val="center"/>
            <w:hideMark/>
          </w:tcPr>
          <w:p w:rsidR="007A1657" w:rsidRPr="00AF2B7B" w:rsidRDefault="007A1657" w:rsidP="007A1657">
            <w:pPr>
              <w:rPr>
                <w:b/>
                <w:sz w:val="22"/>
                <w:szCs w:val="22"/>
                <w:lang w:eastAsia="en-US"/>
              </w:rPr>
            </w:pPr>
          </w:p>
        </w:tc>
        <w:tc>
          <w:tcPr>
            <w:tcW w:w="1559" w:type="dxa"/>
            <w:shd w:val="clear" w:color="auto" w:fill="FFFFFF" w:themeFill="background1"/>
            <w:hideMark/>
          </w:tcPr>
          <w:p w:rsidR="007A1657" w:rsidRPr="00A56642" w:rsidRDefault="007A1657" w:rsidP="007A1657">
            <w:pPr>
              <w:rPr>
                <w:b/>
                <w:sz w:val="22"/>
                <w:szCs w:val="22"/>
                <w:lang w:eastAsia="en-US"/>
              </w:rPr>
            </w:pPr>
            <w:r w:rsidRPr="00A56642">
              <w:rPr>
                <w:b/>
                <w:sz w:val="22"/>
                <w:szCs w:val="22"/>
                <w:lang w:eastAsia="en-US"/>
              </w:rPr>
              <w:t>Week    9</w:t>
            </w:r>
          </w:p>
        </w:tc>
        <w:tc>
          <w:tcPr>
            <w:tcW w:w="1701" w:type="dxa"/>
            <w:shd w:val="clear" w:color="auto" w:fill="FFFFFF" w:themeFill="background1"/>
            <w:hideMark/>
          </w:tcPr>
          <w:p w:rsidR="007A1657" w:rsidRPr="00A56642" w:rsidRDefault="007A1657" w:rsidP="007A1657">
            <w:pPr>
              <w:rPr>
                <w:b/>
                <w:sz w:val="22"/>
                <w:szCs w:val="22"/>
                <w:lang w:eastAsia="en-US"/>
              </w:rPr>
            </w:pPr>
            <w:r>
              <w:rPr>
                <w:b/>
                <w:sz w:val="22"/>
                <w:szCs w:val="22"/>
                <w:lang w:eastAsia="en-US"/>
              </w:rPr>
              <w:t xml:space="preserve">Week </w:t>
            </w:r>
            <w:r w:rsidRPr="00A56642">
              <w:rPr>
                <w:b/>
                <w:sz w:val="22"/>
                <w:szCs w:val="22"/>
                <w:lang w:eastAsia="en-US"/>
              </w:rPr>
              <w:t>7</w:t>
            </w:r>
          </w:p>
        </w:tc>
        <w:tc>
          <w:tcPr>
            <w:tcW w:w="1701" w:type="dxa"/>
            <w:shd w:val="clear" w:color="auto" w:fill="FFFFFF" w:themeFill="background1"/>
          </w:tcPr>
          <w:p w:rsidR="007A1657" w:rsidRPr="00A56642" w:rsidRDefault="007A1657" w:rsidP="007A1657">
            <w:pPr>
              <w:rPr>
                <w:b/>
                <w:sz w:val="22"/>
                <w:szCs w:val="22"/>
                <w:lang w:eastAsia="en-US"/>
              </w:rPr>
            </w:pPr>
            <w:r w:rsidRPr="00A56642">
              <w:rPr>
                <w:b/>
                <w:sz w:val="22"/>
                <w:szCs w:val="22"/>
                <w:lang w:eastAsia="en-US"/>
              </w:rPr>
              <w:t>Week 9</w:t>
            </w:r>
          </w:p>
        </w:tc>
        <w:tc>
          <w:tcPr>
            <w:tcW w:w="2131" w:type="dxa"/>
            <w:shd w:val="clear" w:color="auto" w:fill="FFFFFF" w:themeFill="background1"/>
          </w:tcPr>
          <w:p w:rsidR="007A1657" w:rsidRPr="00A56642" w:rsidRDefault="007A1657" w:rsidP="007A1657">
            <w:pPr>
              <w:rPr>
                <w:b/>
                <w:sz w:val="22"/>
                <w:szCs w:val="22"/>
                <w:lang w:eastAsia="en-US"/>
              </w:rPr>
            </w:pPr>
            <w:r w:rsidRPr="00A56642">
              <w:rPr>
                <w:b/>
                <w:sz w:val="22"/>
                <w:szCs w:val="22"/>
                <w:lang w:eastAsia="en-US"/>
              </w:rPr>
              <w:t>Week 1-2</w:t>
            </w:r>
          </w:p>
        </w:tc>
      </w:tr>
      <w:tr w:rsidR="007A1657" w:rsidRPr="00962F61" w:rsidTr="00CE7085">
        <w:trPr>
          <w:trHeight w:val="67"/>
        </w:trPr>
        <w:tc>
          <w:tcPr>
            <w:tcW w:w="3544" w:type="dxa"/>
            <w:vMerge/>
            <w:vAlign w:val="center"/>
            <w:hideMark/>
          </w:tcPr>
          <w:p w:rsidR="007A1657" w:rsidRPr="00AF2B7B" w:rsidRDefault="007A1657" w:rsidP="007A1657">
            <w:pPr>
              <w:spacing w:before="0" w:after="0"/>
              <w:rPr>
                <w:b/>
                <w:sz w:val="22"/>
                <w:szCs w:val="22"/>
                <w:lang w:eastAsia="en-US"/>
              </w:rPr>
            </w:pPr>
          </w:p>
        </w:tc>
        <w:tc>
          <w:tcPr>
            <w:tcW w:w="562" w:type="dxa"/>
            <w:vMerge/>
            <w:vAlign w:val="center"/>
            <w:hideMark/>
          </w:tcPr>
          <w:p w:rsidR="007A1657" w:rsidRPr="00AF2B7B" w:rsidRDefault="007A1657" w:rsidP="007A1657">
            <w:pPr>
              <w:spacing w:before="0" w:after="0"/>
              <w:rPr>
                <w:b/>
                <w:sz w:val="22"/>
                <w:szCs w:val="22"/>
                <w:lang w:eastAsia="en-US"/>
              </w:rPr>
            </w:pPr>
          </w:p>
        </w:tc>
        <w:tc>
          <w:tcPr>
            <w:tcW w:w="1559" w:type="dxa"/>
            <w:hideMark/>
          </w:tcPr>
          <w:p w:rsidR="007A1657" w:rsidRDefault="007A1657" w:rsidP="007A1657">
            <w:pPr>
              <w:spacing w:before="0" w:after="0"/>
              <w:rPr>
                <w:b/>
                <w:sz w:val="22"/>
                <w:szCs w:val="22"/>
                <w:lang w:eastAsia="en-US"/>
              </w:rPr>
            </w:pPr>
            <w:r w:rsidRPr="00AF2B7B">
              <w:rPr>
                <w:b/>
                <w:sz w:val="22"/>
                <w:szCs w:val="22"/>
                <w:lang w:eastAsia="en-US"/>
              </w:rPr>
              <w:t xml:space="preserve">Date: </w:t>
            </w:r>
          </w:p>
          <w:p w:rsidR="007A1657" w:rsidRPr="007A1657" w:rsidRDefault="007A1657" w:rsidP="007A1657">
            <w:pPr>
              <w:spacing w:before="0" w:after="0"/>
              <w:rPr>
                <w:sz w:val="22"/>
                <w:szCs w:val="22"/>
                <w:lang w:eastAsia="en-US"/>
              </w:rPr>
            </w:pPr>
            <w:r w:rsidRPr="007A1657">
              <w:rPr>
                <w:sz w:val="22"/>
                <w:szCs w:val="22"/>
                <w:lang w:eastAsia="en-US"/>
              </w:rPr>
              <w:t>Monday 10/12/18</w:t>
            </w:r>
          </w:p>
        </w:tc>
        <w:tc>
          <w:tcPr>
            <w:tcW w:w="1701" w:type="dxa"/>
          </w:tcPr>
          <w:p w:rsidR="007A1657" w:rsidRPr="00AF2B7B" w:rsidRDefault="007A1657" w:rsidP="007A1657">
            <w:pPr>
              <w:spacing w:before="0" w:after="0"/>
              <w:rPr>
                <w:b/>
                <w:sz w:val="22"/>
                <w:szCs w:val="22"/>
                <w:lang w:eastAsia="en-US"/>
              </w:rPr>
            </w:pPr>
            <w:r>
              <w:rPr>
                <w:b/>
                <w:sz w:val="22"/>
                <w:szCs w:val="22"/>
                <w:lang w:eastAsia="en-US"/>
              </w:rPr>
              <w:t>Date:</w:t>
            </w:r>
          </w:p>
        </w:tc>
        <w:tc>
          <w:tcPr>
            <w:tcW w:w="1701" w:type="dxa"/>
          </w:tcPr>
          <w:p w:rsidR="007A1657" w:rsidRPr="00AF2B7B" w:rsidRDefault="007A1657" w:rsidP="007A1657">
            <w:pPr>
              <w:tabs>
                <w:tab w:val="center" w:pos="1380"/>
                <w:tab w:val="right" w:pos="2761"/>
              </w:tabs>
              <w:spacing w:before="0" w:after="0"/>
              <w:rPr>
                <w:b/>
                <w:sz w:val="22"/>
                <w:szCs w:val="22"/>
                <w:lang w:eastAsia="en-US"/>
              </w:rPr>
            </w:pPr>
            <w:r>
              <w:rPr>
                <w:b/>
                <w:sz w:val="22"/>
                <w:szCs w:val="22"/>
                <w:lang w:eastAsia="en-US"/>
              </w:rPr>
              <w:t>Date:</w:t>
            </w:r>
          </w:p>
        </w:tc>
        <w:tc>
          <w:tcPr>
            <w:tcW w:w="2131" w:type="dxa"/>
          </w:tcPr>
          <w:p w:rsidR="007A1657" w:rsidRDefault="007A1657" w:rsidP="007A1657">
            <w:pPr>
              <w:tabs>
                <w:tab w:val="center" w:pos="1380"/>
                <w:tab w:val="right" w:pos="2761"/>
              </w:tabs>
              <w:spacing w:before="0" w:after="0"/>
              <w:rPr>
                <w:b/>
                <w:sz w:val="22"/>
                <w:szCs w:val="22"/>
                <w:lang w:eastAsia="en-US"/>
              </w:rPr>
            </w:pPr>
            <w:r w:rsidRPr="00AF2B7B">
              <w:rPr>
                <w:b/>
                <w:sz w:val="22"/>
                <w:szCs w:val="22"/>
                <w:lang w:eastAsia="en-US"/>
              </w:rPr>
              <w:t>Date:</w:t>
            </w:r>
            <w:r>
              <w:rPr>
                <w:b/>
                <w:sz w:val="22"/>
                <w:szCs w:val="22"/>
                <w:lang w:eastAsia="en-US"/>
              </w:rPr>
              <w:t xml:space="preserve"> </w:t>
            </w:r>
          </w:p>
          <w:p w:rsidR="007A1657" w:rsidRPr="007A1657" w:rsidRDefault="007A1657" w:rsidP="007A1657">
            <w:pPr>
              <w:tabs>
                <w:tab w:val="center" w:pos="1380"/>
                <w:tab w:val="right" w:pos="2761"/>
              </w:tabs>
              <w:spacing w:before="0" w:after="0"/>
              <w:rPr>
                <w:sz w:val="22"/>
                <w:szCs w:val="22"/>
                <w:lang w:eastAsia="en-US"/>
              </w:rPr>
            </w:pPr>
            <w:r w:rsidRPr="007A1657">
              <w:rPr>
                <w:sz w:val="22"/>
                <w:szCs w:val="22"/>
                <w:lang w:eastAsia="en-US"/>
              </w:rPr>
              <w:t xml:space="preserve">Trial HSC Exam period </w:t>
            </w:r>
          </w:p>
          <w:p w:rsidR="007A1657" w:rsidRPr="00AF2B7B" w:rsidRDefault="007A1657" w:rsidP="007A1657">
            <w:pPr>
              <w:tabs>
                <w:tab w:val="center" w:pos="1380"/>
                <w:tab w:val="right" w:pos="2761"/>
              </w:tabs>
              <w:spacing w:before="0" w:after="0"/>
              <w:rPr>
                <w:b/>
                <w:sz w:val="22"/>
                <w:szCs w:val="22"/>
                <w:lang w:eastAsia="en-US"/>
              </w:rPr>
            </w:pPr>
            <w:r w:rsidRPr="00AF2B7B">
              <w:rPr>
                <w:b/>
                <w:sz w:val="22"/>
                <w:szCs w:val="22"/>
                <w:lang w:eastAsia="en-US"/>
              </w:rPr>
              <w:tab/>
            </w:r>
          </w:p>
        </w:tc>
      </w:tr>
      <w:tr w:rsidR="007A1657" w:rsidRPr="00962F61" w:rsidTr="00CE7085">
        <w:trPr>
          <w:trHeight w:val="798"/>
        </w:trPr>
        <w:tc>
          <w:tcPr>
            <w:tcW w:w="3544" w:type="dxa"/>
            <w:vMerge/>
            <w:vAlign w:val="center"/>
            <w:hideMark/>
          </w:tcPr>
          <w:p w:rsidR="007A1657" w:rsidRPr="00AF2B7B" w:rsidRDefault="007A1657" w:rsidP="007A1657">
            <w:pPr>
              <w:rPr>
                <w:b/>
                <w:sz w:val="22"/>
                <w:szCs w:val="22"/>
                <w:lang w:eastAsia="en-US"/>
              </w:rPr>
            </w:pPr>
          </w:p>
        </w:tc>
        <w:tc>
          <w:tcPr>
            <w:tcW w:w="562" w:type="dxa"/>
            <w:vMerge/>
            <w:vAlign w:val="center"/>
            <w:hideMark/>
          </w:tcPr>
          <w:p w:rsidR="007A1657" w:rsidRPr="00AF2B7B" w:rsidRDefault="007A1657" w:rsidP="007A1657">
            <w:pPr>
              <w:rPr>
                <w:b/>
                <w:sz w:val="22"/>
                <w:szCs w:val="22"/>
                <w:lang w:eastAsia="en-US"/>
              </w:rPr>
            </w:pPr>
          </w:p>
        </w:tc>
        <w:tc>
          <w:tcPr>
            <w:tcW w:w="1559" w:type="dxa"/>
            <w:shd w:val="clear" w:color="auto" w:fill="D9D9D9" w:themeFill="background1" w:themeFillShade="D9"/>
          </w:tcPr>
          <w:p w:rsidR="007A1657" w:rsidRPr="00AF2B7B" w:rsidRDefault="007A1657" w:rsidP="007A1657">
            <w:pPr>
              <w:rPr>
                <w:b/>
                <w:sz w:val="22"/>
                <w:szCs w:val="22"/>
                <w:lang w:eastAsia="en-US"/>
              </w:rPr>
            </w:pPr>
            <w:r w:rsidRPr="00AF2B7B">
              <w:rPr>
                <w:b/>
                <w:sz w:val="22"/>
                <w:szCs w:val="22"/>
                <w:lang w:eastAsia="en-US"/>
              </w:rPr>
              <w:t>Task 1</w:t>
            </w:r>
          </w:p>
          <w:p w:rsidR="007A1657" w:rsidRPr="00AF2B7B" w:rsidRDefault="007A1657" w:rsidP="007A1657">
            <w:pPr>
              <w:rPr>
                <w:b/>
                <w:sz w:val="22"/>
                <w:szCs w:val="22"/>
                <w:lang w:eastAsia="en-US"/>
              </w:rPr>
            </w:pPr>
            <w:r w:rsidRPr="007E56E7">
              <w:rPr>
                <w:sz w:val="22"/>
                <w:szCs w:val="22"/>
                <w:lang w:eastAsia="en-US"/>
              </w:rPr>
              <w:t>Depth Study</w:t>
            </w:r>
          </w:p>
        </w:tc>
        <w:tc>
          <w:tcPr>
            <w:tcW w:w="1701" w:type="dxa"/>
            <w:shd w:val="clear" w:color="auto" w:fill="D9D9D9" w:themeFill="background1" w:themeFillShade="D9"/>
          </w:tcPr>
          <w:p w:rsidR="007A1657" w:rsidRPr="00AF2B7B" w:rsidRDefault="007A1657" w:rsidP="007A1657">
            <w:pPr>
              <w:rPr>
                <w:b/>
                <w:sz w:val="22"/>
                <w:szCs w:val="22"/>
                <w:lang w:eastAsia="en-US"/>
              </w:rPr>
            </w:pPr>
            <w:r w:rsidRPr="00AF2B7B">
              <w:rPr>
                <w:b/>
                <w:sz w:val="22"/>
                <w:szCs w:val="22"/>
                <w:lang w:eastAsia="en-US"/>
              </w:rPr>
              <w:t>Task 2</w:t>
            </w:r>
          </w:p>
          <w:p w:rsidR="007A1657" w:rsidRPr="007E56E7" w:rsidRDefault="007A1657" w:rsidP="007A1657">
            <w:pPr>
              <w:rPr>
                <w:sz w:val="22"/>
                <w:szCs w:val="22"/>
                <w:lang w:eastAsia="en-US"/>
              </w:rPr>
            </w:pPr>
            <w:r>
              <w:rPr>
                <w:sz w:val="22"/>
                <w:szCs w:val="22"/>
                <w:lang w:eastAsia="en-US"/>
              </w:rPr>
              <w:t>Skills assessment</w:t>
            </w:r>
            <w:r w:rsidRPr="007E56E7">
              <w:rPr>
                <w:sz w:val="22"/>
                <w:szCs w:val="22"/>
                <w:lang w:eastAsia="en-US"/>
              </w:rPr>
              <w:t xml:space="preserve"> </w:t>
            </w:r>
          </w:p>
        </w:tc>
        <w:tc>
          <w:tcPr>
            <w:tcW w:w="1701" w:type="dxa"/>
            <w:shd w:val="clear" w:color="auto" w:fill="D9D9D9" w:themeFill="background1" w:themeFillShade="D9"/>
          </w:tcPr>
          <w:p w:rsidR="007A1657" w:rsidRDefault="007A1657" w:rsidP="007A1657">
            <w:pPr>
              <w:rPr>
                <w:b/>
                <w:sz w:val="22"/>
                <w:szCs w:val="22"/>
              </w:rPr>
            </w:pPr>
            <w:r>
              <w:rPr>
                <w:b/>
                <w:sz w:val="22"/>
                <w:szCs w:val="22"/>
              </w:rPr>
              <w:t>Task 3</w:t>
            </w:r>
          </w:p>
          <w:p w:rsidR="007A1657" w:rsidRPr="00232F56" w:rsidRDefault="007A1657" w:rsidP="007A1657">
            <w:pPr>
              <w:rPr>
                <w:sz w:val="22"/>
                <w:szCs w:val="22"/>
              </w:rPr>
            </w:pPr>
            <w:r>
              <w:rPr>
                <w:sz w:val="22"/>
                <w:szCs w:val="22"/>
              </w:rPr>
              <w:t xml:space="preserve">Practical assessment  </w:t>
            </w:r>
          </w:p>
        </w:tc>
        <w:tc>
          <w:tcPr>
            <w:tcW w:w="2131" w:type="dxa"/>
            <w:shd w:val="clear" w:color="auto" w:fill="D9D9D9" w:themeFill="background1" w:themeFillShade="D9"/>
          </w:tcPr>
          <w:p w:rsidR="007A1657" w:rsidRPr="00AF2B7B" w:rsidRDefault="007A1657" w:rsidP="007A1657">
            <w:pPr>
              <w:rPr>
                <w:b/>
                <w:sz w:val="22"/>
                <w:szCs w:val="22"/>
              </w:rPr>
            </w:pPr>
            <w:r w:rsidRPr="00AF2B7B">
              <w:rPr>
                <w:b/>
                <w:sz w:val="22"/>
                <w:szCs w:val="22"/>
              </w:rPr>
              <w:t>Task 3</w:t>
            </w:r>
          </w:p>
          <w:p w:rsidR="007A1657" w:rsidRPr="007E56E7" w:rsidRDefault="007A1657" w:rsidP="007A1657">
            <w:pPr>
              <w:rPr>
                <w:sz w:val="22"/>
                <w:szCs w:val="22"/>
              </w:rPr>
            </w:pPr>
            <w:r>
              <w:rPr>
                <w:sz w:val="22"/>
                <w:szCs w:val="22"/>
              </w:rPr>
              <w:t>Trial exam</w:t>
            </w:r>
          </w:p>
        </w:tc>
      </w:tr>
      <w:tr w:rsidR="007A1657" w:rsidRPr="00962F61" w:rsidTr="00CE7085">
        <w:tc>
          <w:tcPr>
            <w:tcW w:w="3544" w:type="dxa"/>
          </w:tcPr>
          <w:p w:rsidR="007A1657" w:rsidRPr="00177B7B" w:rsidRDefault="007A1657" w:rsidP="007A1657">
            <w:pPr>
              <w:spacing w:before="0" w:after="0"/>
              <w:rPr>
                <w:sz w:val="22"/>
                <w:szCs w:val="22"/>
                <w:lang w:val="en-US"/>
              </w:rPr>
            </w:pPr>
            <w:r w:rsidRPr="00177B7B">
              <w:rPr>
                <w:sz w:val="22"/>
                <w:szCs w:val="22"/>
                <w:lang w:val="en-US"/>
              </w:rPr>
              <w:t xml:space="preserve">Knowledge and understanding </w:t>
            </w:r>
          </w:p>
        </w:tc>
        <w:tc>
          <w:tcPr>
            <w:tcW w:w="562" w:type="dxa"/>
            <w:shd w:val="clear" w:color="auto" w:fill="BFBFBF"/>
            <w:hideMark/>
          </w:tcPr>
          <w:p w:rsidR="007A1657" w:rsidRPr="00AF2B7B" w:rsidRDefault="007A1657" w:rsidP="007A1657">
            <w:pPr>
              <w:spacing w:before="0" w:after="0"/>
              <w:jc w:val="center"/>
              <w:rPr>
                <w:b/>
                <w:sz w:val="22"/>
                <w:szCs w:val="22"/>
                <w:lang w:eastAsia="en-US"/>
              </w:rPr>
            </w:pPr>
          </w:p>
          <w:p w:rsidR="007A1657" w:rsidRPr="00AF2B7B" w:rsidRDefault="007A1657" w:rsidP="007A1657">
            <w:pPr>
              <w:spacing w:before="0" w:after="0"/>
              <w:jc w:val="center"/>
              <w:rPr>
                <w:b/>
                <w:sz w:val="22"/>
                <w:szCs w:val="22"/>
                <w:lang w:eastAsia="en-US"/>
              </w:rPr>
            </w:pPr>
            <w:r>
              <w:rPr>
                <w:b/>
                <w:sz w:val="22"/>
                <w:szCs w:val="22"/>
                <w:lang w:eastAsia="en-US"/>
              </w:rPr>
              <w:t>40</w:t>
            </w:r>
          </w:p>
        </w:tc>
        <w:tc>
          <w:tcPr>
            <w:tcW w:w="1559" w:type="dxa"/>
            <w:hideMark/>
          </w:tcPr>
          <w:p w:rsidR="007A1657" w:rsidRPr="00D818FD" w:rsidRDefault="007A1657" w:rsidP="007A1657">
            <w:pPr>
              <w:spacing w:before="0" w:after="0"/>
              <w:jc w:val="center"/>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10%</w:t>
            </w:r>
          </w:p>
        </w:tc>
        <w:tc>
          <w:tcPr>
            <w:tcW w:w="1701" w:type="dxa"/>
            <w:hideMark/>
          </w:tcPr>
          <w:p w:rsidR="007A1657" w:rsidRPr="00D818FD" w:rsidRDefault="007A1657" w:rsidP="007A1657">
            <w:pPr>
              <w:spacing w:before="0" w:after="0"/>
              <w:jc w:val="center"/>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10%</w:t>
            </w:r>
          </w:p>
        </w:tc>
        <w:tc>
          <w:tcPr>
            <w:tcW w:w="1701" w:type="dxa"/>
            <w:shd w:val="clear" w:color="auto" w:fill="FFFFFF"/>
          </w:tcPr>
          <w:p w:rsidR="007A1657" w:rsidRPr="00D818FD" w:rsidRDefault="007A1657" w:rsidP="007A1657">
            <w:pPr>
              <w:spacing w:before="0" w:after="0"/>
              <w:jc w:val="center"/>
              <w:rPr>
                <w:b/>
                <w:sz w:val="22"/>
                <w:szCs w:val="22"/>
                <w:lang w:eastAsia="en-US"/>
              </w:rPr>
            </w:pPr>
          </w:p>
        </w:tc>
        <w:tc>
          <w:tcPr>
            <w:tcW w:w="2131" w:type="dxa"/>
            <w:shd w:val="clear" w:color="auto" w:fill="FFFFFF"/>
          </w:tcPr>
          <w:p w:rsidR="007A1657" w:rsidRPr="00D818FD" w:rsidRDefault="007A1657" w:rsidP="007A1657">
            <w:pPr>
              <w:spacing w:before="0" w:after="0"/>
              <w:jc w:val="center"/>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20%</w:t>
            </w:r>
          </w:p>
        </w:tc>
      </w:tr>
      <w:tr w:rsidR="007A1657" w:rsidRPr="00962F61" w:rsidTr="00CE7085">
        <w:trPr>
          <w:trHeight w:val="360"/>
        </w:trPr>
        <w:tc>
          <w:tcPr>
            <w:tcW w:w="3544" w:type="dxa"/>
          </w:tcPr>
          <w:p w:rsidR="007A1657" w:rsidRPr="00177B7B" w:rsidRDefault="007A1657" w:rsidP="007A1657">
            <w:pPr>
              <w:spacing w:before="0" w:after="0"/>
              <w:rPr>
                <w:sz w:val="22"/>
                <w:szCs w:val="22"/>
                <w:lang w:val="en-US"/>
              </w:rPr>
            </w:pPr>
            <w:r w:rsidRPr="00177B7B">
              <w:rPr>
                <w:sz w:val="22"/>
                <w:szCs w:val="22"/>
                <w:lang w:val="en-US"/>
              </w:rPr>
              <w:t xml:space="preserve">Skills in </w:t>
            </w:r>
            <w:r>
              <w:rPr>
                <w:sz w:val="22"/>
                <w:szCs w:val="22"/>
                <w:lang w:val="en-US"/>
              </w:rPr>
              <w:t>working Scientifically</w:t>
            </w:r>
          </w:p>
        </w:tc>
        <w:tc>
          <w:tcPr>
            <w:tcW w:w="562" w:type="dxa"/>
            <w:shd w:val="clear" w:color="auto" w:fill="BFBFBF"/>
            <w:hideMark/>
          </w:tcPr>
          <w:p w:rsidR="007A1657" w:rsidRPr="00AF2B7B" w:rsidRDefault="007A1657" w:rsidP="007A1657">
            <w:pPr>
              <w:spacing w:before="0" w:after="0"/>
              <w:jc w:val="center"/>
              <w:rPr>
                <w:b/>
                <w:sz w:val="22"/>
                <w:szCs w:val="22"/>
                <w:lang w:eastAsia="en-US"/>
              </w:rPr>
            </w:pPr>
          </w:p>
          <w:p w:rsidR="007A1657" w:rsidRPr="00AF2B7B" w:rsidRDefault="007A1657" w:rsidP="007A1657">
            <w:pPr>
              <w:spacing w:before="0" w:after="0"/>
              <w:jc w:val="center"/>
              <w:rPr>
                <w:b/>
                <w:sz w:val="22"/>
                <w:szCs w:val="22"/>
                <w:lang w:eastAsia="en-US"/>
              </w:rPr>
            </w:pPr>
            <w:r>
              <w:rPr>
                <w:b/>
                <w:sz w:val="22"/>
                <w:szCs w:val="22"/>
                <w:lang w:eastAsia="en-US"/>
              </w:rPr>
              <w:t>60</w:t>
            </w:r>
          </w:p>
        </w:tc>
        <w:tc>
          <w:tcPr>
            <w:tcW w:w="1559" w:type="dxa"/>
          </w:tcPr>
          <w:p w:rsidR="007A1657" w:rsidRPr="00D818FD" w:rsidRDefault="007A1657" w:rsidP="007A1657">
            <w:pPr>
              <w:spacing w:before="0" w:after="0"/>
              <w:jc w:val="center"/>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15%</w:t>
            </w:r>
          </w:p>
        </w:tc>
        <w:tc>
          <w:tcPr>
            <w:tcW w:w="1701" w:type="dxa"/>
            <w:hideMark/>
          </w:tcPr>
          <w:p w:rsidR="007A1657" w:rsidRPr="00D818FD" w:rsidRDefault="007A1657" w:rsidP="007A1657">
            <w:pPr>
              <w:spacing w:before="0" w:after="0"/>
              <w:jc w:val="center"/>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10%</w:t>
            </w:r>
          </w:p>
        </w:tc>
        <w:tc>
          <w:tcPr>
            <w:tcW w:w="1701" w:type="dxa"/>
            <w:shd w:val="clear" w:color="auto" w:fill="FFFFFF"/>
          </w:tcPr>
          <w:p w:rsidR="007A1657" w:rsidRDefault="007A1657" w:rsidP="007A1657">
            <w:pPr>
              <w:spacing w:before="0" w:after="0"/>
              <w:jc w:val="center"/>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25%</w:t>
            </w:r>
          </w:p>
        </w:tc>
        <w:tc>
          <w:tcPr>
            <w:tcW w:w="2131" w:type="dxa"/>
            <w:shd w:val="clear" w:color="auto" w:fill="FFFFFF"/>
          </w:tcPr>
          <w:p w:rsidR="007A1657" w:rsidRPr="00D818FD" w:rsidRDefault="007A1657" w:rsidP="007A1657">
            <w:pPr>
              <w:spacing w:before="0" w:after="0"/>
              <w:rPr>
                <w:b/>
                <w:sz w:val="22"/>
                <w:szCs w:val="22"/>
                <w:lang w:eastAsia="en-US"/>
              </w:rPr>
            </w:pPr>
          </w:p>
          <w:p w:rsidR="007A1657" w:rsidRPr="00D818FD" w:rsidRDefault="007A1657" w:rsidP="007A1657">
            <w:pPr>
              <w:spacing w:before="0" w:after="0"/>
              <w:jc w:val="center"/>
              <w:rPr>
                <w:b/>
                <w:sz w:val="22"/>
                <w:szCs w:val="22"/>
                <w:lang w:eastAsia="en-US"/>
              </w:rPr>
            </w:pPr>
            <w:r w:rsidRPr="00D818FD">
              <w:rPr>
                <w:b/>
                <w:sz w:val="22"/>
                <w:szCs w:val="22"/>
                <w:lang w:eastAsia="en-US"/>
              </w:rPr>
              <w:t>10%</w:t>
            </w:r>
          </w:p>
        </w:tc>
      </w:tr>
      <w:tr w:rsidR="007A1657" w:rsidRPr="00962F61" w:rsidTr="00CE7085">
        <w:tc>
          <w:tcPr>
            <w:tcW w:w="3544" w:type="dxa"/>
            <w:shd w:val="clear" w:color="auto" w:fill="BFBFBF"/>
            <w:hideMark/>
          </w:tcPr>
          <w:p w:rsidR="007A1657" w:rsidRPr="00AF2B7B" w:rsidRDefault="007A1657" w:rsidP="007A1657">
            <w:pPr>
              <w:jc w:val="center"/>
              <w:rPr>
                <w:b/>
                <w:sz w:val="22"/>
                <w:szCs w:val="22"/>
                <w:lang w:eastAsia="en-US"/>
              </w:rPr>
            </w:pPr>
            <w:r w:rsidRPr="00AF2B7B">
              <w:rPr>
                <w:b/>
                <w:sz w:val="22"/>
                <w:szCs w:val="22"/>
                <w:lang w:eastAsia="en-US"/>
              </w:rPr>
              <w:t>Totals</w:t>
            </w:r>
          </w:p>
        </w:tc>
        <w:tc>
          <w:tcPr>
            <w:tcW w:w="562" w:type="dxa"/>
            <w:shd w:val="clear" w:color="auto" w:fill="BFBFBF"/>
            <w:hideMark/>
          </w:tcPr>
          <w:p w:rsidR="007A1657" w:rsidRPr="00AF2B7B" w:rsidRDefault="007A1657" w:rsidP="007A1657">
            <w:pPr>
              <w:spacing w:line="360" w:lineRule="auto"/>
              <w:jc w:val="center"/>
              <w:rPr>
                <w:b/>
                <w:sz w:val="22"/>
                <w:szCs w:val="22"/>
                <w:lang w:eastAsia="en-US"/>
              </w:rPr>
            </w:pPr>
            <w:r>
              <w:rPr>
                <w:b/>
                <w:sz w:val="22"/>
                <w:szCs w:val="22"/>
                <w:lang w:eastAsia="en-US"/>
              </w:rPr>
              <w:t>100</w:t>
            </w:r>
          </w:p>
        </w:tc>
        <w:tc>
          <w:tcPr>
            <w:tcW w:w="1559" w:type="dxa"/>
            <w:shd w:val="clear" w:color="auto" w:fill="BFBFBF"/>
            <w:hideMark/>
          </w:tcPr>
          <w:p w:rsidR="007A1657" w:rsidRPr="00AF2B7B" w:rsidRDefault="007A1657" w:rsidP="007A1657">
            <w:pPr>
              <w:jc w:val="center"/>
              <w:rPr>
                <w:b/>
                <w:sz w:val="22"/>
                <w:szCs w:val="22"/>
                <w:lang w:eastAsia="en-US"/>
              </w:rPr>
            </w:pPr>
            <w:r>
              <w:rPr>
                <w:b/>
                <w:sz w:val="22"/>
                <w:szCs w:val="22"/>
                <w:lang w:eastAsia="en-US"/>
              </w:rPr>
              <w:t>25</w:t>
            </w:r>
            <w:r w:rsidRPr="00AF2B7B">
              <w:rPr>
                <w:b/>
                <w:sz w:val="22"/>
                <w:szCs w:val="22"/>
                <w:lang w:eastAsia="en-US"/>
              </w:rPr>
              <w:t>%</w:t>
            </w:r>
          </w:p>
        </w:tc>
        <w:tc>
          <w:tcPr>
            <w:tcW w:w="1701" w:type="dxa"/>
            <w:shd w:val="clear" w:color="auto" w:fill="BFBFBF"/>
            <w:hideMark/>
          </w:tcPr>
          <w:p w:rsidR="007A1657" w:rsidRPr="00AF2B7B" w:rsidRDefault="007A1657" w:rsidP="007A1657">
            <w:pPr>
              <w:jc w:val="center"/>
              <w:rPr>
                <w:b/>
                <w:sz w:val="22"/>
                <w:szCs w:val="22"/>
                <w:lang w:eastAsia="en-US"/>
              </w:rPr>
            </w:pPr>
            <w:r>
              <w:rPr>
                <w:b/>
                <w:sz w:val="22"/>
                <w:szCs w:val="22"/>
                <w:lang w:eastAsia="en-US"/>
              </w:rPr>
              <w:t>20</w:t>
            </w:r>
            <w:r w:rsidRPr="00AF2B7B">
              <w:rPr>
                <w:b/>
                <w:sz w:val="22"/>
                <w:szCs w:val="22"/>
                <w:lang w:eastAsia="en-US"/>
              </w:rPr>
              <w:t>%</w:t>
            </w:r>
          </w:p>
        </w:tc>
        <w:tc>
          <w:tcPr>
            <w:tcW w:w="1701" w:type="dxa"/>
            <w:shd w:val="clear" w:color="auto" w:fill="BFBFBF"/>
          </w:tcPr>
          <w:p w:rsidR="007A1657" w:rsidRDefault="007A1657" w:rsidP="007A1657">
            <w:pPr>
              <w:jc w:val="center"/>
              <w:rPr>
                <w:b/>
                <w:sz w:val="22"/>
                <w:szCs w:val="22"/>
                <w:lang w:eastAsia="en-US"/>
              </w:rPr>
            </w:pPr>
            <w:r>
              <w:rPr>
                <w:b/>
                <w:sz w:val="22"/>
                <w:szCs w:val="22"/>
                <w:lang w:eastAsia="en-US"/>
              </w:rPr>
              <w:t>25%</w:t>
            </w:r>
          </w:p>
        </w:tc>
        <w:tc>
          <w:tcPr>
            <w:tcW w:w="2131" w:type="dxa"/>
            <w:shd w:val="clear" w:color="auto" w:fill="BFBFBF"/>
          </w:tcPr>
          <w:p w:rsidR="007A1657" w:rsidRPr="00AF2B7B" w:rsidRDefault="007A1657" w:rsidP="007A1657">
            <w:pPr>
              <w:jc w:val="center"/>
              <w:rPr>
                <w:b/>
                <w:sz w:val="22"/>
                <w:szCs w:val="22"/>
                <w:lang w:eastAsia="en-US"/>
              </w:rPr>
            </w:pPr>
            <w:r>
              <w:rPr>
                <w:b/>
                <w:sz w:val="22"/>
                <w:szCs w:val="22"/>
                <w:lang w:eastAsia="en-US"/>
              </w:rPr>
              <w:t>30</w:t>
            </w:r>
            <w:r w:rsidRPr="00AF2B7B">
              <w:rPr>
                <w:b/>
                <w:sz w:val="22"/>
                <w:szCs w:val="22"/>
                <w:lang w:eastAsia="en-US"/>
              </w:rPr>
              <w:t>%</w:t>
            </w:r>
          </w:p>
        </w:tc>
      </w:tr>
      <w:tr w:rsidR="007A1657" w:rsidRPr="00962F61" w:rsidTr="00CE7085">
        <w:trPr>
          <w:trHeight w:val="904"/>
        </w:trPr>
        <w:tc>
          <w:tcPr>
            <w:tcW w:w="3544" w:type="dxa"/>
            <w:hideMark/>
          </w:tcPr>
          <w:p w:rsidR="007A1657" w:rsidRPr="00AF2B7B" w:rsidRDefault="007A1657" w:rsidP="007A1657">
            <w:pPr>
              <w:spacing w:before="0" w:after="0"/>
              <w:rPr>
                <w:b/>
                <w:sz w:val="22"/>
                <w:szCs w:val="22"/>
                <w:lang w:eastAsia="en-US"/>
              </w:rPr>
            </w:pPr>
            <w:r w:rsidRPr="00AF2B7B">
              <w:rPr>
                <w:b/>
                <w:sz w:val="22"/>
                <w:szCs w:val="22"/>
                <w:lang w:eastAsia="en-US"/>
              </w:rPr>
              <w:t xml:space="preserve">   Outcomes</w:t>
            </w:r>
          </w:p>
        </w:tc>
        <w:tc>
          <w:tcPr>
            <w:tcW w:w="562" w:type="dxa"/>
            <w:shd w:val="clear" w:color="auto" w:fill="BFBFBF"/>
          </w:tcPr>
          <w:p w:rsidR="007A1657" w:rsidRPr="00AF2B7B" w:rsidRDefault="007A1657" w:rsidP="007A1657">
            <w:pPr>
              <w:spacing w:before="0" w:after="0"/>
              <w:rPr>
                <w:b/>
                <w:sz w:val="22"/>
                <w:szCs w:val="22"/>
                <w:lang w:eastAsia="en-US"/>
              </w:rPr>
            </w:pPr>
          </w:p>
        </w:tc>
        <w:tc>
          <w:tcPr>
            <w:tcW w:w="1559" w:type="dxa"/>
          </w:tcPr>
          <w:p w:rsidR="007A1657" w:rsidRDefault="007A1657" w:rsidP="007A1657">
            <w:pPr>
              <w:spacing w:before="0" w:after="0"/>
              <w:rPr>
                <w:lang w:val="en-US"/>
              </w:rPr>
            </w:pPr>
            <w:r>
              <w:rPr>
                <w:lang w:val="en-US"/>
              </w:rPr>
              <w:t xml:space="preserve">PH 12-12, </w:t>
            </w:r>
          </w:p>
          <w:p w:rsidR="007A1657" w:rsidRPr="00CA3292" w:rsidRDefault="007A1657" w:rsidP="007A1657">
            <w:pPr>
              <w:spacing w:before="0" w:after="0"/>
              <w:rPr>
                <w:lang w:val="en-US"/>
              </w:rPr>
            </w:pPr>
            <w:r>
              <w:rPr>
                <w:lang w:val="en-US"/>
              </w:rPr>
              <w:t>12 -5, 12-7</w:t>
            </w:r>
          </w:p>
        </w:tc>
        <w:tc>
          <w:tcPr>
            <w:tcW w:w="1701" w:type="dxa"/>
          </w:tcPr>
          <w:p w:rsidR="007A1657" w:rsidRDefault="007A1657" w:rsidP="007A1657">
            <w:pPr>
              <w:spacing w:before="0" w:after="0"/>
              <w:rPr>
                <w:lang w:val="en-US"/>
              </w:rPr>
            </w:pPr>
            <w:r>
              <w:rPr>
                <w:lang w:val="en-US"/>
              </w:rPr>
              <w:t xml:space="preserve">PH 12-12, </w:t>
            </w:r>
          </w:p>
          <w:p w:rsidR="007A1657" w:rsidRPr="00CA3292" w:rsidRDefault="007A1657" w:rsidP="007A1657">
            <w:pPr>
              <w:spacing w:before="0" w:after="0"/>
              <w:rPr>
                <w:lang w:val="en-US"/>
              </w:rPr>
            </w:pPr>
            <w:r>
              <w:rPr>
                <w:lang w:val="en-US"/>
              </w:rPr>
              <w:t>12-13, 12-4</w:t>
            </w:r>
          </w:p>
        </w:tc>
        <w:tc>
          <w:tcPr>
            <w:tcW w:w="1701" w:type="dxa"/>
            <w:shd w:val="clear" w:color="auto" w:fill="FFFFFF"/>
          </w:tcPr>
          <w:p w:rsidR="007A1657" w:rsidRDefault="007A1657" w:rsidP="007A1657">
            <w:pPr>
              <w:spacing w:before="0" w:after="0"/>
              <w:rPr>
                <w:lang w:val="en-US"/>
              </w:rPr>
            </w:pPr>
            <w:r>
              <w:rPr>
                <w:lang w:val="en-US"/>
              </w:rPr>
              <w:t>PH 12-1, 12-2</w:t>
            </w:r>
          </w:p>
          <w:p w:rsidR="007A1657" w:rsidRDefault="007A1657" w:rsidP="007A1657">
            <w:pPr>
              <w:spacing w:before="0" w:after="0"/>
              <w:rPr>
                <w:lang w:val="en-US"/>
              </w:rPr>
            </w:pPr>
            <w:r>
              <w:rPr>
                <w:lang w:val="en-US"/>
              </w:rPr>
              <w:t>12-3</w:t>
            </w:r>
          </w:p>
        </w:tc>
        <w:tc>
          <w:tcPr>
            <w:tcW w:w="2131" w:type="dxa"/>
            <w:shd w:val="clear" w:color="auto" w:fill="FFFFFF"/>
          </w:tcPr>
          <w:p w:rsidR="007A1657" w:rsidRPr="00CA3292" w:rsidRDefault="007A1657" w:rsidP="007A1657">
            <w:pPr>
              <w:spacing w:before="0" w:after="0"/>
              <w:rPr>
                <w:lang w:val="en-US"/>
              </w:rPr>
            </w:pPr>
            <w:r>
              <w:rPr>
                <w:lang w:val="en-US"/>
              </w:rPr>
              <w:t xml:space="preserve">PH12-12, 12-13, 12-14, 12-15, </w:t>
            </w:r>
            <w:r w:rsidRPr="00B96FF0">
              <w:rPr>
                <w:lang w:val="en-US"/>
              </w:rPr>
              <w:t>12 -6</w:t>
            </w:r>
          </w:p>
        </w:tc>
      </w:tr>
      <w:tr w:rsidR="007A1657" w:rsidRPr="00962F61" w:rsidTr="005C149C">
        <w:trPr>
          <w:trHeight w:val="904"/>
        </w:trPr>
        <w:tc>
          <w:tcPr>
            <w:tcW w:w="11198" w:type="dxa"/>
            <w:gridSpan w:val="6"/>
          </w:tcPr>
          <w:p w:rsidR="007A1657" w:rsidRPr="007A1657" w:rsidRDefault="007A1657" w:rsidP="007A1657">
            <w:pPr>
              <w:pStyle w:val="Default"/>
              <w:ind w:left="360"/>
              <w:rPr>
                <w:b/>
                <w:sz w:val="22"/>
                <w:szCs w:val="22"/>
              </w:rPr>
            </w:pPr>
            <w:r w:rsidRPr="007A1657">
              <w:rPr>
                <w:b/>
                <w:sz w:val="22"/>
                <w:szCs w:val="22"/>
              </w:rPr>
              <w:t>Outcomes:</w:t>
            </w:r>
          </w:p>
          <w:p w:rsidR="007A1657" w:rsidRPr="00CE7085" w:rsidRDefault="007A1657" w:rsidP="007A1657">
            <w:pPr>
              <w:pStyle w:val="Default"/>
              <w:rPr>
                <w:sz w:val="21"/>
                <w:szCs w:val="21"/>
              </w:rPr>
            </w:pPr>
            <w:r w:rsidRPr="00CE7085">
              <w:rPr>
                <w:sz w:val="21"/>
                <w:szCs w:val="21"/>
              </w:rPr>
              <w:t xml:space="preserve">PH11/12-1 develops and evaluates questions and hypotheses for scientific investigation </w:t>
            </w:r>
          </w:p>
          <w:p w:rsidR="007A1657" w:rsidRPr="00CE7085" w:rsidRDefault="007A1657" w:rsidP="007A1657">
            <w:pPr>
              <w:pStyle w:val="Default"/>
              <w:rPr>
                <w:sz w:val="21"/>
                <w:szCs w:val="21"/>
              </w:rPr>
            </w:pPr>
            <w:r w:rsidRPr="00CE7085">
              <w:rPr>
                <w:sz w:val="21"/>
                <w:szCs w:val="21"/>
              </w:rPr>
              <w:t xml:space="preserve">PH11/12-2 designs and evaluates investigations in order to obtain primary and secondary data and information </w:t>
            </w:r>
          </w:p>
          <w:p w:rsidR="007A1657" w:rsidRPr="00CE7085" w:rsidRDefault="007A1657" w:rsidP="007A1657">
            <w:pPr>
              <w:autoSpaceDE w:val="0"/>
              <w:autoSpaceDN w:val="0"/>
              <w:adjustRightInd w:val="0"/>
              <w:spacing w:after="0" w:line="240" w:lineRule="auto"/>
              <w:rPr>
                <w:rFonts w:ascii="Arial" w:eastAsiaTheme="minorHAnsi" w:hAnsi="Arial" w:cs="Arial"/>
                <w:color w:val="000000"/>
                <w:sz w:val="21"/>
                <w:szCs w:val="21"/>
                <w:lang w:eastAsia="en-US"/>
              </w:rPr>
            </w:pPr>
            <w:r w:rsidRPr="00CE7085">
              <w:rPr>
                <w:rFonts w:ascii="Arial" w:eastAsiaTheme="minorHAnsi" w:hAnsi="Arial" w:cs="Arial"/>
                <w:color w:val="000000"/>
                <w:sz w:val="21"/>
                <w:szCs w:val="21"/>
                <w:lang w:eastAsia="en-US"/>
              </w:rPr>
              <w:t xml:space="preserve">PH11/12-3 conducts investigations to collect valid and reliable primary and secondary data and information </w:t>
            </w:r>
          </w:p>
          <w:p w:rsidR="007A1657" w:rsidRPr="00CE7085" w:rsidRDefault="007A1657" w:rsidP="007A1657">
            <w:pPr>
              <w:pStyle w:val="Default"/>
              <w:rPr>
                <w:sz w:val="21"/>
                <w:szCs w:val="21"/>
              </w:rPr>
            </w:pPr>
            <w:r w:rsidRPr="00CE7085">
              <w:rPr>
                <w:sz w:val="21"/>
                <w:szCs w:val="21"/>
              </w:rPr>
              <w:t xml:space="preserve">PH11/12-4 selects and processes appropriate qualitative and quantitative data and information using a range of appropriate media </w:t>
            </w:r>
          </w:p>
          <w:p w:rsidR="007A1657" w:rsidRPr="00CE7085" w:rsidRDefault="007A1657" w:rsidP="007A1657">
            <w:pPr>
              <w:autoSpaceDE w:val="0"/>
              <w:autoSpaceDN w:val="0"/>
              <w:adjustRightInd w:val="0"/>
              <w:spacing w:after="0" w:line="240" w:lineRule="auto"/>
              <w:rPr>
                <w:rFonts w:ascii="Arial" w:eastAsiaTheme="minorHAnsi" w:hAnsi="Arial" w:cs="Arial"/>
                <w:color w:val="000000"/>
                <w:sz w:val="21"/>
                <w:szCs w:val="21"/>
                <w:lang w:eastAsia="en-US"/>
              </w:rPr>
            </w:pPr>
            <w:r w:rsidRPr="00CE7085">
              <w:rPr>
                <w:rFonts w:ascii="Arial" w:eastAsiaTheme="minorHAnsi" w:hAnsi="Arial" w:cs="Arial"/>
                <w:color w:val="000000"/>
                <w:sz w:val="21"/>
                <w:szCs w:val="21"/>
                <w:lang w:eastAsia="en-US"/>
              </w:rPr>
              <w:t xml:space="preserve">PH11/12-5 analyses and evaluates primary and secondary data and information </w:t>
            </w:r>
          </w:p>
          <w:p w:rsidR="007A1657" w:rsidRPr="00CE7085" w:rsidRDefault="007A1657" w:rsidP="007A1657">
            <w:pPr>
              <w:pStyle w:val="Default"/>
              <w:rPr>
                <w:sz w:val="21"/>
                <w:szCs w:val="21"/>
              </w:rPr>
            </w:pPr>
            <w:r w:rsidRPr="00CE7085">
              <w:rPr>
                <w:sz w:val="21"/>
                <w:szCs w:val="21"/>
              </w:rPr>
              <w:t xml:space="preserve">PH11/12-6 solves scientific problems using primary and secondary data, critical thinking skills and scientific processes </w:t>
            </w:r>
          </w:p>
          <w:p w:rsidR="007A1657" w:rsidRPr="00CE7085" w:rsidRDefault="007A1657" w:rsidP="007A1657">
            <w:pPr>
              <w:pStyle w:val="Default"/>
              <w:rPr>
                <w:sz w:val="21"/>
                <w:szCs w:val="21"/>
              </w:rPr>
            </w:pPr>
            <w:r w:rsidRPr="00CE7085">
              <w:rPr>
                <w:sz w:val="21"/>
                <w:szCs w:val="21"/>
              </w:rPr>
              <w:t xml:space="preserve">PH11/12-7 communicates scientific understanding using suitable language and terminology for a specific audience or purpose </w:t>
            </w:r>
          </w:p>
          <w:p w:rsidR="007A1657" w:rsidRPr="00CE7085" w:rsidRDefault="00CE7085" w:rsidP="00CE7085">
            <w:pPr>
              <w:autoSpaceDE w:val="0"/>
              <w:autoSpaceDN w:val="0"/>
              <w:adjustRightInd w:val="0"/>
              <w:spacing w:after="0" w:line="240" w:lineRule="auto"/>
              <w:rPr>
                <w:rFonts w:ascii="Arial" w:eastAsiaTheme="minorHAnsi" w:hAnsi="Arial" w:cs="Arial"/>
                <w:color w:val="000000"/>
                <w:sz w:val="21"/>
                <w:szCs w:val="21"/>
                <w:lang w:eastAsia="en-US"/>
              </w:rPr>
            </w:pPr>
            <w:r w:rsidRPr="00CE7085">
              <w:rPr>
                <w:rFonts w:ascii="Arial" w:eastAsiaTheme="minorHAnsi" w:hAnsi="Arial" w:cs="Arial"/>
                <w:color w:val="000000"/>
                <w:sz w:val="21"/>
                <w:szCs w:val="21"/>
                <w:lang w:eastAsia="en-US"/>
              </w:rPr>
              <w:t xml:space="preserve">PH12-12 </w:t>
            </w:r>
            <w:r w:rsidR="007A1657" w:rsidRPr="00CE7085">
              <w:rPr>
                <w:rFonts w:ascii="Arial" w:eastAsiaTheme="minorHAnsi" w:hAnsi="Arial" w:cs="Arial"/>
                <w:color w:val="000000"/>
                <w:sz w:val="21"/>
                <w:szCs w:val="21"/>
                <w:lang w:eastAsia="en-US"/>
              </w:rPr>
              <w:t xml:space="preserve">describes and analyses qualitatively and quantitatively circular motion and motion in a gravitational field, in particular, the projectile motion of particles </w:t>
            </w:r>
          </w:p>
          <w:p w:rsidR="007A1657" w:rsidRPr="00CE7085" w:rsidRDefault="00CE7085" w:rsidP="00CE7085">
            <w:pPr>
              <w:autoSpaceDE w:val="0"/>
              <w:autoSpaceDN w:val="0"/>
              <w:adjustRightInd w:val="0"/>
              <w:spacing w:after="0" w:line="240" w:lineRule="auto"/>
              <w:rPr>
                <w:rFonts w:ascii="Arial" w:eastAsiaTheme="minorHAnsi" w:hAnsi="Arial" w:cs="Arial"/>
                <w:color w:val="000000"/>
                <w:sz w:val="21"/>
                <w:szCs w:val="21"/>
                <w:lang w:eastAsia="en-US"/>
              </w:rPr>
            </w:pPr>
            <w:r w:rsidRPr="00CE7085">
              <w:rPr>
                <w:rFonts w:ascii="Arial" w:eastAsiaTheme="minorHAnsi" w:hAnsi="Arial" w:cs="Arial"/>
                <w:color w:val="000000"/>
                <w:sz w:val="21"/>
                <w:szCs w:val="21"/>
                <w:lang w:eastAsia="en-US"/>
              </w:rPr>
              <w:t xml:space="preserve">PH12-13 </w:t>
            </w:r>
            <w:r w:rsidR="007A1657" w:rsidRPr="00CE7085">
              <w:rPr>
                <w:rFonts w:ascii="Arial" w:eastAsiaTheme="minorHAnsi" w:hAnsi="Arial" w:cs="Arial"/>
                <w:color w:val="000000"/>
                <w:sz w:val="21"/>
                <w:szCs w:val="21"/>
                <w:lang w:eastAsia="en-US"/>
              </w:rPr>
              <w:t xml:space="preserve">explains and analyses the electric and magnetic interactions due to charged particles and currents and evaluates their effect both qualitatively and quantitatively </w:t>
            </w:r>
          </w:p>
          <w:p w:rsidR="007A1657" w:rsidRPr="00CE7085" w:rsidRDefault="00CE7085" w:rsidP="00CE7085">
            <w:pPr>
              <w:autoSpaceDE w:val="0"/>
              <w:autoSpaceDN w:val="0"/>
              <w:adjustRightInd w:val="0"/>
              <w:spacing w:after="0" w:line="240" w:lineRule="auto"/>
              <w:rPr>
                <w:rFonts w:ascii="Arial" w:eastAsiaTheme="minorHAnsi" w:hAnsi="Arial" w:cs="Arial"/>
                <w:color w:val="000000"/>
                <w:sz w:val="21"/>
                <w:szCs w:val="21"/>
                <w:lang w:eastAsia="en-US"/>
              </w:rPr>
            </w:pPr>
            <w:r w:rsidRPr="00CE7085">
              <w:rPr>
                <w:rFonts w:ascii="Arial" w:eastAsiaTheme="minorHAnsi" w:hAnsi="Arial" w:cs="Arial"/>
                <w:color w:val="000000"/>
                <w:sz w:val="21"/>
                <w:szCs w:val="21"/>
                <w:lang w:eastAsia="en-US"/>
              </w:rPr>
              <w:t xml:space="preserve">PH12-14 </w:t>
            </w:r>
            <w:r w:rsidR="007A1657" w:rsidRPr="00CE7085">
              <w:rPr>
                <w:rFonts w:ascii="Arial" w:eastAsiaTheme="minorHAnsi" w:hAnsi="Arial" w:cs="Arial"/>
                <w:color w:val="000000"/>
                <w:sz w:val="21"/>
                <w:szCs w:val="21"/>
                <w:lang w:eastAsia="en-US"/>
              </w:rPr>
              <w:t xml:space="preserve">describes and analyses evidence for the properties of light and evaluates the implications of this evidence for modern theories of physics in the contemporary world </w:t>
            </w:r>
          </w:p>
          <w:p w:rsidR="007A1657" w:rsidRPr="00CE7085" w:rsidRDefault="00CE7085" w:rsidP="00CE7085">
            <w:pPr>
              <w:autoSpaceDE w:val="0"/>
              <w:autoSpaceDN w:val="0"/>
              <w:adjustRightInd w:val="0"/>
              <w:spacing w:after="0" w:line="240" w:lineRule="auto"/>
              <w:rPr>
                <w:rFonts w:ascii="Arial" w:eastAsiaTheme="minorHAnsi" w:hAnsi="Arial" w:cs="Arial"/>
                <w:color w:val="000000"/>
                <w:sz w:val="21"/>
                <w:szCs w:val="21"/>
                <w:lang w:eastAsia="en-US"/>
              </w:rPr>
            </w:pPr>
            <w:r w:rsidRPr="00CE7085">
              <w:rPr>
                <w:rFonts w:ascii="Arial" w:eastAsiaTheme="minorHAnsi" w:hAnsi="Arial" w:cs="Arial"/>
                <w:color w:val="000000"/>
                <w:sz w:val="21"/>
                <w:szCs w:val="21"/>
                <w:lang w:eastAsia="en-US"/>
              </w:rPr>
              <w:t xml:space="preserve">PH12-15 </w:t>
            </w:r>
            <w:r w:rsidR="007A1657" w:rsidRPr="00CE7085">
              <w:rPr>
                <w:rFonts w:ascii="Arial" w:eastAsiaTheme="minorHAnsi" w:hAnsi="Arial" w:cs="Arial"/>
                <w:color w:val="000000"/>
                <w:sz w:val="21"/>
                <w:szCs w:val="21"/>
                <w:lang w:eastAsia="en-US"/>
              </w:rPr>
              <w:t xml:space="preserve">explains and analyses the evidence supporting the relationship between astronomical events and the nucleosynthesis of atoms and relates these to the development of the current model of the atom </w:t>
            </w:r>
          </w:p>
          <w:p w:rsidR="007A1657" w:rsidRPr="007A1657" w:rsidRDefault="007A1657" w:rsidP="007A1657">
            <w:pPr>
              <w:spacing w:before="0" w:after="0"/>
            </w:pPr>
          </w:p>
        </w:tc>
      </w:tr>
    </w:tbl>
    <w:p w:rsidR="007A1657" w:rsidRPr="00054B84" w:rsidRDefault="007A1657" w:rsidP="007A1657">
      <w:pPr>
        <w:tabs>
          <w:tab w:val="left" w:pos="1393"/>
        </w:tabs>
      </w:pPr>
    </w:p>
    <w:p w:rsidR="00CE7085" w:rsidRPr="00CE7085" w:rsidRDefault="00CE7085" w:rsidP="00CE7085">
      <w:pPr>
        <w:spacing w:before="0" w:after="0"/>
        <w:jc w:val="center"/>
        <w:rPr>
          <w:rFonts w:ascii="Arial Rounded MT Bold" w:hAnsi="Arial Rounded MT Bold" w:cs="Times New Roman"/>
          <w:sz w:val="32"/>
          <w:szCs w:val="32"/>
        </w:rPr>
      </w:pPr>
      <w:r w:rsidRPr="00CE7085">
        <w:rPr>
          <w:rFonts w:ascii="Arial Rounded MT Bold" w:hAnsi="Arial Rounded MT Bold" w:cs="Times New Roman"/>
          <w:sz w:val="32"/>
          <w:szCs w:val="32"/>
        </w:rPr>
        <w:t>SCIENCE</w:t>
      </w:r>
      <w:r w:rsidR="00077253">
        <w:rPr>
          <w:rFonts w:ascii="Arial Rounded MT Bold" w:hAnsi="Arial Rounded MT Bold" w:cs="Times New Roman"/>
          <w:sz w:val="32"/>
          <w:szCs w:val="32"/>
        </w:rPr>
        <w:t xml:space="preserve"> EXTENSION </w:t>
      </w:r>
      <w:r w:rsidRPr="00CE7085">
        <w:rPr>
          <w:rFonts w:ascii="Arial Rounded MT Bold" w:hAnsi="Arial Rounded MT Bold" w:cs="Times New Roman"/>
          <w:sz w:val="32"/>
          <w:szCs w:val="32"/>
        </w:rPr>
        <w:t>- SCIENCE FACULTY</w:t>
      </w:r>
    </w:p>
    <w:p w:rsidR="00CE7085" w:rsidRPr="00CE7085" w:rsidRDefault="00CE7085" w:rsidP="00CE7085">
      <w:pPr>
        <w:spacing w:before="0" w:after="0"/>
        <w:jc w:val="center"/>
        <w:rPr>
          <w:rFonts w:ascii="Arial Rounded MT Bold" w:hAnsi="Arial Rounded MT Bold" w:cs="Times New Roman"/>
          <w:sz w:val="32"/>
          <w:szCs w:val="32"/>
        </w:rPr>
      </w:pPr>
      <w:r w:rsidRPr="00CE7085">
        <w:rPr>
          <w:rFonts w:ascii="Arial Rounded MT Bold" w:hAnsi="Arial Rounded MT Bold" w:cs="Times New Roman"/>
          <w:sz w:val="32"/>
          <w:szCs w:val="32"/>
        </w:rPr>
        <w:t>HSC ASSESSMENT SCHEDULE 2018-2019</w:t>
      </w:r>
    </w:p>
    <w:tbl>
      <w:tblPr>
        <w:tblpPr w:leftFromText="180" w:rightFromText="180" w:vertAnchor="page" w:horzAnchor="margin" w:tblpY="2665"/>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8"/>
        <w:gridCol w:w="850"/>
        <w:gridCol w:w="1701"/>
        <w:gridCol w:w="1701"/>
        <w:gridCol w:w="1701"/>
      </w:tblGrid>
      <w:tr w:rsidR="00CE7085" w:rsidRPr="00962F61" w:rsidTr="00CE7085">
        <w:trPr>
          <w:trHeight w:val="277"/>
        </w:trPr>
        <w:tc>
          <w:tcPr>
            <w:tcW w:w="2868" w:type="dxa"/>
            <w:vMerge w:val="restart"/>
            <w:shd w:val="clear" w:color="auto" w:fill="000000"/>
          </w:tcPr>
          <w:p w:rsidR="00CE7085" w:rsidRDefault="00CE7085" w:rsidP="00CE7085">
            <w:pPr>
              <w:spacing w:before="0" w:after="0"/>
              <w:rPr>
                <w:b/>
                <w:sz w:val="22"/>
                <w:szCs w:val="22"/>
                <w:lang w:eastAsia="en-US"/>
              </w:rPr>
            </w:pPr>
            <w:r>
              <w:rPr>
                <w:noProof/>
                <w:lang w:eastAsia="en-AU"/>
              </w:rPr>
              <w:lastRenderedPageBreak/>
              <w:drawing>
                <wp:anchor distT="0" distB="0" distL="114300" distR="114300" simplePos="0" relativeHeight="251745280" behindDoc="0" locked="0" layoutInCell="1" allowOverlap="1" wp14:anchorId="06749C6A" wp14:editId="42A14402">
                  <wp:simplePos x="0" y="0"/>
                  <wp:positionH relativeFrom="column">
                    <wp:posOffset>303530</wp:posOffset>
                  </wp:positionH>
                  <wp:positionV relativeFrom="paragraph">
                    <wp:posOffset>97790</wp:posOffset>
                  </wp:positionV>
                  <wp:extent cx="1003300" cy="904875"/>
                  <wp:effectExtent l="0" t="0" r="6350" b="9525"/>
                  <wp:wrapThrough wrapText="bothSides">
                    <wp:wrapPolygon edited="0">
                      <wp:start x="0" y="0"/>
                      <wp:lineTo x="0" y="21373"/>
                      <wp:lineTo x="21327" y="21373"/>
                      <wp:lineTo x="21327" y="0"/>
                      <wp:lineTo x="0" y="0"/>
                    </wp:wrapPolygon>
                  </wp:wrapThrough>
                  <wp:docPr id="7392" name="Picture 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B7B">
              <w:rPr>
                <w:b/>
                <w:sz w:val="22"/>
                <w:szCs w:val="22"/>
                <w:lang w:eastAsia="en-US"/>
              </w:rPr>
              <w:t xml:space="preserve">                </w:t>
            </w:r>
          </w:p>
          <w:p w:rsidR="00CE7085" w:rsidRDefault="00CE7085" w:rsidP="00CE7085">
            <w:pPr>
              <w:spacing w:before="0" w:after="0"/>
              <w:rPr>
                <w:b/>
                <w:sz w:val="22"/>
                <w:szCs w:val="22"/>
                <w:lang w:eastAsia="en-US"/>
              </w:rPr>
            </w:pPr>
          </w:p>
          <w:p w:rsidR="00CE7085" w:rsidRDefault="00CE7085" w:rsidP="00CE7085">
            <w:pPr>
              <w:spacing w:before="0" w:after="0"/>
              <w:rPr>
                <w:b/>
                <w:sz w:val="22"/>
                <w:szCs w:val="22"/>
                <w:lang w:eastAsia="en-US"/>
              </w:rPr>
            </w:pPr>
          </w:p>
          <w:p w:rsidR="00CE7085" w:rsidRPr="00AF2B7B" w:rsidRDefault="00CE7085" w:rsidP="00CE7085">
            <w:pPr>
              <w:spacing w:before="0" w:after="0"/>
              <w:jc w:val="center"/>
              <w:rPr>
                <w:b/>
                <w:sz w:val="22"/>
                <w:szCs w:val="22"/>
                <w:lang w:eastAsia="en-US"/>
              </w:rPr>
            </w:pPr>
            <w:r w:rsidRPr="00AF2B7B">
              <w:rPr>
                <w:b/>
                <w:sz w:val="22"/>
                <w:szCs w:val="22"/>
                <w:lang w:eastAsia="en-US"/>
              </w:rPr>
              <w:t>Component</w:t>
            </w:r>
          </w:p>
          <w:p w:rsidR="00CE7085" w:rsidRPr="00AF2B7B" w:rsidRDefault="00CE7085" w:rsidP="00CE7085">
            <w:pPr>
              <w:spacing w:before="0" w:after="0"/>
              <w:rPr>
                <w:b/>
                <w:sz w:val="22"/>
                <w:szCs w:val="22"/>
                <w:lang w:eastAsia="en-US"/>
              </w:rPr>
            </w:pPr>
          </w:p>
        </w:tc>
        <w:tc>
          <w:tcPr>
            <w:tcW w:w="850" w:type="dxa"/>
            <w:vMerge w:val="restart"/>
            <w:shd w:val="clear" w:color="auto" w:fill="BFBFBF"/>
            <w:textDirection w:val="tbRl"/>
          </w:tcPr>
          <w:p w:rsidR="00CE7085" w:rsidRPr="00485736" w:rsidRDefault="00CE7085" w:rsidP="00CE7085">
            <w:pPr>
              <w:spacing w:before="0" w:after="0"/>
              <w:ind w:left="971" w:right="113"/>
              <w:jc w:val="both"/>
              <w:rPr>
                <w:b/>
                <w:sz w:val="22"/>
                <w:szCs w:val="22"/>
                <w:lang w:eastAsia="en-US"/>
              </w:rPr>
            </w:pPr>
            <w:r w:rsidRPr="00485736">
              <w:rPr>
                <w:b/>
                <w:sz w:val="22"/>
                <w:szCs w:val="22"/>
                <w:lang w:eastAsia="en-US"/>
              </w:rPr>
              <w:t>we</w:t>
            </w:r>
            <w:r>
              <w:rPr>
                <w:b/>
                <w:sz w:val="22"/>
                <w:szCs w:val="22"/>
                <w:lang w:eastAsia="en-US"/>
              </w:rPr>
              <w:t>i</w:t>
            </w:r>
            <w:r w:rsidRPr="00485736">
              <w:rPr>
                <w:b/>
                <w:sz w:val="22"/>
                <w:szCs w:val="22"/>
                <w:lang w:eastAsia="en-US"/>
              </w:rPr>
              <w:t>ghting</w:t>
            </w:r>
          </w:p>
          <w:p w:rsidR="00CE7085" w:rsidRPr="00AF2B7B" w:rsidRDefault="00CE7085" w:rsidP="00CE7085">
            <w:pPr>
              <w:spacing w:before="0" w:after="0"/>
              <w:ind w:left="113" w:right="113"/>
              <w:rPr>
                <w:b/>
                <w:sz w:val="22"/>
                <w:szCs w:val="22"/>
                <w:lang w:eastAsia="en-US"/>
              </w:rPr>
            </w:pPr>
          </w:p>
        </w:tc>
        <w:tc>
          <w:tcPr>
            <w:tcW w:w="1701" w:type="dxa"/>
            <w:shd w:val="clear" w:color="auto" w:fill="FFFFFF" w:themeFill="background1"/>
            <w:hideMark/>
          </w:tcPr>
          <w:p w:rsidR="00CE7085" w:rsidRPr="00A56642" w:rsidRDefault="00CE7085" w:rsidP="00CE7085">
            <w:pPr>
              <w:spacing w:before="0" w:after="0"/>
              <w:rPr>
                <w:b/>
                <w:sz w:val="22"/>
                <w:szCs w:val="22"/>
                <w:lang w:eastAsia="en-US"/>
              </w:rPr>
            </w:pPr>
            <w:r>
              <w:rPr>
                <w:b/>
                <w:sz w:val="22"/>
                <w:szCs w:val="22"/>
                <w:lang w:eastAsia="en-US"/>
              </w:rPr>
              <w:t xml:space="preserve">Term </w:t>
            </w:r>
            <w:r w:rsidRPr="00A56642">
              <w:rPr>
                <w:b/>
                <w:sz w:val="22"/>
                <w:szCs w:val="22"/>
                <w:lang w:eastAsia="en-US"/>
              </w:rPr>
              <w:t>1</w:t>
            </w:r>
            <w:r>
              <w:rPr>
                <w:b/>
                <w:sz w:val="22"/>
                <w:szCs w:val="22"/>
                <w:lang w:eastAsia="en-US"/>
              </w:rPr>
              <w:t xml:space="preserve"> 2019</w:t>
            </w:r>
          </w:p>
        </w:tc>
        <w:tc>
          <w:tcPr>
            <w:tcW w:w="1701" w:type="dxa"/>
            <w:shd w:val="clear" w:color="auto" w:fill="FFFFFF" w:themeFill="background1"/>
          </w:tcPr>
          <w:p w:rsidR="00CE7085" w:rsidRPr="00A56642" w:rsidRDefault="00CE7085" w:rsidP="00CE7085">
            <w:pPr>
              <w:spacing w:before="0" w:after="0"/>
              <w:rPr>
                <w:b/>
                <w:sz w:val="22"/>
                <w:szCs w:val="22"/>
                <w:lang w:eastAsia="en-US"/>
              </w:rPr>
            </w:pPr>
            <w:r w:rsidRPr="00A56642">
              <w:rPr>
                <w:b/>
                <w:sz w:val="22"/>
                <w:szCs w:val="22"/>
                <w:lang w:eastAsia="en-US"/>
              </w:rPr>
              <w:t>Term 2</w:t>
            </w:r>
          </w:p>
        </w:tc>
        <w:tc>
          <w:tcPr>
            <w:tcW w:w="1701" w:type="dxa"/>
            <w:shd w:val="clear" w:color="auto" w:fill="FFFFFF" w:themeFill="background1"/>
          </w:tcPr>
          <w:p w:rsidR="00CE7085" w:rsidRPr="00A56642" w:rsidRDefault="00CE7085" w:rsidP="00CE7085">
            <w:pPr>
              <w:spacing w:before="0" w:after="0"/>
              <w:rPr>
                <w:b/>
                <w:sz w:val="22"/>
                <w:szCs w:val="22"/>
                <w:lang w:eastAsia="en-US"/>
              </w:rPr>
            </w:pPr>
            <w:r>
              <w:rPr>
                <w:b/>
                <w:sz w:val="22"/>
                <w:szCs w:val="22"/>
                <w:lang w:eastAsia="en-US"/>
              </w:rPr>
              <w:t xml:space="preserve">Term </w:t>
            </w:r>
            <w:r w:rsidRPr="00A56642">
              <w:rPr>
                <w:b/>
                <w:sz w:val="22"/>
                <w:szCs w:val="22"/>
                <w:lang w:eastAsia="en-US"/>
              </w:rPr>
              <w:t xml:space="preserve">3 </w:t>
            </w:r>
          </w:p>
        </w:tc>
      </w:tr>
      <w:tr w:rsidR="00CE7085" w:rsidRPr="00962F61" w:rsidTr="00CE7085">
        <w:trPr>
          <w:trHeight w:val="67"/>
        </w:trPr>
        <w:tc>
          <w:tcPr>
            <w:tcW w:w="2868" w:type="dxa"/>
            <w:vMerge/>
            <w:vAlign w:val="center"/>
            <w:hideMark/>
          </w:tcPr>
          <w:p w:rsidR="00CE7085" w:rsidRPr="00AF2B7B" w:rsidRDefault="00CE7085" w:rsidP="00CE7085">
            <w:pPr>
              <w:spacing w:before="0" w:after="0"/>
              <w:rPr>
                <w:b/>
                <w:sz w:val="22"/>
                <w:szCs w:val="22"/>
                <w:lang w:eastAsia="en-US"/>
              </w:rPr>
            </w:pPr>
          </w:p>
        </w:tc>
        <w:tc>
          <w:tcPr>
            <w:tcW w:w="850" w:type="dxa"/>
            <w:vMerge/>
            <w:vAlign w:val="center"/>
            <w:hideMark/>
          </w:tcPr>
          <w:p w:rsidR="00CE7085" w:rsidRPr="00AF2B7B" w:rsidRDefault="00CE7085" w:rsidP="00CE7085">
            <w:pPr>
              <w:spacing w:before="0" w:after="0"/>
              <w:rPr>
                <w:b/>
                <w:sz w:val="22"/>
                <w:szCs w:val="22"/>
                <w:lang w:eastAsia="en-US"/>
              </w:rPr>
            </w:pPr>
          </w:p>
        </w:tc>
        <w:tc>
          <w:tcPr>
            <w:tcW w:w="1701" w:type="dxa"/>
            <w:shd w:val="clear" w:color="auto" w:fill="000000" w:themeFill="text1"/>
            <w:hideMark/>
          </w:tcPr>
          <w:p w:rsidR="00CE7085" w:rsidRPr="00CE7085" w:rsidRDefault="00CE7085" w:rsidP="00CE7085">
            <w:pPr>
              <w:spacing w:before="0" w:after="0"/>
              <w:rPr>
                <w:b/>
                <w:color w:val="FFFFFF" w:themeColor="background1"/>
                <w:sz w:val="22"/>
                <w:szCs w:val="22"/>
                <w:lang w:eastAsia="en-US"/>
              </w:rPr>
            </w:pPr>
            <w:r w:rsidRPr="00CE7085">
              <w:rPr>
                <w:b/>
                <w:color w:val="FFFFFF" w:themeColor="background1"/>
                <w:sz w:val="22"/>
                <w:szCs w:val="22"/>
                <w:lang w:eastAsia="en-US"/>
              </w:rPr>
              <w:t>Week 4</w:t>
            </w:r>
          </w:p>
        </w:tc>
        <w:tc>
          <w:tcPr>
            <w:tcW w:w="1701" w:type="dxa"/>
            <w:shd w:val="clear" w:color="auto" w:fill="000000" w:themeFill="text1"/>
          </w:tcPr>
          <w:p w:rsidR="00CE7085" w:rsidRPr="00CE7085" w:rsidRDefault="00CE7085" w:rsidP="00CE7085">
            <w:pPr>
              <w:spacing w:before="0" w:after="0"/>
              <w:rPr>
                <w:b/>
                <w:color w:val="FFFFFF" w:themeColor="background1"/>
                <w:sz w:val="22"/>
                <w:szCs w:val="22"/>
                <w:lang w:eastAsia="en-US"/>
              </w:rPr>
            </w:pPr>
            <w:r w:rsidRPr="00CE7085">
              <w:rPr>
                <w:b/>
                <w:color w:val="FFFFFF" w:themeColor="background1"/>
                <w:sz w:val="22"/>
                <w:szCs w:val="22"/>
                <w:lang w:eastAsia="en-US"/>
              </w:rPr>
              <w:t>Week 5</w:t>
            </w:r>
          </w:p>
        </w:tc>
        <w:tc>
          <w:tcPr>
            <w:tcW w:w="1701" w:type="dxa"/>
            <w:shd w:val="clear" w:color="auto" w:fill="000000" w:themeFill="text1"/>
          </w:tcPr>
          <w:p w:rsidR="00CE7085" w:rsidRPr="00CE7085" w:rsidRDefault="00CE7085" w:rsidP="00CE7085">
            <w:pPr>
              <w:spacing w:before="0" w:after="0"/>
              <w:rPr>
                <w:b/>
                <w:color w:val="FFFFFF" w:themeColor="background1"/>
                <w:sz w:val="22"/>
                <w:szCs w:val="22"/>
                <w:lang w:eastAsia="en-US"/>
              </w:rPr>
            </w:pPr>
            <w:r w:rsidRPr="00CE7085">
              <w:rPr>
                <w:b/>
                <w:color w:val="FFFFFF" w:themeColor="background1"/>
                <w:sz w:val="22"/>
                <w:szCs w:val="22"/>
                <w:lang w:eastAsia="en-US"/>
              </w:rPr>
              <w:t>Week 3</w:t>
            </w:r>
          </w:p>
        </w:tc>
      </w:tr>
      <w:tr w:rsidR="00CE7085" w:rsidRPr="00962F61" w:rsidTr="00CE7085">
        <w:trPr>
          <w:trHeight w:val="67"/>
        </w:trPr>
        <w:tc>
          <w:tcPr>
            <w:tcW w:w="2868" w:type="dxa"/>
            <w:vMerge/>
            <w:vAlign w:val="center"/>
            <w:hideMark/>
          </w:tcPr>
          <w:p w:rsidR="00CE7085" w:rsidRPr="00AF2B7B" w:rsidRDefault="00CE7085" w:rsidP="00CE7085">
            <w:pPr>
              <w:rPr>
                <w:b/>
                <w:sz w:val="22"/>
                <w:szCs w:val="22"/>
                <w:lang w:eastAsia="en-US"/>
              </w:rPr>
            </w:pPr>
          </w:p>
        </w:tc>
        <w:tc>
          <w:tcPr>
            <w:tcW w:w="850" w:type="dxa"/>
            <w:vMerge/>
            <w:vAlign w:val="center"/>
            <w:hideMark/>
          </w:tcPr>
          <w:p w:rsidR="00CE7085" w:rsidRPr="00AF2B7B" w:rsidRDefault="00CE7085" w:rsidP="00CE7085">
            <w:pPr>
              <w:rPr>
                <w:b/>
                <w:sz w:val="22"/>
                <w:szCs w:val="22"/>
                <w:lang w:eastAsia="en-US"/>
              </w:rPr>
            </w:pPr>
          </w:p>
        </w:tc>
        <w:tc>
          <w:tcPr>
            <w:tcW w:w="1701" w:type="dxa"/>
          </w:tcPr>
          <w:p w:rsidR="00CE7085" w:rsidRPr="00AF2B7B" w:rsidRDefault="00CE7085" w:rsidP="00CE7085">
            <w:pPr>
              <w:rPr>
                <w:b/>
                <w:sz w:val="22"/>
                <w:szCs w:val="22"/>
                <w:lang w:eastAsia="en-US"/>
              </w:rPr>
            </w:pPr>
            <w:r>
              <w:rPr>
                <w:b/>
                <w:sz w:val="22"/>
                <w:szCs w:val="22"/>
                <w:lang w:eastAsia="en-US"/>
              </w:rPr>
              <w:t>Date:</w:t>
            </w:r>
          </w:p>
        </w:tc>
        <w:tc>
          <w:tcPr>
            <w:tcW w:w="1701" w:type="dxa"/>
          </w:tcPr>
          <w:p w:rsidR="00CE7085" w:rsidRPr="00AF2B7B" w:rsidRDefault="00CE7085" w:rsidP="00CE7085">
            <w:pPr>
              <w:tabs>
                <w:tab w:val="center" w:pos="1380"/>
                <w:tab w:val="right" w:pos="2761"/>
              </w:tabs>
              <w:rPr>
                <w:b/>
                <w:sz w:val="22"/>
                <w:szCs w:val="22"/>
                <w:lang w:eastAsia="en-US"/>
              </w:rPr>
            </w:pPr>
            <w:r>
              <w:rPr>
                <w:b/>
                <w:sz w:val="22"/>
                <w:szCs w:val="22"/>
                <w:lang w:eastAsia="en-US"/>
              </w:rPr>
              <w:t>Date:</w:t>
            </w:r>
          </w:p>
        </w:tc>
        <w:tc>
          <w:tcPr>
            <w:tcW w:w="1701" w:type="dxa"/>
          </w:tcPr>
          <w:p w:rsidR="00CE7085" w:rsidRPr="00AF2B7B" w:rsidRDefault="00CE7085" w:rsidP="00CE7085">
            <w:pPr>
              <w:tabs>
                <w:tab w:val="center" w:pos="1380"/>
                <w:tab w:val="right" w:pos="2761"/>
              </w:tabs>
              <w:rPr>
                <w:b/>
                <w:sz w:val="22"/>
                <w:szCs w:val="22"/>
                <w:lang w:eastAsia="en-US"/>
              </w:rPr>
            </w:pPr>
            <w:r w:rsidRPr="00AF2B7B">
              <w:rPr>
                <w:b/>
                <w:sz w:val="22"/>
                <w:szCs w:val="22"/>
                <w:lang w:eastAsia="en-US"/>
              </w:rPr>
              <w:t>Date:</w:t>
            </w:r>
            <w:r>
              <w:rPr>
                <w:b/>
                <w:sz w:val="22"/>
                <w:szCs w:val="22"/>
                <w:lang w:eastAsia="en-US"/>
              </w:rPr>
              <w:t xml:space="preserve"> As per NESA date</w:t>
            </w:r>
            <w:r w:rsidRPr="00AF2B7B">
              <w:rPr>
                <w:b/>
                <w:sz w:val="22"/>
                <w:szCs w:val="22"/>
                <w:lang w:eastAsia="en-US"/>
              </w:rPr>
              <w:tab/>
            </w:r>
          </w:p>
        </w:tc>
      </w:tr>
      <w:tr w:rsidR="00CE7085" w:rsidRPr="00962F61" w:rsidTr="00CE7085">
        <w:trPr>
          <w:trHeight w:val="798"/>
        </w:trPr>
        <w:tc>
          <w:tcPr>
            <w:tcW w:w="2868" w:type="dxa"/>
            <w:vMerge/>
            <w:vAlign w:val="center"/>
            <w:hideMark/>
          </w:tcPr>
          <w:p w:rsidR="00CE7085" w:rsidRPr="00AF2B7B" w:rsidRDefault="00CE7085" w:rsidP="00CE7085">
            <w:pPr>
              <w:spacing w:before="0" w:after="0"/>
              <w:rPr>
                <w:b/>
                <w:sz w:val="22"/>
                <w:szCs w:val="22"/>
                <w:lang w:eastAsia="en-US"/>
              </w:rPr>
            </w:pPr>
          </w:p>
        </w:tc>
        <w:tc>
          <w:tcPr>
            <w:tcW w:w="850" w:type="dxa"/>
            <w:vMerge/>
            <w:vAlign w:val="center"/>
            <w:hideMark/>
          </w:tcPr>
          <w:p w:rsidR="00CE7085" w:rsidRPr="00AF2B7B" w:rsidRDefault="00CE7085" w:rsidP="00CE7085">
            <w:pPr>
              <w:spacing w:before="0" w:after="0"/>
              <w:rPr>
                <w:b/>
                <w:sz w:val="22"/>
                <w:szCs w:val="22"/>
                <w:lang w:eastAsia="en-US"/>
              </w:rPr>
            </w:pPr>
          </w:p>
        </w:tc>
        <w:tc>
          <w:tcPr>
            <w:tcW w:w="1701" w:type="dxa"/>
            <w:shd w:val="clear" w:color="auto" w:fill="D9D9D9" w:themeFill="background1" w:themeFillShade="D9"/>
          </w:tcPr>
          <w:p w:rsidR="00CE7085" w:rsidRPr="00AF2B7B" w:rsidRDefault="00CE7085" w:rsidP="00CE7085">
            <w:pPr>
              <w:spacing w:before="0" w:after="0"/>
              <w:rPr>
                <w:b/>
                <w:sz w:val="22"/>
                <w:szCs w:val="22"/>
                <w:lang w:eastAsia="en-US"/>
              </w:rPr>
            </w:pPr>
            <w:r>
              <w:rPr>
                <w:b/>
                <w:sz w:val="22"/>
                <w:szCs w:val="22"/>
                <w:lang w:eastAsia="en-US"/>
              </w:rPr>
              <w:t>Task 1</w:t>
            </w:r>
          </w:p>
          <w:p w:rsidR="00CE7085" w:rsidRPr="002952CF" w:rsidRDefault="00CE7085" w:rsidP="00CE7085">
            <w:pPr>
              <w:spacing w:before="0" w:after="0"/>
              <w:rPr>
                <w:sz w:val="22"/>
                <w:szCs w:val="22"/>
                <w:lang w:eastAsia="en-US"/>
              </w:rPr>
            </w:pPr>
            <w:r w:rsidRPr="002952CF">
              <w:rPr>
                <w:sz w:val="22"/>
                <w:szCs w:val="22"/>
                <w:lang w:eastAsia="en-US"/>
              </w:rPr>
              <w:t>Presentation of the research proposal</w:t>
            </w:r>
          </w:p>
        </w:tc>
        <w:tc>
          <w:tcPr>
            <w:tcW w:w="1701" w:type="dxa"/>
            <w:shd w:val="clear" w:color="auto" w:fill="D9D9D9" w:themeFill="background1" w:themeFillShade="D9"/>
          </w:tcPr>
          <w:p w:rsidR="00CE7085" w:rsidRDefault="00CE7085" w:rsidP="00CE7085">
            <w:pPr>
              <w:spacing w:before="0" w:after="0"/>
              <w:rPr>
                <w:b/>
                <w:sz w:val="22"/>
                <w:szCs w:val="22"/>
              </w:rPr>
            </w:pPr>
            <w:r>
              <w:rPr>
                <w:b/>
                <w:sz w:val="22"/>
                <w:szCs w:val="22"/>
              </w:rPr>
              <w:t>Task 2</w:t>
            </w:r>
          </w:p>
          <w:p w:rsidR="00CE7085" w:rsidRPr="002952CF" w:rsidRDefault="00CE7085" w:rsidP="00CE7085">
            <w:pPr>
              <w:spacing w:before="0" w:after="0"/>
              <w:rPr>
                <w:sz w:val="22"/>
                <w:szCs w:val="22"/>
              </w:rPr>
            </w:pPr>
            <w:r w:rsidRPr="002952CF">
              <w:rPr>
                <w:sz w:val="22"/>
                <w:szCs w:val="22"/>
              </w:rPr>
              <w:t>Progress report</w:t>
            </w:r>
            <w:r>
              <w:rPr>
                <w:sz w:val="22"/>
                <w:szCs w:val="22"/>
              </w:rPr>
              <w:t xml:space="preserve"> + Written task</w:t>
            </w:r>
          </w:p>
        </w:tc>
        <w:tc>
          <w:tcPr>
            <w:tcW w:w="1701" w:type="dxa"/>
            <w:shd w:val="clear" w:color="auto" w:fill="D9D9D9" w:themeFill="background1" w:themeFillShade="D9"/>
          </w:tcPr>
          <w:p w:rsidR="00CE7085" w:rsidRPr="00AF2B7B" w:rsidRDefault="00CE7085" w:rsidP="00CE7085">
            <w:pPr>
              <w:spacing w:before="0" w:after="0"/>
              <w:rPr>
                <w:b/>
                <w:sz w:val="22"/>
                <w:szCs w:val="22"/>
              </w:rPr>
            </w:pPr>
            <w:r w:rsidRPr="00AF2B7B">
              <w:rPr>
                <w:b/>
                <w:sz w:val="22"/>
                <w:szCs w:val="22"/>
              </w:rPr>
              <w:t>Task 3</w:t>
            </w:r>
          </w:p>
          <w:p w:rsidR="00CE7085" w:rsidRPr="007E56E7" w:rsidRDefault="00CE7085" w:rsidP="00CE7085">
            <w:pPr>
              <w:spacing w:before="0" w:after="0"/>
              <w:rPr>
                <w:sz w:val="22"/>
                <w:szCs w:val="22"/>
              </w:rPr>
            </w:pPr>
            <w:r>
              <w:rPr>
                <w:sz w:val="22"/>
                <w:szCs w:val="22"/>
              </w:rPr>
              <w:t>Scientific Research Report</w:t>
            </w:r>
          </w:p>
        </w:tc>
      </w:tr>
      <w:tr w:rsidR="00CE7085" w:rsidRPr="00962F61" w:rsidTr="00CE7085">
        <w:tc>
          <w:tcPr>
            <w:tcW w:w="2868" w:type="dxa"/>
          </w:tcPr>
          <w:p w:rsidR="00CE7085" w:rsidRPr="00F51000" w:rsidRDefault="00CE7085" w:rsidP="00BB5899">
            <w:pPr>
              <w:pStyle w:val="ListParagraph"/>
              <w:widowControl w:val="0"/>
              <w:numPr>
                <w:ilvl w:val="0"/>
                <w:numId w:val="19"/>
              </w:numPr>
              <w:autoSpaceDE w:val="0"/>
              <w:autoSpaceDN w:val="0"/>
              <w:adjustRightInd w:val="0"/>
              <w:spacing w:after="0" w:line="240" w:lineRule="auto"/>
              <w:rPr>
                <w:lang w:val="en-US"/>
              </w:rPr>
            </w:pPr>
            <w:r w:rsidRPr="00F51000">
              <w:rPr>
                <w:lang w:val="en-US"/>
              </w:rPr>
              <w:t>Communicating Scientifically</w:t>
            </w:r>
          </w:p>
        </w:tc>
        <w:tc>
          <w:tcPr>
            <w:tcW w:w="850" w:type="dxa"/>
            <w:shd w:val="clear" w:color="auto" w:fill="BFBFBF"/>
            <w:hideMark/>
          </w:tcPr>
          <w:p w:rsidR="00CE7085" w:rsidRPr="00AF2B7B" w:rsidRDefault="00CE7085" w:rsidP="00CE7085">
            <w:pPr>
              <w:jc w:val="center"/>
              <w:rPr>
                <w:b/>
                <w:sz w:val="22"/>
                <w:szCs w:val="22"/>
                <w:lang w:eastAsia="en-US"/>
              </w:rPr>
            </w:pPr>
            <w:r>
              <w:rPr>
                <w:b/>
                <w:sz w:val="22"/>
                <w:szCs w:val="22"/>
                <w:lang w:eastAsia="en-US"/>
              </w:rPr>
              <w:t>30</w:t>
            </w:r>
          </w:p>
        </w:tc>
        <w:tc>
          <w:tcPr>
            <w:tcW w:w="1701" w:type="dxa"/>
            <w:hideMark/>
          </w:tcPr>
          <w:p w:rsidR="00CE7085" w:rsidRPr="008F2FDC" w:rsidRDefault="00CE7085" w:rsidP="00CE7085">
            <w:pPr>
              <w:jc w:val="center"/>
              <w:rPr>
                <w:sz w:val="22"/>
                <w:szCs w:val="22"/>
                <w:lang w:eastAsia="en-US"/>
              </w:rPr>
            </w:pPr>
            <w:r w:rsidRPr="008F2FDC">
              <w:rPr>
                <w:sz w:val="22"/>
                <w:szCs w:val="22"/>
                <w:lang w:eastAsia="en-US"/>
              </w:rPr>
              <w:t>10%</w:t>
            </w:r>
          </w:p>
        </w:tc>
        <w:tc>
          <w:tcPr>
            <w:tcW w:w="1701" w:type="dxa"/>
            <w:shd w:val="clear" w:color="auto" w:fill="FFFFFF"/>
          </w:tcPr>
          <w:p w:rsidR="00CE7085" w:rsidRPr="008F2FDC" w:rsidRDefault="00CE7085" w:rsidP="00CE7085">
            <w:pPr>
              <w:jc w:val="center"/>
              <w:rPr>
                <w:sz w:val="22"/>
                <w:szCs w:val="22"/>
                <w:lang w:eastAsia="en-US"/>
              </w:rPr>
            </w:pPr>
            <w:r w:rsidRPr="008F2FDC">
              <w:rPr>
                <w:sz w:val="22"/>
                <w:szCs w:val="22"/>
                <w:lang w:eastAsia="en-US"/>
              </w:rPr>
              <w:t>10%</w:t>
            </w:r>
          </w:p>
        </w:tc>
        <w:tc>
          <w:tcPr>
            <w:tcW w:w="1701" w:type="dxa"/>
            <w:shd w:val="clear" w:color="auto" w:fill="FFFFFF"/>
          </w:tcPr>
          <w:p w:rsidR="00CE7085" w:rsidRPr="008F2FDC" w:rsidRDefault="00CE7085" w:rsidP="00CE7085">
            <w:pPr>
              <w:jc w:val="center"/>
              <w:rPr>
                <w:sz w:val="22"/>
                <w:szCs w:val="22"/>
                <w:lang w:eastAsia="en-US"/>
              </w:rPr>
            </w:pPr>
            <w:r w:rsidRPr="008F2FDC">
              <w:rPr>
                <w:sz w:val="22"/>
                <w:szCs w:val="22"/>
                <w:lang w:eastAsia="en-US"/>
              </w:rPr>
              <w:t>10%</w:t>
            </w:r>
          </w:p>
        </w:tc>
      </w:tr>
      <w:tr w:rsidR="00CE7085" w:rsidRPr="00962F61" w:rsidTr="00CE7085">
        <w:trPr>
          <w:trHeight w:val="360"/>
        </w:trPr>
        <w:tc>
          <w:tcPr>
            <w:tcW w:w="2868" w:type="dxa"/>
          </w:tcPr>
          <w:p w:rsidR="00CE7085" w:rsidRPr="00F51000" w:rsidRDefault="00CE7085" w:rsidP="00BB5899">
            <w:pPr>
              <w:pStyle w:val="ListParagraph"/>
              <w:widowControl w:val="0"/>
              <w:numPr>
                <w:ilvl w:val="0"/>
                <w:numId w:val="19"/>
              </w:numPr>
              <w:autoSpaceDE w:val="0"/>
              <w:autoSpaceDN w:val="0"/>
              <w:adjustRightInd w:val="0"/>
              <w:spacing w:after="0" w:line="240" w:lineRule="auto"/>
              <w:rPr>
                <w:lang w:val="en-US"/>
              </w:rPr>
            </w:pPr>
            <w:r w:rsidRPr="00F51000">
              <w:rPr>
                <w:lang w:val="en-US"/>
              </w:rPr>
              <w:t>Gathering, recording, analysing and evaluating data</w:t>
            </w:r>
          </w:p>
        </w:tc>
        <w:tc>
          <w:tcPr>
            <w:tcW w:w="850" w:type="dxa"/>
            <w:shd w:val="clear" w:color="auto" w:fill="BFBFBF"/>
            <w:hideMark/>
          </w:tcPr>
          <w:p w:rsidR="00CE7085" w:rsidRPr="00AF2B7B" w:rsidRDefault="00CE7085" w:rsidP="00CE7085">
            <w:pPr>
              <w:jc w:val="center"/>
              <w:rPr>
                <w:b/>
                <w:sz w:val="22"/>
                <w:szCs w:val="22"/>
                <w:lang w:eastAsia="en-US"/>
              </w:rPr>
            </w:pPr>
            <w:r>
              <w:rPr>
                <w:b/>
                <w:sz w:val="22"/>
                <w:szCs w:val="22"/>
                <w:lang w:eastAsia="en-US"/>
              </w:rPr>
              <w:t>30</w:t>
            </w:r>
          </w:p>
        </w:tc>
        <w:tc>
          <w:tcPr>
            <w:tcW w:w="1701" w:type="dxa"/>
            <w:hideMark/>
          </w:tcPr>
          <w:p w:rsidR="00CE7085" w:rsidRPr="008F2FDC" w:rsidRDefault="00CE7085" w:rsidP="00CE7085">
            <w:pPr>
              <w:jc w:val="center"/>
              <w:rPr>
                <w:sz w:val="22"/>
                <w:szCs w:val="22"/>
                <w:lang w:eastAsia="en-US"/>
              </w:rPr>
            </w:pPr>
            <w:r w:rsidRPr="008F2FDC">
              <w:rPr>
                <w:sz w:val="22"/>
                <w:szCs w:val="22"/>
                <w:lang w:eastAsia="en-US"/>
              </w:rPr>
              <w:t>5%</w:t>
            </w:r>
          </w:p>
        </w:tc>
        <w:tc>
          <w:tcPr>
            <w:tcW w:w="1701" w:type="dxa"/>
            <w:shd w:val="clear" w:color="auto" w:fill="FFFFFF"/>
          </w:tcPr>
          <w:p w:rsidR="00CE7085" w:rsidRPr="008F2FDC" w:rsidRDefault="00CE7085" w:rsidP="00CE7085">
            <w:pPr>
              <w:jc w:val="center"/>
              <w:rPr>
                <w:sz w:val="22"/>
                <w:szCs w:val="22"/>
                <w:lang w:eastAsia="en-US"/>
              </w:rPr>
            </w:pPr>
            <w:r w:rsidRPr="008F2FDC">
              <w:rPr>
                <w:sz w:val="22"/>
                <w:szCs w:val="22"/>
                <w:lang w:eastAsia="en-US"/>
              </w:rPr>
              <w:t>15%</w:t>
            </w:r>
          </w:p>
        </w:tc>
        <w:tc>
          <w:tcPr>
            <w:tcW w:w="1701" w:type="dxa"/>
            <w:shd w:val="clear" w:color="auto" w:fill="FFFFFF"/>
          </w:tcPr>
          <w:p w:rsidR="00CE7085" w:rsidRPr="008F2FDC" w:rsidRDefault="00CE7085" w:rsidP="00CE7085">
            <w:pPr>
              <w:jc w:val="center"/>
              <w:rPr>
                <w:sz w:val="22"/>
                <w:szCs w:val="22"/>
                <w:lang w:eastAsia="en-US"/>
              </w:rPr>
            </w:pPr>
            <w:r w:rsidRPr="008F2FDC">
              <w:rPr>
                <w:sz w:val="22"/>
                <w:szCs w:val="22"/>
                <w:lang w:eastAsia="en-US"/>
              </w:rPr>
              <w:t>10%</w:t>
            </w:r>
          </w:p>
        </w:tc>
      </w:tr>
      <w:tr w:rsidR="00CE7085" w:rsidRPr="00962F61" w:rsidTr="00CE7085">
        <w:trPr>
          <w:trHeight w:val="360"/>
        </w:trPr>
        <w:tc>
          <w:tcPr>
            <w:tcW w:w="2868" w:type="dxa"/>
          </w:tcPr>
          <w:p w:rsidR="00CE7085" w:rsidRDefault="00CE7085" w:rsidP="00BB5899">
            <w:pPr>
              <w:pStyle w:val="ListParagraph"/>
              <w:widowControl w:val="0"/>
              <w:numPr>
                <w:ilvl w:val="0"/>
                <w:numId w:val="19"/>
              </w:numPr>
              <w:autoSpaceDE w:val="0"/>
              <w:autoSpaceDN w:val="0"/>
              <w:adjustRightInd w:val="0"/>
              <w:spacing w:after="0" w:line="240" w:lineRule="auto"/>
              <w:rPr>
                <w:lang w:val="en-US"/>
              </w:rPr>
            </w:pPr>
            <w:r w:rsidRPr="00F51000">
              <w:rPr>
                <w:lang w:val="en-US"/>
              </w:rPr>
              <w:t>Application of scientific research skills</w:t>
            </w:r>
          </w:p>
          <w:p w:rsidR="00CE7085" w:rsidRPr="00F51000" w:rsidRDefault="00CE7085" w:rsidP="00CE7085">
            <w:pPr>
              <w:pStyle w:val="ListParagraph"/>
              <w:ind w:left="360"/>
              <w:rPr>
                <w:lang w:val="en-US"/>
              </w:rPr>
            </w:pPr>
          </w:p>
        </w:tc>
        <w:tc>
          <w:tcPr>
            <w:tcW w:w="850" w:type="dxa"/>
            <w:shd w:val="clear" w:color="auto" w:fill="BFBFBF"/>
          </w:tcPr>
          <w:p w:rsidR="00CE7085" w:rsidRPr="00AF2B7B" w:rsidRDefault="00CE7085" w:rsidP="00CE7085">
            <w:pPr>
              <w:jc w:val="center"/>
              <w:rPr>
                <w:b/>
                <w:sz w:val="22"/>
                <w:szCs w:val="22"/>
                <w:lang w:eastAsia="en-US"/>
              </w:rPr>
            </w:pPr>
            <w:r>
              <w:rPr>
                <w:b/>
                <w:sz w:val="22"/>
                <w:szCs w:val="22"/>
                <w:lang w:eastAsia="en-US"/>
              </w:rPr>
              <w:t>40</w:t>
            </w:r>
          </w:p>
        </w:tc>
        <w:tc>
          <w:tcPr>
            <w:tcW w:w="1701" w:type="dxa"/>
          </w:tcPr>
          <w:p w:rsidR="00CE7085" w:rsidRPr="008F2FDC" w:rsidRDefault="00CE7085" w:rsidP="00CE7085">
            <w:pPr>
              <w:jc w:val="center"/>
              <w:rPr>
                <w:sz w:val="22"/>
                <w:szCs w:val="22"/>
                <w:lang w:eastAsia="en-US"/>
              </w:rPr>
            </w:pPr>
            <w:r w:rsidRPr="008F2FDC">
              <w:rPr>
                <w:sz w:val="22"/>
                <w:szCs w:val="22"/>
                <w:lang w:eastAsia="en-US"/>
              </w:rPr>
              <w:t>5%</w:t>
            </w:r>
          </w:p>
        </w:tc>
        <w:tc>
          <w:tcPr>
            <w:tcW w:w="1701" w:type="dxa"/>
            <w:shd w:val="clear" w:color="auto" w:fill="FFFFFF"/>
          </w:tcPr>
          <w:p w:rsidR="00CE7085" w:rsidRPr="008F2FDC" w:rsidRDefault="00CE7085" w:rsidP="00CE7085">
            <w:pPr>
              <w:jc w:val="center"/>
              <w:rPr>
                <w:sz w:val="22"/>
                <w:szCs w:val="22"/>
                <w:lang w:eastAsia="en-US"/>
              </w:rPr>
            </w:pPr>
            <w:r w:rsidRPr="008F2FDC">
              <w:rPr>
                <w:sz w:val="22"/>
                <w:szCs w:val="22"/>
                <w:lang w:eastAsia="en-US"/>
              </w:rPr>
              <w:t>15%</w:t>
            </w:r>
          </w:p>
        </w:tc>
        <w:tc>
          <w:tcPr>
            <w:tcW w:w="1701" w:type="dxa"/>
            <w:shd w:val="clear" w:color="auto" w:fill="FFFFFF"/>
          </w:tcPr>
          <w:p w:rsidR="00CE7085" w:rsidRPr="008F2FDC" w:rsidRDefault="00CE7085" w:rsidP="00CE7085">
            <w:pPr>
              <w:jc w:val="center"/>
              <w:rPr>
                <w:sz w:val="22"/>
                <w:szCs w:val="22"/>
                <w:lang w:eastAsia="en-US"/>
              </w:rPr>
            </w:pPr>
            <w:r>
              <w:rPr>
                <w:sz w:val="22"/>
                <w:szCs w:val="22"/>
                <w:lang w:eastAsia="en-US"/>
              </w:rPr>
              <w:t>20%</w:t>
            </w:r>
          </w:p>
        </w:tc>
      </w:tr>
      <w:tr w:rsidR="00CE7085" w:rsidRPr="00962F61" w:rsidTr="00CE7085">
        <w:tc>
          <w:tcPr>
            <w:tcW w:w="2868" w:type="dxa"/>
            <w:shd w:val="clear" w:color="auto" w:fill="BFBFBF"/>
            <w:hideMark/>
          </w:tcPr>
          <w:p w:rsidR="00CE7085" w:rsidRPr="00AF2B7B" w:rsidRDefault="00CE7085" w:rsidP="00CE7085">
            <w:pPr>
              <w:jc w:val="center"/>
              <w:rPr>
                <w:b/>
                <w:sz w:val="22"/>
                <w:szCs w:val="22"/>
                <w:lang w:eastAsia="en-US"/>
              </w:rPr>
            </w:pPr>
            <w:r w:rsidRPr="00AF2B7B">
              <w:rPr>
                <w:b/>
                <w:sz w:val="22"/>
                <w:szCs w:val="22"/>
                <w:lang w:eastAsia="en-US"/>
              </w:rPr>
              <w:t>Total</w:t>
            </w:r>
          </w:p>
        </w:tc>
        <w:tc>
          <w:tcPr>
            <w:tcW w:w="850" w:type="dxa"/>
            <w:shd w:val="clear" w:color="auto" w:fill="BFBFBF"/>
            <w:hideMark/>
          </w:tcPr>
          <w:p w:rsidR="00CE7085" w:rsidRPr="00AF2B7B" w:rsidRDefault="00CE7085" w:rsidP="00CE7085">
            <w:pPr>
              <w:spacing w:line="360" w:lineRule="auto"/>
              <w:jc w:val="center"/>
              <w:rPr>
                <w:b/>
                <w:sz w:val="22"/>
                <w:szCs w:val="22"/>
                <w:lang w:eastAsia="en-US"/>
              </w:rPr>
            </w:pPr>
            <w:r>
              <w:rPr>
                <w:b/>
                <w:sz w:val="22"/>
                <w:szCs w:val="22"/>
                <w:lang w:eastAsia="en-US"/>
              </w:rPr>
              <w:t>100%</w:t>
            </w:r>
          </w:p>
        </w:tc>
        <w:tc>
          <w:tcPr>
            <w:tcW w:w="1701" w:type="dxa"/>
            <w:shd w:val="clear" w:color="auto" w:fill="BFBFBF"/>
            <w:hideMark/>
          </w:tcPr>
          <w:p w:rsidR="00CE7085" w:rsidRPr="00AF2B7B" w:rsidRDefault="00CE7085" w:rsidP="00CE7085">
            <w:pPr>
              <w:jc w:val="center"/>
              <w:rPr>
                <w:b/>
                <w:sz w:val="22"/>
                <w:szCs w:val="22"/>
                <w:lang w:eastAsia="en-US"/>
              </w:rPr>
            </w:pPr>
            <w:r>
              <w:rPr>
                <w:b/>
                <w:sz w:val="22"/>
                <w:szCs w:val="22"/>
                <w:lang w:eastAsia="en-US"/>
              </w:rPr>
              <w:t>20</w:t>
            </w:r>
            <w:r w:rsidRPr="00AF2B7B">
              <w:rPr>
                <w:b/>
                <w:sz w:val="22"/>
                <w:szCs w:val="22"/>
                <w:lang w:eastAsia="en-US"/>
              </w:rPr>
              <w:t>%</w:t>
            </w:r>
          </w:p>
        </w:tc>
        <w:tc>
          <w:tcPr>
            <w:tcW w:w="1701" w:type="dxa"/>
            <w:shd w:val="clear" w:color="auto" w:fill="BFBFBF"/>
          </w:tcPr>
          <w:p w:rsidR="00CE7085" w:rsidRDefault="00CE7085" w:rsidP="00CE7085">
            <w:pPr>
              <w:jc w:val="center"/>
              <w:rPr>
                <w:b/>
                <w:sz w:val="22"/>
                <w:szCs w:val="22"/>
                <w:lang w:eastAsia="en-US"/>
              </w:rPr>
            </w:pPr>
            <w:r>
              <w:rPr>
                <w:b/>
                <w:sz w:val="22"/>
                <w:szCs w:val="22"/>
                <w:lang w:eastAsia="en-US"/>
              </w:rPr>
              <w:t>40%</w:t>
            </w:r>
          </w:p>
        </w:tc>
        <w:tc>
          <w:tcPr>
            <w:tcW w:w="1701" w:type="dxa"/>
            <w:shd w:val="clear" w:color="auto" w:fill="BFBFBF"/>
          </w:tcPr>
          <w:p w:rsidR="00CE7085" w:rsidRPr="00AF2B7B" w:rsidRDefault="00CE7085" w:rsidP="00CE7085">
            <w:pPr>
              <w:jc w:val="center"/>
              <w:rPr>
                <w:b/>
                <w:sz w:val="22"/>
                <w:szCs w:val="22"/>
                <w:lang w:eastAsia="en-US"/>
              </w:rPr>
            </w:pPr>
            <w:r>
              <w:rPr>
                <w:b/>
                <w:sz w:val="22"/>
                <w:szCs w:val="22"/>
                <w:lang w:eastAsia="en-US"/>
              </w:rPr>
              <w:t>40</w:t>
            </w:r>
            <w:r w:rsidRPr="00AF2B7B">
              <w:rPr>
                <w:b/>
                <w:sz w:val="22"/>
                <w:szCs w:val="22"/>
                <w:lang w:eastAsia="en-US"/>
              </w:rPr>
              <w:t>%</w:t>
            </w:r>
          </w:p>
        </w:tc>
      </w:tr>
      <w:tr w:rsidR="00CE7085" w:rsidRPr="00962F61" w:rsidTr="00CE7085">
        <w:trPr>
          <w:trHeight w:val="420"/>
        </w:trPr>
        <w:tc>
          <w:tcPr>
            <w:tcW w:w="2868" w:type="dxa"/>
            <w:hideMark/>
          </w:tcPr>
          <w:p w:rsidR="00CE7085" w:rsidRPr="00AF2B7B" w:rsidRDefault="00CE7085" w:rsidP="00CE7085">
            <w:pPr>
              <w:spacing w:before="0" w:after="0"/>
              <w:rPr>
                <w:b/>
                <w:sz w:val="22"/>
                <w:szCs w:val="22"/>
                <w:lang w:eastAsia="en-US"/>
              </w:rPr>
            </w:pPr>
            <w:r w:rsidRPr="00AF2B7B">
              <w:rPr>
                <w:b/>
                <w:sz w:val="22"/>
                <w:szCs w:val="22"/>
                <w:lang w:eastAsia="en-US"/>
              </w:rPr>
              <w:t xml:space="preserve">   Outcomes</w:t>
            </w:r>
          </w:p>
        </w:tc>
        <w:tc>
          <w:tcPr>
            <w:tcW w:w="850" w:type="dxa"/>
            <w:shd w:val="clear" w:color="auto" w:fill="BFBFBF"/>
          </w:tcPr>
          <w:p w:rsidR="00CE7085" w:rsidRPr="00AF2B7B" w:rsidRDefault="00CE7085" w:rsidP="00CE7085">
            <w:pPr>
              <w:spacing w:before="0" w:after="0"/>
              <w:rPr>
                <w:b/>
                <w:sz w:val="22"/>
                <w:szCs w:val="22"/>
                <w:lang w:eastAsia="en-US"/>
              </w:rPr>
            </w:pPr>
          </w:p>
        </w:tc>
        <w:tc>
          <w:tcPr>
            <w:tcW w:w="1701" w:type="dxa"/>
          </w:tcPr>
          <w:p w:rsidR="00CE7085" w:rsidRPr="00CA3292" w:rsidRDefault="00CE7085" w:rsidP="00CE7085">
            <w:pPr>
              <w:spacing w:before="0" w:after="0"/>
              <w:rPr>
                <w:lang w:val="en-US"/>
              </w:rPr>
            </w:pPr>
            <w:r>
              <w:rPr>
                <w:lang w:val="en-US"/>
              </w:rPr>
              <w:t>SE-1 to SE-7</w:t>
            </w:r>
          </w:p>
        </w:tc>
        <w:tc>
          <w:tcPr>
            <w:tcW w:w="1701" w:type="dxa"/>
            <w:shd w:val="clear" w:color="auto" w:fill="FFFFFF"/>
          </w:tcPr>
          <w:p w:rsidR="00CE7085" w:rsidRDefault="00CE7085" w:rsidP="00CE7085">
            <w:pPr>
              <w:spacing w:before="0" w:after="0"/>
              <w:rPr>
                <w:lang w:val="en-US"/>
              </w:rPr>
            </w:pPr>
            <w:r>
              <w:rPr>
                <w:lang w:val="en-US"/>
              </w:rPr>
              <w:t>SE-1 to SE-7</w:t>
            </w:r>
          </w:p>
        </w:tc>
        <w:tc>
          <w:tcPr>
            <w:tcW w:w="1701" w:type="dxa"/>
            <w:shd w:val="clear" w:color="auto" w:fill="FFFFFF"/>
          </w:tcPr>
          <w:p w:rsidR="00CE7085" w:rsidRPr="00CA3292" w:rsidRDefault="00CE7085" w:rsidP="00CE7085">
            <w:pPr>
              <w:spacing w:before="0" w:after="0"/>
              <w:rPr>
                <w:lang w:val="en-US"/>
              </w:rPr>
            </w:pPr>
            <w:r>
              <w:rPr>
                <w:lang w:val="en-US"/>
              </w:rPr>
              <w:t>SE-1 to SE-7</w:t>
            </w:r>
          </w:p>
        </w:tc>
      </w:tr>
      <w:tr w:rsidR="00CE7085" w:rsidRPr="00962F61" w:rsidTr="005C149C">
        <w:trPr>
          <w:trHeight w:val="420"/>
        </w:trPr>
        <w:tc>
          <w:tcPr>
            <w:tcW w:w="8821" w:type="dxa"/>
            <w:gridSpan w:val="5"/>
          </w:tcPr>
          <w:p w:rsidR="00CE7085" w:rsidRPr="00CC6804" w:rsidRDefault="00CE7085" w:rsidP="00CE7085">
            <w:pPr>
              <w:pStyle w:val="Default"/>
              <w:rPr>
                <w:b/>
              </w:rPr>
            </w:pPr>
            <w:r w:rsidRPr="00CC6804">
              <w:rPr>
                <w:b/>
              </w:rPr>
              <w:t xml:space="preserve">Outcomes: </w:t>
            </w:r>
          </w:p>
          <w:p w:rsidR="00CE7085" w:rsidRPr="00CC6804" w:rsidRDefault="00CE7085" w:rsidP="00CE7085">
            <w:pPr>
              <w:pStyle w:val="Default"/>
            </w:pPr>
          </w:p>
          <w:p w:rsidR="00CE7085" w:rsidRPr="00CC6804" w:rsidRDefault="00CE7085" w:rsidP="00CE7085">
            <w:pPr>
              <w:spacing w:after="80"/>
              <w:rPr>
                <w:rFonts w:eastAsia="Arial"/>
                <w:color w:val="000000"/>
              </w:rPr>
            </w:pPr>
            <w:r w:rsidRPr="00CC6804">
              <w:rPr>
                <w:rFonts w:eastAsia="Arial"/>
                <w:b/>
                <w:color w:val="000000"/>
              </w:rPr>
              <w:t>A student:</w:t>
            </w:r>
          </w:p>
          <w:p w:rsidR="00CE7085" w:rsidRPr="00CC6804" w:rsidRDefault="00CE7085" w:rsidP="00BB5899">
            <w:pPr>
              <w:numPr>
                <w:ilvl w:val="0"/>
                <w:numId w:val="18"/>
              </w:numPr>
              <w:tabs>
                <w:tab w:val="left" w:pos="851"/>
              </w:tabs>
              <w:spacing w:before="0" w:after="0"/>
              <w:ind w:left="360" w:hanging="360"/>
              <w:contextualSpacing/>
              <w:rPr>
                <w:rFonts w:eastAsia="Arial"/>
                <w:color w:val="000000"/>
                <w:sz w:val="22"/>
                <w:szCs w:val="22"/>
              </w:rPr>
            </w:pPr>
            <w:r w:rsidRPr="00CC6804">
              <w:rPr>
                <w:rFonts w:eastAsia="Arial"/>
                <w:color w:val="000000"/>
                <w:sz w:val="22"/>
                <w:szCs w:val="22"/>
              </w:rPr>
              <w:t>refines and applies the Working Scientifically processes in relation to scientific research</w:t>
            </w:r>
            <w:r w:rsidRPr="00CC6804" w:rsidDel="00564C18">
              <w:rPr>
                <w:rFonts w:eastAsia="Arial"/>
                <w:color w:val="000000"/>
                <w:sz w:val="22"/>
                <w:szCs w:val="22"/>
              </w:rPr>
              <w:t xml:space="preserve"> </w:t>
            </w:r>
            <w:r w:rsidRPr="00CC6804">
              <w:rPr>
                <w:rFonts w:eastAsia="Arial"/>
                <w:color w:val="000000"/>
                <w:sz w:val="22"/>
                <w:szCs w:val="22"/>
              </w:rPr>
              <w:t>SE-1</w:t>
            </w:r>
          </w:p>
          <w:p w:rsidR="00CE7085" w:rsidRPr="00CC6804" w:rsidRDefault="00CE7085" w:rsidP="00BB5899">
            <w:pPr>
              <w:numPr>
                <w:ilvl w:val="0"/>
                <w:numId w:val="18"/>
              </w:numPr>
              <w:tabs>
                <w:tab w:val="left" w:pos="851"/>
              </w:tabs>
              <w:spacing w:before="0" w:after="0"/>
              <w:ind w:left="360" w:hanging="360"/>
              <w:contextualSpacing/>
              <w:rPr>
                <w:rFonts w:eastAsia="Arial"/>
                <w:color w:val="000000"/>
                <w:sz w:val="22"/>
                <w:szCs w:val="22"/>
              </w:rPr>
            </w:pPr>
            <w:r w:rsidRPr="00CC6804">
              <w:rPr>
                <w:rFonts w:eastAsia="Arial"/>
                <w:color w:val="000000"/>
                <w:sz w:val="22"/>
                <w:szCs w:val="22"/>
              </w:rPr>
              <w:t>analyses historic and cultural observations, ethical considerations and philosophical arguments involved in the development of scientific knowledge and scientific methods of inquiry</w:t>
            </w:r>
            <w:r w:rsidRPr="00CC6804" w:rsidDel="00564C18">
              <w:rPr>
                <w:rFonts w:eastAsia="Arial"/>
                <w:color w:val="000000"/>
                <w:sz w:val="22"/>
                <w:szCs w:val="22"/>
              </w:rPr>
              <w:t xml:space="preserve"> </w:t>
            </w:r>
            <w:r w:rsidRPr="00CC6804">
              <w:rPr>
                <w:rFonts w:eastAsia="Arial"/>
                <w:color w:val="000000"/>
                <w:sz w:val="22"/>
                <w:szCs w:val="22"/>
              </w:rPr>
              <w:t>SE-2</w:t>
            </w:r>
          </w:p>
          <w:p w:rsidR="00CE7085" w:rsidRPr="00CC6804" w:rsidRDefault="00CE7085" w:rsidP="00BB5899">
            <w:pPr>
              <w:numPr>
                <w:ilvl w:val="0"/>
                <w:numId w:val="18"/>
              </w:numPr>
              <w:tabs>
                <w:tab w:val="left" w:pos="851"/>
              </w:tabs>
              <w:spacing w:before="0" w:after="0"/>
              <w:ind w:left="360" w:hanging="360"/>
              <w:contextualSpacing/>
              <w:rPr>
                <w:rFonts w:eastAsia="Arial"/>
                <w:color w:val="000000"/>
                <w:sz w:val="22"/>
                <w:szCs w:val="22"/>
              </w:rPr>
            </w:pPr>
            <w:r w:rsidRPr="00CC6804">
              <w:rPr>
                <w:rFonts w:eastAsia="Arial"/>
                <w:color w:val="000000"/>
                <w:sz w:val="22"/>
                <w:szCs w:val="22"/>
              </w:rPr>
              <w:t>interrogates relevant and valid peer-reviewed scientific research to develop a scientific</w:t>
            </w:r>
            <w:r w:rsidRPr="00CC6804" w:rsidDel="000C3D25">
              <w:rPr>
                <w:rFonts w:eastAsia="Arial"/>
                <w:color w:val="000000"/>
                <w:sz w:val="22"/>
                <w:szCs w:val="22"/>
              </w:rPr>
              <w:t xml:space="preserve"> </w:t>
            </w:r>
            <w:r w:rsidRPr="00CC6804">
              <w:rPr>
                <w:rFonts w:eastAsia="Arial"/>
                <w:color w:val="000000"/>
                <w:sz w:val="22"/>
                <w:szCs w:val="22"/>
              </w:rPr>
              <w:t>research question, hypothesis, proposal and plan</w:t>
            </w:r>
            <w:r w:rsidRPr="00CC6804" w:rsidDel="003A2CAD">
              <w:rPr>
                <w:rFonts w:eastAsia="Arial"/>
                <w:color w:val="000000"/>
                <w:sz w:val="22"/>
                <w:szCs w:val="22"/>
              </w:rPr>
              <w:t xml:space="preserve"> </w:t>
            </w:r>
            <w:r w:rsidRPr="00CC6804">
              <w:rPr>
                <w:rFonts w:eastAsia="Arial"/>
                <w:color w:val="000000"/>
                <w:sz w:val="22"/>
                <w:szCs w:val="22"/>
              </w:rPr>
              <w:t>SE-3</w:t>
            </w:r>
          </w:p>
          <w:p w:rsidR="00CE7085" w:rsidRPr="00CC6804" w:rsidRDefault="00CE7085" w:rsidP="00BB5899">
            <w:pPr>
              <w:numPr>
                <w:ilvl w:val="0"/>
                <w:numId w:val="18"/>
              </w:numPr>
              <w:tabs>
                <w:tab w:val="left" w:pos="851"/>
              </w:tabs>
              <w:spacing w:before="0" w:after="0"/>
              <w:ind w:left="360" w:hanging="360"/>
              <w:contextualSpacing/>
              <w:rPr>
                <w:rFonts w:eastAsia="Arial"/>
                <w:color w:val="000000"/>
                <w:sz w:val="22"/>
                <w:szCs w:val="22"/>
              </w:rPr>
            </w:pPr>
            <w:r w:rsidRPr="00CC6804">
              <w:rPr>
                <w:rFonts w:eastAsia="Arial"/>
                <w:color w:val="000000"/>
                <w:sz w:val="22"/>
                <w:szCs w:val="22"/>
              </w:rPr>
              <w:t>uses statistical applications, mathematical processes and/or modelling to gather, process, analyse and represent reliable and valid data sets</w:t>
            </w:r>
            <w:r w:rsidRPr="00CC6804" w:rsidDel="00600602">
              <w:rPr>
                <w:rFonts w:eastAsia="Arial"/>
                <w:color w:val="000000"/>
                <w:sz w:val="22"/>
                <w:szCs w:val="22"/>
              </w:rPr>
              <w:t xml:space="preserve"> </w:t>
            </w:r>
            <w:r w:rsidRPr="00CC6804">
              <w:rPr>
                <w:rFonts w:eastAsia="Arial"/>
                <w:color w:val="000000"/>
                <w:sz w:val="22"/>
                <w:szCs w:val="22"/>
              </w:rPr>
              <w:t>SE-4</w:t>
            </w:r>
          </w:p>
          <w:p w:rsidR="00CE7085" w:rsidRPr="00CC6804" w:rsidRDefault="00CE7085" w:rsidP="00BB5899">
            <w:pPr>
              <w:numPr>
                <w:ilvl w:val="0"/>
                <w:numId w:val="18"/>
              </w:numPr>
              <w:tabs>
                <w:tab w:val="left" w:pos="851"/>
              </w:tabs>
              <w:spacing w:before="0" w:after="0"/>
              <w:ind w:left="360" w:hanging="360"/>
              <w:contextualSpacing/>
              <w:rPr>
                <w:rFonts w:eastAsia="Arial"/>
                <w:color w:val="000000"/>
                <w:sz w:val="22"/>
                <w:szCs w:val="22"/>
              </w:rPr>
            </w:pPr>
            <w:r w:rsidRPr="00CC6804">
              <w:rPr>
                <w:rFonts w:eastAsia="Arial"/>
                <w:color w:val="000000"/>
                <w:sz w:val="22"/>
                <w:szCs w:val="22"/>
              </w:rPr>
              <w:t>analyses and applies the processes used in reliable and valid scientific research to solve complex scientific problems and inform further research</w:t>
            </w:r>
            <w:r w:rsidRPr="00CC6804" w:rsidDel="00564C18">
              <w:rPr>
                <w:rFonts w:eastAsia="Arial"/>
                <w:color w:val="000000"/>
                <w:sz w:val="22"/>
                <w:szCs w:val="22"/>
              </w:rPr>
              <w:t xml:space="preserve"> </w:t>
            </w:r>
            <w:r w:rsidRPr="00CC6804">
              <w:rPr>
                <w:rFonts w:eastAsia="Arial"/>
                <w:color w:val="000000"/>
                <w:sz w:val="22"/>
                <w:szCs w:val="22"/>
              </w:rPr>
              <w:t>SE-5</w:t>
            </w:r>
          </w:p>
          <w:p w:rsidR="00CE7085" w:rsidRPr="00CC6804" w:rsidRDefault="00CE7085" w:rsidP="00BB5899">
            <w:pPr>
              <w:numPr>
                <w:ilvl w:val="0"/>
                <w:numId w:val="18"/>
              </w:numPr>
              <w:tabs>
                <w:tab w:val="left" w:pos="851"/>
              </w:tabs>
              <w:spacing w:before="0" w:after="0"/>
              <w:ind w:left="360" w:hanging="360"/>
              <w:contextualSpacing/>
              <w:rPr>
                <w:rFonts w:eastAsia="Arial"/>
                <w:color w:val="000000"/>
                <w:sz w:val="22"/>
                <w:szCs w:val="22"/>
              </w:rPr>
            </w:pPr>
            <w:r w:rsidRPr="00CC6804">
              <w:rPr>
                <w:rFonts w:eastAsia="Arial"/>
                <w:color w:val="000000"/>
                <w:sz w:val="22"/>
                <w:szCs w:val="22"/>
              </w:rPr>
              <w:t>analyses and reports on a contemporary issue or an application of science informed by primary or secondary-sourced data, or both, in relation to relevant publicly available data sets</w:t>
            </w:r>
            <w:r w:rsidRPr="00CC6804" w:rsidDel="000B35C5">
              <w:rPr>
                <w:rFonts w:eastAsia="Arial"/>
                <w:color w:val="000000"/>
                <w:sz w:val="22"/>
                <w:szCs w:val="22"/>
              </w:rPr>
              <w:t xml:space="preserve"> </w:t>
            </w:r>
            <w:r w:rsidRPr="00CC6804">
              <w:rPr>
                <w:rFonts w:eastAsia="Arial"/>
                <w:color w:val="000000"/>
                <w:sz w:val="22"/>
                <w:szCs w:val="22"/>
              </w:rPr>
              <w:t>SE-6</w:t>
            </w:r>
          </w:p>
          <w:p w:rsidR="00CE7085" w:rsidRPr="00CC6804" w:rsidRDefault="00CE7085" w:rsidP="00BB5899">
            <w:pPr>
              <w:numPr>
                <w:ilvl w:val="0"/>
                <w:numId w:val="18"/>
              </w:numPr>
              <w:tabs>
                <w:tab w:val="left" w:pos="851"/>
              </w:tabs>
              <w:spacing w:before="0" w:after="0"/>
              <w:ind w:left="360" w:hanging="360"/>
              <w:contextualSpacing/>
              <w:rPr>
                <w:sz w:val="22"/>
                <w:szCs w:val="22"/>
              </w:rPr>
            </w:pPr>
            <w:r w:rsidRPr="00CC6804">
              <w:rPr>
                <w:rFonts w:eastAsia="Arial"/>
                <w:color w:val="000000"/>
                <w:sz w:val="22"/>
                <w:szCs w:val="22"/>
              </w:rPr>
              <w:t>communicates analysis of an argument or conclusion incorporating appropriate scientific language and referencing techniques in a scientific report SE-7</w:t>
            </w:r>
          </w:p>
          <w:p w:rsidR="00CE7085" w:rsidRPr="00CE7085" w:rsidRDefault="00CE7085" w:rsidP="00CE7085">
            <w:pPr>
              <w:spacing w:before="0" w:after="0"/>
            </w:pPr>
          </w:p>
        </w:tc>
      </w:tr>
    </w:tbl>
    <w:p w:rsidR="00CE7085" w:rsidRPr="00054B84" w:rsidRDefault="00CE7085" w:rsidP="00CE7085">
      <w:pPr>
        <w:tabs>
          <w:tab w:val="left" w:pos="1393"/>
        </w:tabs>
      </w:pPr>
    </w:p>
    <w:p w:rsidR="00936547" w:rsidRDefault="00936547" w:rsidP="00D9386E">
      <w:pPr>
        <w:rPr>
          <w:rFonts w:ascii="Arial" w:hAnsi="Arial" w:cs="Arial"/>
          <w:sz w:val="24"/>
          <w:szCs w:val="24"/>
        </w:rPr>
      </w:pPr>
    </w:p>
    <w:p w:rsidR="00420649" w:rsidRDefault="00420649" w:rsidP="00420649">
      <w:pPr>
        <w:jc w:val="center"/>
        <w:rPr>
          <w:rFonts w:ascii="Arial Rounded MT Bold" w:hAnsi="Arial Rounded MT Bold"/>
          <w:sz w:val="32"/>
          <w:szCs w:val="32"/>
        </w:rPr>
      </w:pPr>
      <w:r>
        <w:rPr>
          <w:rFonts w:ascii="Arial Rounded MT Bold" w:hAnsi="Arial Rounded MT Bold"/>
          <w:sz w:val="32"/>
          <w:szCs w:val="32"/>
        </w:rPr>
        <w:lastRenderedPageBreak/>
        <w:t>SLR – PDHPE FACULTY</w:t>
      </w:r>
    </w:p>
    <w:p w:rsidR="00420649" w:rsidRPr="0059052C" w:rsidRDefault="00420649" w:rsidP="00420649">
      <w:pPr>
        <w:jc w:val="center"/>
        <w:rPr>
          <w:rFonts w:ascii="Arial Rounded MT Bold" w:hAnsi="Arial Rounded MT Bold"/>
          <w:sz w:val="32"/>
          <w:szCs w:val="32"/>
        </w:rPr>
      </w:pPr>
      <w:r>
        <w:rPr>
          <w:rFonts w:ascii="Arial Rounded MT Bold" w:hAnsi="Arial Rounded MT Bold"/>
          <w:sz w:val="32"/>
          <w:szCs w:val="32"/>
        </w:rPr>
        <w:t>HSC</w:t>
      </w:r>
      <w:r w:rsidRPr="0059052C">
        <w:rPr>
          <w:rFonts w:ascii="Arial Rounded MT Bold" w:hAnsi="Arial Rounded MT Bold"/>
          <w:sz w:val="32"/>
          <w:szCs w:val="32"/>
        </w:rPr>
        <w:t xml:space="preserve"> Assessment Schedule</w:t>
      </w:r>
      <w:r>
        <w:rPr>
          <w:rFonts w:ascii="Arial Rounded MT Bold" w:hAnsi="Arial Rounded MT Bold"/>
          <w:sz w:val="32"/>
          <w:szCs w:val="32"/>
        </w:rPr>
        <w:t xml:space="preserve">   2018 - 2019</w:t>
      </w:r>
    </w:p>
    <w:tbl>
      <w:tblPr>
        <w:tblStyle w:val="TableGrid"/>
        <w:tblW w:w="10682" w:type="dxa"/>
        <w:jc w:val="center"/>
        <w:tblLook w:val="04A0" w:firstRow="1" w:lastRow="0" w:firstColumn="1" w:lastColumn="0" w:noHBand="0" w:noVBand="1"/>
      </w:tblPr>
      <w:tblGrid>
        <w:gridCol w:w="1839"/>
        <w:gridCol w:w="708"/>
        <w:gridCol w:w="2175"/>
        <w:gridCol w:w="1877"/>
        <w:gridCol w:w="2102"/>
        <w:gridCol w:w="1981"/>
      </w:tblGrid>
      <w:tr w:rsidR="00420649" w:rsidTr="00150D4F">
        <w:trPr>
          <w:trHeight w:val="445"/>
          <w:jc w:val="center"/>
        </w:trPr>
        <w:tc>
          <w:tcPr>
            <w:tcW w:w="1839" w:type="dxa"/>
            <w:vMerge w:val="restart"/>
            <w:shd w:val="clear" w:color="auto" w:fill="000000" w:themeFill="text1"/>
          </w:tcPr>
          <w:p w:rsidR="00420649" w:rsidRDefault="00420649" w:rsidP="00150D4F">
            <w:r>
              <w:rPr>
                <w:noProof/>
                <w:lang w:eastAsia="en-AU"/>
              </w:rPr>
              <w:drawing>
                <wp:anchor distT="0" distB="0" distL="114300" distR="114300" simplePos="0" relativeHeight="251759616" behindDoc="0" locked="0" layoutInCell="1" allowOverlap="1" wp14:anchorId="6A4176CB" wp14:editId="6C772708">
                  <wp:simplePos x="0" y="0"/>
                  <wp:positionH relativeFrom="column">
                    <wp:posOffset>-36830</wp:posOffset>
                  </wp:positionH>
                  <wp:positionV relativeFrom="paragraph">
                    <wp:posOffset>69215</wp:posOffset>
                  </wp:positionV>
                  <wp:extent cx="1003300" cy="90487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Component</w:t>
            </w:r>
          </w:p>
        </w:tc>
        <w:tc>
          <w:tcPr>
            <w:tcW w:w="708" w:type="dxa"/>
            <w:vMerge w:val="restart"/>
            <w:shd w:val="clear" w:color="auto" w:fill="A6A6A6" w:themeFill="background1" w:themeFillShade="A6"/>
            <w:textDirection w:val="tbRl"/>
          </w:tcPr>
          <w:p w:rsidR="00420649" w:rsidRDefault="00420649" w:rsidP="00150D4F">
            <w:pPr>
              <w:ind w:left="113" w:right="113"/>
              <w:jc w:val="center"/>
            </w:pPr>
            <w:r>
              <w:t>Weighting</w:t>
            </w:r>
          </w:p>
        </w:tc>
        <w:tc>
          <w:tcPr>
            <w:tcW w:w="2175" w:type="dxa"/>
          </w:tcPr>
          <w:p w:rsidR="00420649" w:rsidRPr="000D620A" w:rsidRDefault="00420649" w:rsidP="00150D4F">
            <w:pPr>
              <w:jc w:val="center"/>
              <w:rPr>
                <w:b/>
                <w:sz w:val="24"/>
                <w:szCs w:val="24"/>
              </w:rPr>
            </w:pPr>
            <w:r>
              <w:rPr>
                <w:b/>
                <w:sz w:val="24"/>
                <w:szCs w:val="24"/>
              </w:rPr>
              <w:t>Term 4</w:t>
            </w:r>
          </w:p>
        </w:tc>
        <w:tc>
          <w:tcPr>
            <w:tcW w:w="1877" w:type="dxa"/>
          </w:tcPr>
          <w:p w:rsidR="00420649" w:rsidRPr="000D620A" w:rsidRDefault="00420649" w:rsidP="00150D4F">
            <w:pPr>
              <w:jc w:val="center"/>
              <w:rPr>
                <w:b/>
                <w:sz w:val="24"/>
                <w:szCs w:val="24"/>
              </w:rPr>
            </w:pPr>
            <w:r>
              <w:rPr>
                <w:b/>
                <w:sz w:val="24"/>
                <w:szCs w:val="24"/>
              </w:rPr>
              <w:t>Term 1</w:t>
            </w:r>
          </w:p>
        </w:tc>
        <w:tc>
          <w:tcPr>
            <w:tcW w:w="2102" w:type="dxa"/>
          </w:tcPr>
          <w:p w:rsidR="00420649" w:rsidRPr="000D620A" w:rsidRDefault="00420649" w:rsidP="00150D4F">
            <w:pPr>
              <w:jc w:val="center"/>
              <w:rPr>
                <w:b/>
                <w:sz w:val="24"/>
                <w:szCs w:val="24"/>
              </w:rPr>
            </w:pPr>
            <w:r>
              <w:rPr>
                <w:b/>
                <w:sz w:val="24"/>
                <w:szCs w:val="24"/>
              </w:rPr>
              <w:t>Term 2</w:t>
            </w:r>
          </w:p>
        </w:tc>
        <w:tc>
          <w:tcPr>
            <w:tcW w:w="1981" w:type="dxa"/>
          </w:tcPr>
          <w:p w:rsidR="00420649" w:rsidRDefault="00420649" w:rsidP="00150D4F">
            <w:pPr>
              <w:jc w:val="center"/>
              <w:rPr>
                <w:b/>
                <w:sz w:val="24"/>
                <w:szCs w:val="24"/>
              </w:rPr>
            </w:pPr>
            <w:r>
              <w:rPr>
                <w:b/>
                <w:sz w:val="24"/>
                <w:szCs w:val="24"/>
              </w:rPr>
              <w:t>Term 3</w:t>
            </w:r>
          </w:p>
        </w:tc>
      </w:tr>
      <w:tr w:rsidR="00420649" w:rsidTr="00150D4F">
        <w:trPr>
          <w:trHeight w:val="446"/>
          <w:jc w:val="center"/>
        </w:trPr>
        <w:tc>
          <w:tcPr>
            <w:tcW w:w="1839" w:type="dxa"/>
            <w:vMerge/>
            <w:shd w:val="clear" w:color="auto" w:fill="000000" w:themeFill="text1"/>
          </w:tcPr>
          <w:p w:rsidR="00420649" w:rsidRDefault="00420649" w:rsidP="00150D4F"/>
        </w:tc>
        <w:tc>
          <w:tcPr>
            <w:tcW w:w="708" w:type="dxa"/>
            <w:vMerge/>
            <w:shd w:val="clear" w:color="auto" w:fill="A6A6A6" w:themeFill="background1" w:themeFillShade="A6"/>
          </w:tcPr>
          <w:p w:rsidR="00420649" w:rsidRDefault="00420649" w:rsidP="00150D4F"/>
        </w:tc>
        <w:tc>
          <w:tcPr>
            <w:tcW w:w="2175" w:type="dxa"/>
            <w:shd w:val="clear" w:color="auto" w:fill="000000" w:themeFill="text1"/>
          </w:tcPr>
          <w:p w:rsidR="00420649" w:rsidRPr="000D620A" w:rsidRDefault="00420649" w:rsidP="00150D4F">
            <w:pPr>
              <w:rPr>
                <w:color w:val="FFFFFF" w:themeColor="background1"/>
              </w:rPr>
            </w:pPr>
            <w:r>
              <w:rPr>
                <w:color w:val="FFFFFF" w:themeColor="background1"/>
              </w:rPr>
              <w:t>Week 8</w:t>
            </w:r>
          </w:p>
        </w:tc>
        <w:tc>
          <w:tcPr>
            <w:tcW w:w="1877" w:type="dxa"/>
            <w:shd w:val="clear" w:color="auto" w:fill="000000" w:themeFill="text1"/>
          </w:tcPr>
          <w:p w:rsidR="00420649" w:rsidRDefault="00420649" w:rsidP="00150D4F">
            <w:r>
              <w:t>Week 10</w:t>
            </w:r>
          </w:p>
        </w:tc>
        <w:tc>
          <w:tcPr>
            <w:tcW w:w="2102" w:type="dxa"/>
            <w:shd w:val="clear" w:color="auto" w:fill="000000" w:themeFill="text1"/>
          </w:tcPr>
          <w:p w:rsidR="00420649" w:rsidRDefault="00420649" w:rsidP="00150D4F">
            <w:r>
              <w:t>Week 6</w:t>
            </w:r>
          </w:p>
        </w:tc>
        <w:tc>
          <w:tcPr>
            <w:tcW w:w="1981" w:type="dxa"/>
            <w:shd w:val="clear" w:color="auto" w:fill="000000" w:themeFill="text1"/>
          </w:tcPr>
          <w:p w:rsidR="00420649" w:rsidRDefault="00420649" w:rsidP="00150D4F">
            <w:r>
              <w:t>Week s 1 / 2</w:t>
            </w:r>
          </w:p>
        </w:tc>
      </w:tr>
      <w:tr w:rsidR="00420649" w:rsidTr="00150D4F">
        <w:trPr>
          <w:trHeight w:val="446"/>
          <w:jc w:val="center"/>
        </w:trPr>
        <w:tc>
          <w:tcPr>
            <w:tcW w:w="1839" w:type="dxa"/>
            <w:vMerge/>
            <w:shd w:val="clear" w:color="auto" w:fill="000000" w:themeFill="text1"/>
          </w:tcPr>
          <w:p w:rsidR="00420649" w:rsidRDefault="00420649" w:rsidP="00150D4F"/>
        </w:tc>
        <w:tc>
          <w:tcPr>
            <w:tcW w:w="708" w:type="dxa"/>
            <w:vMerge/>
            <w:shd w:val="clear" w:color="auto" w:fill="A6A6A6" w:themeFill="background1" w:themeFillShade="A6"/>
          </w:tcPr>
          <w:p w:rsidR="00420649" w:rsidRDefault="00420649" w:rsidP="00150D4F"/>
        </w:tc>
        <w:tc>
          <w:tcPr>
            <w:tcW w:w="2175" w:type="dxa"/>
          </w:tcPr>
          <w:p w:rsidR="00420649" w:rsidRDefault="00420649" w:rsidP="00150D4F">
            <w:r>
              <w:t>Date: 4/12/18</w:t>
            </w:r>
          </w:p>
        </w:tc>
        <w:tc>
          <w:tcPr>
            <w:tcW w:w="1877" w:type="dxa"/>
          </w:tcPr>
          <w:p w:rsidR="00420649" w:rsidRDefault="00420649" w:rsidP="00150D4F">
            <w:r>
              <w:t>Date: TBA</w:t>
            </w:r>
          </w:p>
        </w:tc>
        <w:tc>
          <w:tcPr>
            <w:tcW w:w="2102" w:type="dxa"/>
          </w:tcPr>
          <w:p w:rsidR="00420649" w:rsidRDefault="00420649" w:rsidP="00150D4F">
            <w:r>
              <w:t>Date: TBA</w:t>
            </w:r>
          </w:p>
        </w:tc>
        <w:tc>
          <w:tcPr>
            <w:tcW w:w="1981" w:type="dxa"/>
          </w:tcPr>
          <w:p w:rsidR="00420649" w:rsidRDefault="00420649" w:rsidP="00150D4F">
            <w:r>
              <w:t>Date: TBA</w:t>
            </w:r>
          </w:p>
        </w:tc>
      </w:tr>
      <w:tr w:rsidR="00420649" w:rsidTr="00150D4F">
        <w:trPr>
          <w:trHeight w:val="446"/>
          <w:jc w:val="center"/>
        </w:trPr>
        <w:tc>
          <w:tcPr>
            <w:tcW w:w="1839" w:type="dxa"/>
            <w:vMerge/>
            <w:shd w:val="clear" w:color="auto" w:fill="000000" w:themeFill="text1"/>
          </w:tcPr>
          <w:p w:rsidR="00420649" w:rsidRDefault="00420649" w:rsidP="00150D4F"/>
        </w:tc>
        <w:tc>
          <w:tcPr>
            <w:tcW w:w="708" w:type="dxa"/>
            <w:vMerge/>
            <w:shd w:val="clear" w:color="auto" w:fill="A6A6A6" w:themeFill="background1" w:themeFillShade="A6"/>
          </w:tcPr>
          <w:p w:rsidR="00420649" w:rsidRDefault="00420649" w:rsidP="00150D4F"/>
        </w:tc>
        <w:tc>
          <w:tcPr>
            <w:tcW w:w="2175" w:type="dxa"/>
            <w:shd w:val="clear" w:color="auto" w:fill="A6A6A6" w:themeFill="background1" w:themeFillShade="A6"/>
          </w:tcPr>
          <w:p w:rsidR="00420649" w:rsidRDefault="00420649" w:rsidP="00150D4F">
            <w:pPr>
              <w:jc w:val="center"/>
            </w:pPr>
            <w:r>
              <w:t>Task 1</w:t>
            </w:r>
          </w:p>
          <w:p w:rsidR="00420649" w:rsidRDefault="00420649" w:rsidP="00150D4F">
            <w:pPr>
              <w:jc w:val="center"/>
            </w:pPr>
            <w:r>
              <w:t>Report on skills demonstration</w:t>
            </w:r>
          </w:p>
          <w:p w:rsidR="00420649" w:rsidRDefault="00420649" w:rsidP="00150D4F">
            <w:pPr>
              <w:jc w:val="center"/>
            </w:pPr>
            <w:r>
              <w:t>Coaching</w:t>
            </w:r>
          </w:p>
          <w:p w:rsidR="00420649" w:rsidRDefault="00420649" w:rsidP="00150D4F">
            <w:pPr>
              <w:jc w:val="center"/>
            </w:pPr>
            <w:r>
              <w:t>Theory 10%</w:t>
            </w:r>
          </w:p>
          <w:p w:rsidR="00420649" w:rsidRDefault="00420649" w:rsidP="00150D4F">
            <w:pPr>
              <w:jc w:val="center"/>
            </w:pPr>
            <w:r>
              <w:t>Practical 30%</w:t>
            </w:r>
          </w:p>
          <w:p w:rsidR="00420649" w:rsidRDefault="00420649" w:rsidP="00150D4F">
            <w:pPr>
              <w:jc w:val="center"/>
            </w:pPr>
          </w:p>
        </w:tc>
        <w:tc>
          <w:tcPr>
            <w:tcW w:w="1877" w:type="dxa"/>
            <w:shd w:val="clear" w:color="auto" w:fill="A6A6A6" w:themeFill="background1" w:themeFillShade="A6"/>
          </w:tcPr>
          <w:p w:rsidR="00420649" w:rsidRDefault="00420649" w:rsidP="00150D4F">
            <w:pPr>
              <w:jc w:val="center"/>
            </w:pPr>
            <w:r>
              <w:t xml:space="preserve">Task 2 </w:t>
            </w:r>
          </w:p>
          <w:p w:rsidR="00420649" w:rsidRDefault="00420649" w:rsidP="00150D4F">
            <w:pPr>
              <w:jc w:val="center"/>
            </w:pPr>
            <w:r>
              <w:t>Topic Test in class</w:t>
            </w:r>
          </w:p>
          <w:p w:rsidR="00420649" w:rsidRDefault="00420649" w:rsidP="00150D4F">
            <w:pPr>
              <w:jc w:val="center"/>
            </w:pPr>
          </w:p>
        </w:tc>
        <w:tc>
          <w:tcPr>
            <w:tcW w:w="2102" w:type="dxa"/>
            <w:shd w:val="clear" w:color="auto" w:fill="A6A6A6" w:themeFill="background1" w:themeFillShade="A6"/>
          </w:tcPr>
          <w:p w:rsidR="00420649" w:rsidRDefault="00420649" w:rsidP="00150D4F">
            <w:pPr>
              <w:jc w:val="center"/>
            </w:pPr>
            <w:r>
              <w:t xml:space="preserve">Task 3  </w:t>
            </w:r>
          </w:p>
          <w:p w:rsidR="00420649" w:rsidRDefault="00420649" w:rsidP="00150D4F">
            <w:pPr>
              <w:jc w:val="center"/>
            </w:pPr>
            <w:r>
              <w:t>Journal Resistance Training</w:t>
            </w:r>
          </w:p>
          <w:p w:rsidR="00420649" w:rsidRDefault="00420649" w:rsidP="00150D4F">
            <w:pPr>
              <w:jc w:val="center"/>
            </w:pPr>
            <w:r>
              <w:t>Theory 10%</w:t>
            </w:r>
          </w:p>
          <w:p w:rsidR="00420649" w:rsidRDefault="00420649" w:rsidP="00150D4F">
            <w:pPr>
              <w:jc w:val="center"/>
            </w:pPr>
            <w:r>
              <w:t>Practical 20%</w:t>
            </w:r>
          </w:p>
        </w:tc>
        <w:tc>
          <w:tcPr>
            <w:tcW w:w="1981" w:type="dxa"/>
            <w:shd w:val="clear" w:color="auto" w:fill="A6A6A6" w:themeFill="background1" w:themeFillShade="A6"/>
          </w:tcPr>
          <w:p w:rsidR="00420649" w:rsidRDefault="00420649" w:rsidP="00150D4F">
            <w:pPr>
              <w:jc w:val="center"/>
            </w:pPr>
            <w:r>
              <w:t xml:space="preserve">Task 4  </w:t>
            </w:r>
          </w:p>
          <w:p w:rsidR="00420649" w:rsidRDefault="00420649" w:rsidP="00150D4F">
            <w:pPr>
              <w:jc w:val="center"/>
            </w:pPr>
            <w:r>
              <w:t>Trial HSC Exam</w:t>
            </w:r>
          </w:p>
        </w:tc>
      </w:tr>
      <w:tr w:rsidR="00420649" w:rsidTr="00150D4F">
        <w:trPr>
          <w:trHeight w:val="446"/>
          <w:jc w:val="center"/>
        </w:trPr>
        <w:tc>
          <w:tcPr>
            <w:tcW w:w="1839" w:type="dxa"/>
          </w:tcPr>
          <w:p w:rsidR="00420649" w:rsidRDefault="00420649" w:rsidP="00150D4F">
            <w:r w:rsidRPr="00D40687">
              <w:rPr>
                <w:rFonts w:eastAsia="Times New Roman" w:cs="Times New Roman"/>
                <w:lang w:eastAsia="en-AU"/>
              </w:rPr>
              <w:t xml:space="preserve">1. Knowledge and understanding </w:t>
            </w:r>
          </w:p>
          <w:p w:rsidR="00420649" w:rsidRDefault="00420649" w:rsidP="00150D4F"/>
        </w:tc>
        <w:tc>
          <w:tcPr>
            <w:tcW w:w="708" w:type="dxa"/>
            <w:shd w:val="clear" w:color="auto" w:fill="A6A6A6" w:themeFill="background1" w:themeFillShade="A6"/>
          </w:tcPr>
          <w:p w:rsidR="00420649" w:rsidRDefault="00420649" w:rsidP="00150D4F"/>
          <w:p w:rsidR="00420649" w:rsidRDefault="00420649" w:rsidP="00150D4F"/>
          <w:p w:rsidR="00420649" w:rsidRDefault="00420649" w:rsidP="00150D4F">
            <w:r>
              <w:t>50%</w:t>
            </w:r>
          </w:p>
        </w:tc>
        <w:tc>
          <w:tcPr>
            <w:tcW w:w="2175" w:type="dxa"/>
          </w:tcPr>
          <w:p w:rsidR="00420649" w:rsidRDefault="00420649" w:rsidP="00150D4F">
            <w:pPr>
              <w:jc w:val="center"/>
            </w:pPr>
          </w:p>
          <w:p w:rsidR="00420649" w:rsidRDefault="00420649" w:rsidP="00150D4F">
            <w:pPr>
              <w:jc w:val="center"/>
            </w:pPr>
          </w:p>
          <w:p w:rsidR="00420649" w:rsidRDefault="00420649" w:rsidP="00150D4F">
            <w:pPr>
              <w:jc w:val="center"/>
            </w:pPr>
            <w:r>
              <w:t>10%</w:t>
            </w:r>
          </w:p>
        </w:tc>
        <w:tc>
          <w:tcPr>
            <w:tcW w:w="1877" w:type="dxa"/>
          </w:tcPr>
          <w:p w:rsidR="00420649" w:rsidRDefault="00420649" w:rsidP="00150D4F">
            <w:pPr>
              <w:jc w:val="center"/>
            </w:pPr>
          </w:p>
          <w:p w:rsidR="00420649" w:rsidRDefault="00420649" w:rsidP="00150D4F">
            <w:pPr>
              <w:jc w:val="center"/>
            </w:pPr>
          </w:p>
          <w:p w:rsidR="00420649" w:rsidRDefault="00420649" w:rsidP="00150D4F">
            <w:pPr>
              <w:jc w:val="center"/>
            </w:pPr>
            <w:r>
              <w:t>10%</w:t>
            </w:r>
          </w:p>
        </w:tc>
        <w:tc>
          <w:tcPr>
            <w:tcW w:w="2102" w:type="dxa"/>
          </w:tcPr>
          <w:p w:rsidR="00420649" w:rsidRDefault="00420649" w:rsidP="00150D4F"/>
          <w:p w:rsidR="00420649" w:rsidRDefault="00420649" w:rsidP="00150D4F"/>
          <w:p w:rsidR="00420649" w:rsidRDefault="00420649" w:rsidP="00150D4F">
            <w:pPr>
              <w:jc w:val="center"/>
            </w:pPr>
            <w:r>
              <w:t>10%</w:t>
            </w:r>
          </w:p>
        </w:tc>
        <w:tc>
          <w:tcPr>
            <w:tcW w:w="1981" w:type="dxa"/>
          </w:tcPr>
          <w:p w:rsidR="00420649" w:rsidRDefault="00420649" w:rsidP="00150D4F"/>
          <w:p w:rsidR="00420649" w:rsidRDefault="00420649" w:rsidP="00150D4F"/>
          <w:p w:rsidR="00420649" w:rsidRDefault="00420649" w:rsidP="00150D4F">
            <w:pPr>
              <w:jc w:val="center"/>
            </w:pPr>
            <w:r>
              <w:t>20%</w:t>
            </w:r>
          </w:p>
        </w:tc>
      </w:tr>
      <w:tr w:rsidR="00420649" w:rsidTr="00150D4F">
        <w:trPr>
          <w:trHeight w:val="445"/>
          <w:jc w:val="center"/>
        </w:trPr>
        <w:tc>
          <w:tcPr>
            <w:tcW w:w="1839" w:type="dxa"/>
          </w:tcPr>
          <w:p w:rsidR="00420649" w:rsidRDefault="00420649" w:rsidP="00150D4F">
            <w:r w:rsidRPr="00D40687">
              <w:rPr>
                <w:rFonts w:eastAsia="Times New Roman" w:cs="Times New Roman"/>
                <w:lang w:eastAsia="en-AU"/>
              </w:rPr>
              <w:t xml:space="preserve">2. Skills </w:t>
            </w:r>
          </w:p>
          <w:p w:rsidR="00420649" w:rsidRDefault="00420649" w:rsidP="00150D4F"/>
        </w:tc>
        <w:tc>
          <w:tcPr>
            <w:tcW w:w="708" w:type="dxa"/>
            <w:shd w:val="clear" w:color="auto" w:fill="A6A6A6" w:themeFill="background1" w:themeFillShade="A6"/>
          </w:tcPr>
          <w:p w:rsidR="00420649" w:rsidRDefault="00420649" w:rsidP="00150D4F"/>
          <w:p w:rsidR="00420649" w:rsidRDefault="00420649" w:rsidP="00150D4F"/>
          <w:p w:rsidR="00420649" w:rsidRDefault="00420649" w:rsidP="00150D4F"/>
          <w:p w:rsidR="00420649" w:rsidRDefault="00420649" w:rsidP="00150D4F"/>
          <w:p w:rsidR="00420649" w:rsidRDefault="00420649" w:rsidP="00150D4F">
            <w:r>
              <w:t>50%</w:t>
            </w:r>
          </w:p>
        </w:tc>
        <w:tc>
          <w:tcPr>
            <w:tcW w:w="2175" w:type="dxa"/>
          </w:tcPr>
          <w:p w:rsidR="00420649" w:rsidRDefault="00420649" w:rsidP="00150D4F">
            <w:pPr>
              <w:jc w:val="center"/>
            </w:pPr>
          </w:p>
          <w:p w:rsidR="00420649" w:rsidRDefault="00420649" w:rsidP="00150D4F">
            <w:pPr>
              <w:jc w:val="center"/>
            </w:pPr>
          </w:p>
          <w:p w:rsidR="00420649" w:rsidRDefault="00420649" w:rsidP="00150D4F">
            <w:pPr>
              <w:jc w:val="center"/>
            </w:pPr>
          </w:p>
          <w:p w:rsidR="00420649" w:rsidRDefault="00420649" w:rsidP="00150D4F">
            <w:pPr>
              <w:jc w:val="center"/>
            </w:pPr>
          </w:p>
          <w:p w:rsidR="00420649" w:rsidRDefault="00420649" w:rsidP="00150D4F">
            <w:pPr>
              <w:jc w:val="center"/>
            </w:pPr>
            <w:r>
              <w:t>30%</w:t>
            </w:r>
          </w:p>
        </w:tc>
        <w:tc>
          <w:tcPr>
            <w:tcW w:w="1877" w:type="dxa"/>
          </w:tcPr>
          <w:p w:rsidR="00420649" w:rsidRDefault="00420649" w:rsidP="00150D4F"/>
          <w:p w:rsidR="00420649" w:rsidRDefault="00420649" w:rsidP="00150D4F"/>
          <w:p w:rsidR="00420649" w:rsidRDefault="00420649" w:rsidP="00150D4F"/>
          <w:p w:rsidR="00420649" w:rsidRDefault="00420649" w:rsidP="00150D4F"/>
          <w:p w:rsidR="00420649" w:rsidRDefault="00420649" w:rsidP="00150D4F">
            <w:pPr>
              <w:jc w:val="center"/>
            </w:pPr>
          </w:p>
        </w:tc>
        <w:tc>
          <w:tcPr>
            <w:tcW w:w="2102" w:type="dxa"/>
          </w:tcPr>
          <w:p w:rsidR="00420649" w:rsidRDefault="00420649" w:rsidP="00150D4F"/>
          <w:p w:rsidR="00420649" w:rsidRDefault="00420649" w:rsidP="00150D4F"/>
          <w:p w:rsidR="00420649" w:rsidRDefault="00420649" w:rsidP="00150D4F"/>
          <w:p w:rsidR="00420649" w:rsidRDefault="00420649" w:rsidP="00150D4F"/>
          <w:p w:rsidR="00420649" w:rsidRDefault="00420649" w:rsidP="00150D4F">
            <w:pPr>
              <w:jc w:val="center"/>
            </w:pPr>
            <w:r>
              <w:t>20%</w:t>
            </w:r>
          </w:p>
        </w:tc>
        <w:tc>
          <w:tcPr>
            <w:tcW w:w="1981" w:type="dxa"/>
          </w:tcPr>
          <w:p w:rsidR="00420649" w:rsidRDefault="00420649" w:rsidP="00150D4F">
            <w:pPr>
              <w:jc w:val="center"/>
            </w:pPr>
          </w:p>
          <w:p w:rsidR="00420649" w:rsidRDefault="00420649" w:rsidP="00150D4F">
            <w:pPr>
              <w:jc w:val="center"/>
            </w:pPr>
          </w:p>
          <w:p w:rsidR="00420649" w:rsidRDefault="00420649" w:rsidP="00150D4F">
            <w:pPr>
              <w:jc w:val="center"/>
            </w:pPr>
          </w:p>
          <w:p w:rsidR="00420649" w:rsidRDefault="00420649" w:rsidP="00150D4F">
            <w:pPr>
              <w:jc w:val="center"/>
            </w:pPr>
          </w:p>
          <w:p w:rsidR="00420649" w:rsidRDefault="00420649" w:rsidP="00150D4F">
            <w:pPr>
              <w:jc w:val="center"/>
            </w:pPr>
          </w:p>
        </w:tc>
      </w:tr>
      <w:tr w:rsidR="00420649" w:rsidTr="00150D4F">
        <w:trPr>
          <w:trHeight w:val="446"/>
          <w:jc w:val="center"/>
        </w:trPr>
        <w:tc>
          <w:tcPr>
            <w:tcW w:w="1839" w:type="dxa"/>
            <w:shd w:val="clear" w:color="auto" w:fill="A6A6A6" w:themeFill="background1" w:themeFillShade="A6"/>
          </w:tcPr>
          <w:p w:rsidR="00420649" w:rsidRPr="000D620A" w:rsidRDefault="00420649" w:rsidP="00150D4F">
            <w:pPr>
              <w:rPr>
                <w:b/>
              </w:rPr>
            </w:pPr>
            <w:r w:rsidRPr="000D620A">
              <w:rPr>
                <w:b/>
              </w:rPr>
              <w:t>Totals</w:t>
            </w:r>
          </w:p>
        </w:tc>
        <w:tc>
          <w:tcPr>
            <w:tcW w:w="708" w:type="dxa"/>
            <w:shd w:val="clear" w:color="auto" w:fill="A6A6A6" w:themeFill="background1" w:themeFillShade="A6"/>
          </w:tcPr>
          <w:p w:rsidR="00420649" w:rsidRDefault="00420649" w:rsidP="00150D4F">
            <w:r>
              <w:t>100%</w:t>
            </w:r>
          </w:p>
        </w:tc>
        <w:tc>
          <w:tcPr>
            <w:tcW w:w="2175" w:type="dxa"/>
            <w:shd w:val="clear" w:color="auto" w:fill="A6A6A6" w:themeFill="background1" w:themeFillShade="A6"/>
          </w:tcPr>
          <w:p w:rsidR="00420649" w:rsidRDefault="00420649" w:rsidP="00150D4F">
            <w:pPr>
              <w:jc w:val="center"/>
            </w:pPr>
            <w:r>
              <w:t>40%</w:t>
            </w:r>
          </w:p>
        </w:tc>
        <w:tc>
          <w:tcPr>
            <w:tcW w:w="1877" w:type="dxa"/>
            <w:shd w:val="clear" w:color="auto" w:fill="A6A6A6" w:themeFill="background1" w:themeFillShade="A6"/>
          </w:tcPr>
          <w:p w:rsidR="00420649" w:rsidRDefault="00420649" w:rsidP="00150D4F">
            <w:pPr>
              <w:jc w:val="center"/>
            </w:pPr>
            <w:r>
              <w:t>10%</w:t>
            </w:r>
          </w:p>
        </w:tc>
        <w:tc>
          <w:tcPr>
            <w:tcW w:w="2102" w:type="dxa"/>
            <w:shd w:val="clear" w:color="auto" w:fill="A6A6A6" w:themeFill="background1" w:themeFillShade="A6"/>
          </w:tcPr>
          <w:p w:rsidR="00420649" w:rsidRDefault="00420649" w:rsidP="00150D4F">
            <w:pPr>
              <w:jc w:val="center"/>
            </w:pPr>
            <w:r>
              <w:t>30%</w:t>
            </w:r>
          </w:p>
        </w:tc>
        <w:tc>
          <w:tcPr>
            <w:tcW w:w="1981" w:type="dxa"/>
            <w:shd w:val="clear" w:color="auto" w:fill="A6A6A6" w:themeFill="background1" w:themeFillShade="A6"/>
          </w:tcPr>
          <w:p w:rsidR="00420649" w:rsidRDefault="00420649" w:rsidP="00150D4F">
            <w:pPr>
              <w:jc w:val="center"/>
            </w:pPr>
            <w:r>
              <w:t>20%</w:t>
            </w:r>
          </w:p>
        </w:tc>
      </w:tr>
      <w:tr w:rsidR="00420649" w:rsidTr="00150D4F">
        <w:trPr>
          <w:trHeight w:val="446"/>
          <w:jc w:val="center"/>
        </w:trPr>
        <w:tc>
          <w:tcPr>
            <w:tcW w:w="1839" w:type="dxa"/>
          </w:tcPr>
          <w:p w:rsidR="00420649" w:rsidRPr="000D620A" w:rsidRDefault="00420649" w:rsidP="00150D4F">
            <w:pPr>
              <w:rPr>
                <w:b/>
              </w:rPr>
            </w:pPr>
            <w:r>
              <w:rPr>
                <w:b/>
              </w:rPr>
              <w:t>Outcomes</w:t>
            </w:r>
          </w:p>
        </w:tc>
        <w:tc>
          <w:tcPr>
            <w:tcW w:w="708" w:type="dxa"/>
            <w:shd w:val="clear" w:color="auto" w:fill="A6A6A6" w:themeFill="background1" w:themeFillShade="A6"/>
          </w:tcPr>
          <w:p w:rsidR="00420649" w:rsidRDefault="00420649" w:rsidP="00150D4F"/>
        </w:tc>
        <w:tc>
          <w:tcPr>
            <w:tcW w:w="2175" w:type="dxa"/>
          </w:tcPr>
          <w:p w:rsidR="00420649" w:rsidRDefault="00420649" w:rsidP="00150D4F">
            <w:r>
              <w:t>1.1, 1.3, 1.4, 2.1, 2.4, 3.1, 3.2, 3.7, 4.1, 4.4, 4.5</w:t>
            </w:r>
          </w:p>
          <w:p w:rsidR="00420649" w:rsidRDefault="00420649" w:rsidP="00150D4F"/>
        </w:tc>
        <w:tc>
          <w:tcPr>
            <w:tcW w:w="1877" w:type="dxa"/>
          </w:tcPr>
          <w:p w:rsidR="00420649" w:rsidRDefault="00420649" w:rsidP="00150D4F">
            <w:r>
              <w:t>1.1, 1.3, 1.4, 2.1, 2.4, 3.1, 3.2, 3.7, 4.1, 4.4, 4.5</w:t>
            </w:r>
          </w:p>
        </w:tc>
        <w:tc>
          <w:tcPr>
            <w:tcW w:w="2102" w:type="dxa"/>
          </w:tcPr>
          <w:p w:rsidR="00420649" w:rsidRDefault="00420649" w:rsidP="00150D4F">
            <w:r>
              <w:t>1.2, 1.3, 2.2, 3.2, 3.3, 4.1, 4.4</w:t>
            </w:r>
          </w:p>
        </w:tc>
        <w:tc>
          <w:tcPr>
            <w:tcW w:w="1981" w:type="dxa"/>
          </w:tcPr>
          <w:p w:rsidR="00420649" w:rsidRDefault="00420649" w:rsidP="00150D4F">
            <w:r>
              <w:t>1.1, 1.2, 1.3, 1.4, 2.1, 2.2, 2.3, 2.4, 2.5, 3.1, 3.2, 3.3, 4.1, 4.2, 4.5</w:t>
            </w:r>
          </w:p>
        </w:tc>
      </w:tr>
      <w:tr w:rsidR="00420649" w:rsidTr="00150D4F">
        <w:trPr>
          <w:trHeight w:val="691"/>
          <w:jc w:val="center"/>
        </w:trPr>
        <w:tc>
          <w:tcPr>
            <w:tcW w:w="10682" w:type="dxa"/>
            <w:gridSpan w:val="6"/>
          </w:tcPr>
          <w:p w:rsidR="00420649" w:rsidRPr="000D620A" w:rsidRDefault="00420649" w:rsidP="00150D4F">
            <w:pPr>
              <w:widowControl w:val="0"/>
              <w:autoSpaceDE w:val="0"/>
              <w:autoSpaceDN w:val="0"/>
              <w:adjustRightInd w:val="0"/>
              <w:ind w:right="-20"/>
              <w:rPr>
                <w:rFonts w:ascii="Arial Narrow" w:hAnsi="Arial Narrow" w:cs="Arial Narrow"/>
                <w:b/>
                <w:bCs/>
              </w:rPr>
            </w:pPr>
            <w:r>
              <w:rPr>
                <w:rFonts w:ascii="Arial Narrow" w:hAnsi="Arial Narrow" w:cs="Arial Narrow"/>
                <w:b/>
                <w:bCs/>
              </w:rPr>
              <w:t>Outcomes:</w:t>
            </w:r>
          </w:p>
        </w:tc>
      </w:tr>
      <w:tr w:rsidR="00420649" w:rsidRPr="001E305B" w:rsidTr="00150D4F">
        <w:tblPrEx>
          <w:jc w:val="left"/>
        </w:tblPrEx>
        <w:tc>
          <w:tcPr>
            <w:tcW w:w="10682" w:type="dxa"/>
            <w:gridSpan w:val="6"/>
            <w:vAlign w:val="center"/>
          </w:tcPr>
          <w:p w:rsidR="00420649" w:rsidRDefault="00420649" w:rsidP="00BB5899">
            <w:pPr>
              <w:numPr>
                <w:ilvl w:val="1"/>
                <w:numId w:val="20"/>
              </w:numPr>
              <w:rPr>
                <w:sz w:val="16"/>
                <w:szCs w:val="16"/>
              </w:rPr>
            </w:pPr>
            <w:r>
              <w:rPr>
                <w:sz w:val="16"/>
                <w:szCs w:val="16"/>
              </w:rPr>
              <w:t>applies the rules and conventions that relate to participation in a range of physical activities</w:t>
            </w:r>
          </w:p>
          <w:p w:rsidR="00420649" w:rsidRDefault="00420649" w:rsidP="00BB5899">
            <w:pPr>
              <w:numPr>
                <w:ilvl w:val="1"/>
                <w:numId w:val="20"/>
              </w:numPr>
              <w:rPr>
                <w:sz w:val="16"/>
                <w:szCs w:val="16"/>
              </w:rPr>
            </w:pPr>
            <w:r>
              <w:rPr>
                <w:sz w:val="16"/>
                <w:szCs w:val="16"/>
              </w:rPr>
              <w:t>explains the relationship between physical activity, fitness and healthy lifestyle</w:t>
            </w:r>
          </w:p>
          <w:p w:rsidR="00420649" w:rsidRDefault="00420649" w:rsidP="00BB5899">
            <w:pPr>
              <w:numPr>
                <w:ilvl w:val="1"/>
                <w:numId w:val="20"/>
              </w:numPr>
              <w:rPr>
                <w:sz w:val="16"/>
                <w:szCs w:val="16"/>
              </w:rPr>
            </w:pPr>
            <w:r>
              <w:rPr>
                <w:sz w:val="16"/>
                <w:szCs w:val="16"/>
              </w:rPr>
              <w:t>demonstrates ways to enhance safety in physical activity</w:t>
            </w:r>
          </w:p>
          <w:p w:rsidR="00420649" w:rsidRDefault="00420649" w:rsidP="00BB5899">
            <w:pPr>
              <w:numPr>
                <w:ilvl w:val="1"/>
                <w:numId w:val="20"/>
              </w:numPr>
              <w:rPr>
                <w:sz w:val="16"/>
                <w:szCs w:val="16"/>
              </w:rPr>
            </w:pPr>
            <w:r>
              <w:rPr>
                <w:sz w:val="16"/>
                <w:szCs w:val="16"/>
              </w:rPr>
              <w:t>investigates and interprets the patterns of participation in sport and physical activity in Australia</w:t>
            </w:r>
          </w:p>
          <w:p w:rsidR="00420649" w:rsidRDefault="00420649" w:rsidP="00BB5899">
            <w:pPr>
              <w:numPr>
                <w:ilvl w:val="1"/>
                <w:numId w:val="20"/>
              </w:numPr>
              <w:rPr>
                <w:sz w:val="16"/>
                <w:szCs w:val="16"/>
              </w:rPr>
            </w:pPr>
            <w:r>
              <w:rPr>
                <w:sz w:val="16"/>
                <w:szCs w:val="16"/>
              </w:rPr>
              <w:t>critically analyses the factors affecting lifestyle balance and their impact on health status</w:t>
            </w:r>
          </w:p>
          <w:p w:rsidR="00420649" w:rsidRDefault="00420649" w:rsidP="00BB5899">
            <w:pPr>
              <w:numPr>
                <w:ilvl w:val="1"/>
                <w:numId w:val="20"/>
              </w:numPr>
              <w:spacing w:after="80"/>
              <w:ind w:left="357" w:hanging="357"/>
              <w:rPr>
                <w:sz w:val="16"/>
                <w:szCs w:val="16"/>
              </w:rPr>
            </w:pPr>
            <w:r>
              <w:rPr>
                <w:sz w:val="16"/>
                <w:szCs w:val="16"/>
              </w:rPr>
              <w:t>describes administrative procedures that support successful performance outcomes</w:t>
            </w:r>
          </w:p>
        </w:tc>
      </w:tr>
      <w:tr w:rsidR="00420649" w:rsidRPr="001E305B" w:rsidTr="00150D4F">
        <w:tblPrEx>
          <w:jc w:val="left"/>
        </w:tblPrEx>
        <w:tc>
          <w:tcPr>
            <w:tcW w:w="10682" w:type="dxa"/>
            <w:gridSpan w:val="6"/>
            <w:vAlign w:val="center"/>
          </w:tcPr>
          <w:p w:rsidR="00420649" w:rsidRDefault="00420649" w:rsidP="00BB5899">
            <w:pPr>
              <w:pStyle w:val="FootnoteText"/>
              <w:numPr>
                <w:ilvl w:val="1"/>
                <w:numId w:val="21"/>
              </w:numPr>
              <w:rPr>
                <w:sz w:val="16"/>
                <w:szCs w:val="16"/>
              </w:rPr>
            </w:pPr>
            <w:r>
              <w:rPr>
                <w:sz w:val="16"/>
                <w:szCs w:val="16"/>
              </w:rPr>
              <w:t>explains the principles of skill development and training</w:t>
            </w:r>
          </w:p>
          <w:p w:rsidR="00420649" w:rsidRDefault="00420649" w:rsidP="00BB5899">
            <w:pPr>
              <w:pStyle w:val="FootnoteText"/>
              <w:numPr>
                <w:ilvl w:val="1"/>
                <w:numId w:val="21"/>
              </w:numPr>
              <w:rPr>
                <w:sz w:val="16"/>
                <w:szCs w:val="16"/>
              </w:rPr>
            </w:pPr>
            <w:r>
              <w:rPr>
                <w:sz w:val="16"/>
                <w:szCs w:val="16"/>
              </w:rPr>
              <w:t>analyses the fitness requirements of specific activities</w:t>
            </w:r>
          </w:p>
          <w:p w:rsidR="00420649" w:rsidRDefault="00420649" w:rsidP="00BB5899">
            <w:pPr>
              <w:pStyle w:val="FootnoteText"/>
              <w:numPr>
                <w:ilvl w:val="1"/>
                <w:numId w:val="21"/>
              </w:numPr>
              <w:rPr>
                <w:sz w:val="16"/>
                <w:szCs w:val="16"/>
              </w:rPr>
            </w:pPr>
            <w:r>
              <w:rPr>
                <w:sz w:val="16"/>
                <w:szCs w:val="16"/>
              </w:rPr>
              <w:t>selects and participates in physical activities that meet individual needs, interests and abilities</w:t>
            </w:r>
          </w:p>
          <w:p w:rsidR="00420649" w:rsidRDefault="00420649" w:rsidP="00BB5899">
            <w:pPr>
              <w:pStyle w:val="FootnoteText"/>
              <w:numPr>
                <w:ilvl w:val="1"/>
                <w:numId w:val="21"/>
              </w:numPr>
              <w:rPr>
                <w:sz w:val="16"/>
                <w:szCs w:val="16"/>
              </w:rPr>
            </w:pPr>
            <w:r>
              <w:rPr>
                <w:sz w:val="16"/>
                <w:szCs w:val="16"/>
              </w:rPr>
              <w:t>describes how societal influences impact on the nature of sport in Australia</w:t>
            </w:r>
          </w:p>
          <w:p w:rsidR="00420649" w:rsidRDefault="00420649" w:rsidP="00BB5899">
            <w:pPr>
              <w:pStyle w:val="FootnoteText"/>
              <w:numPr>
                <w:ilvl w:val="1"/>
                <w:numId w:val="21"/>
              </w:numPr>
              <w:spacing w:after="80"/>
              <w:ind w:left="357" w:hanging="357"/>
              <w:rPr>
                <w:sz w:val="16"/>
                <w:szCs w:val="16"/>
              </w:rPr>
            </w:pPr>
            <w:r>
              <w:rPr>
                <w:sz w:val="16"/>
                <w:szCs w:val="16"/>
              </w:rPr>
              <w:t>describes the relationship between anatomy, physiology and performance</w:t>
            </w:r>
          </w:p>
        </w:tc>
      </w:tr>
      <w:tr w:rsidR="00420649" w:rsidRPr="001E305B" w:rsidTr="00150D4F">
        <w:tblPrEx>
          <w:jc w:val="left"/>
        </w:tblPrEx>
        <w:tc>
          <w:tcPr>
            <w:tcW w:w="10682" w:type="dxa"/>
            <w:gridSpan w:val="6"/>
            <w:vAlign w:val="center"/>
          </w:tcPr>
          <w:p w:rsidR="00420649" w:rsidRDefault="00420649" w:rsidP="00BB5899">
            <w:pPr>
              <w:numPr>
                <w:ilvl w:val="1"/>
                <w:numId w:val="22"/>
              </w:numPr>
              <w:rPr>
                <w:sz w:val="16"/>
                <w:szCs w:val="16"/>
              </w:rPr>
            </w:pPr>
            <w:r>
              <w:rPr>
                <w:sz w:val="16"/>
                <w:szCs w:val="16"/>
              </w:rPr>
              <w:t>selects appropriate strategies and tactics for success in a range of movement contexts</w:t>
            </w:r>
          </w:p>
          <w:p w:rsidR="00420649" w:rsidRDefault="00420649" w:rsidP="00BB5899">
            <w:pPr>
              <w:numPr>
                <w:ilvl w:val="1"/>
                <w:numId w:val="22"/>
              </w:numPr>
              <w:rPr>
                <w:sz w:val="16"/>
                <w:szCs w:val="16"/>
              </w:rPr>
            </w:pPr>
            <w:r>
              <w:rPr>
                <w:sz w:val="16"/>
                <w:szCs w:val="16"/>
              </w:rPr>
              <w:t>designs programs that respond to performance needs</w:t>
            </w:r>
          </w:p>
          <w:p w:rsidR="00420649" w:rsidRDefault="00420649" w:rsidP="00BB5899">
            <w:pPr>
              <w:numPr>
                <w:ilvl w:val="1"/>
                <w:numId w:val="22"/>
              </w:numPr>
              <w:rPr>
                <w:sz w:val="16"/>
                <w:szCs w:val="16"/>
              </w:rPr>
            </w:pPr>
            <w:r>
              <w:rPr>
                <w:sz w:val="16"/>
                <w:szCs w:val="16"/>
              </w:rPr>
              <w:t>measures and evaluates physical performance capacity</w:t>
            </w:r>
          </w:p>
          <w:p w:rsidR="00420649" w:rsidRDefault="00420649" w:rsidP="00BB5899">
            <w:pPr>
              <w:numPr>
                <w:ilvl w:val="1"/>
                <w:numId w:val="22"/>
              </w:numPr>
              <w:rPr>
                <w:sz w:val="16"/>
                <w:szCs w:val="16"/>
              </w:rPr>
            </w:pPr>
            <w:r>
              <w:rPr>
                <w:sz w:val="16"/>
                <w:szCs w:val="16"/>
              </w:rPr>
              <w:t>composes, performs and appraises movement</w:t>
            </w:r>
          </w:p>
          <w:p w:rsidR="00420649" w:rsidRDefault="00420649" w:rsidP="00BB5899">
            <w:pPr>
              <w:numPr>
                <w:ilvl w:val="1"/>
                <w:numId w:val="23"/>
              </w:numPr>
              <w:rPr>
                <w:sz w:val="16"/>
                <w:szCs w:val="16"/>
              </w:rPr>
            </w:pPr>
            <w:r>
              <w:rPr>
                <w:sz w:val="16"/>
                <w:szCs w:val="16"/>
              </w:rPr>
              <w:t>analyses personal health practices</w:t>
            </w:r>
          </w:p>
          <w:p w:rsidR="00420649" w:rsidRDefault="00420649" w:rsidP="00BB5899">
            <w:pPr>
              <w:numPr>
                <w:ilvl w:val="1"/>
                <w:numId w:val="23"/>
              </w:numPr>
              <w:rPr>
                <w:sz w:val="16"/>
                <w:szCs w:val="16"/>
              </w:rPr>
            </w:pPr>
            <w:r>
              <w:rPr>
                <w:sz w:val="16"/>
                <w:szCs w:val="16"/>
              </w:rPr>
              <w:t>assesses and responds appropriately to emergency care situations</w:t>
            </w:r>
          </w:p>
          <w:p w:rsidR="00420649" w:rsidRDefault="00420649" w:rsidP="00BB5899">
            <w:pPr>
              <w:numPr>
                <w:ilvl w:val="1"/>
                <w:numId w:val="23"/>
              </w:numPr>
              <w:spacing w:after="80"/>
              <w:ind w:left="357" w:hanging="357"/>
              <w:rPr>
                <w:sz w:val="16"/>
                <w:szCs w:val="16"/>
              </w:rPr>
            </w:pPr>
            <w:r>
              <w:rPr>
                <w:sz w:val="16"/>
                <w:szCs w:val="16"/>
              </w:rPr>
              <w:t>analyses the impact of professionalism in sport</w:t>
            </w:r>
          </w:p>
        </w:tc>
      </w:tr>
      <w:tr w:rsidR="00420649" w:rsidRPr="001E305B" w:rsidTr="00150D4F">
        <w:tblPrEx>
          <w:jc w:val="left"/>
        </w:tblPrEx>
        <w:tc>
          <w:tcPr>
            <w:tcW w:w="10682" w:type="dxa"/>
            <w:gridSpan w:val="6"/>
            <w:vAlign w:val="center"/>
          </w:tcPr>
          <w:p w:rsidR="00420649" w:rsidRDefault="00420649" w:rsidP="00BB5899">
            <w:pPr>
              <w:pStyle w:val="FootnoteText"/>
              <w:numPr>
                <w:ilvl w:val="1"/>
                <w:numId w:val="24"/>
              </w:numPr>
              <w:rPr>
                <w:sz w:val="16"/>
                <w:szCs w:val="16"/>
              </w:rPr>
            </w:pPr>
            <w:r>
              <w:rPr>
                <w:sz w:val="16"/>
                <w:szCs w:val="16"/>
              </w:rPr>
              <w:t>plans strategies to achieve performance goal</w:t>
            </w:r>
          </w:p>
          <w:p w:rsidR="00420649" w:rsidRDefault="00420649" w:rsidP="00BB5899">
            <w:pPr>
              <w:numPr>
                <w:ilvl w:val="1"/>
                <w:numId w:val="24"/>
              </w:numPr>
              <w:rPr>
                <w:sz w:val="16"/>
                <w:szCs w:val="16"/>
              </w:rPr>
            </w:pPr>
            <w:r>
              <w:rPr>
                <w:sz w:val="16"/>
                <w:szCs w:val="16"/>
              </w:rPr>
              <w:t>demonstrates leadership skills and a capacity to work cooperatively in movement context</w:t>
            </w:r>
          </w:p>
          <w:p w:rsidR="00420649" w:rsidRDefault="00420649" w:rsidP="00BB5899">
            <w:pPr>
              <w:numPr>
                <w:ilvl w:val="1"/>
                <w:numId w:val="25"/>
              </w:numPr>
              <w:rPr>
                <w:sz w:val="16"/>
                <w:szCs w:val="16"/>
              </w:rPr>
            </w:pPr>
            <w:r>
              <w:rPr>
                <w:sz w:val="16"/>
                <w:szCs w:val="16"/>
              </w:rPr>
              <w:t>makes strategic plans to overcome the barriers to personal and community health</w:t>
            </w:r>
          </w:p>
          <w:p w:rsidR="00420649" w:rsidRDefault="00420649" w:rsidP="00BB5899">
            <w:pPr>
              <w:numPr>
                <w:ilvl w:val="1"/>
                <w:numId w:val="25"/>
              </w:numPr>
              <w:rPr>
                <w:sz w:val="16"/>
                <w:szCs w:val="16"/>
              </w:rPr>
            </w:pPr>
            <w:r>
              <w:rPr>
                <w:sz w:val="16"/>
                <w:szCs w:val="16"/>
              </w:rPr>
              <w:t>demonstrates competence and confidence in movement contexts</w:t>
            </w:r>
          </w:p>
          <w:p w:rsidR="00420649" w:rsidRDefault="00420649" w:rsidP="00BB5899">
            <w:pPr>
              <w:numPr>
                <w:ilvl w:val="1"/>
                <w:numId w:val="25"/>
              </w:numPr>
              <w:spacing w:after="80"/>
              <w:ind w:left="357" w:hanging="357"/>
              <w:rPr>
                <w:sz w:val="16"/>
                <w:szCs w:val="16"/>
              </w:rPr>
            </w:pPr>
            <w:r>
              <w:rPr>
                <w:sz w:val="16"/>
                <w:szCs w:val="16"/>
              </w:rPr>
              <w:t>recognises the skills and abilities required to adopt roles that support health, safety and physical activity</w:t>
            </w:r>
          </w:p>
        </w:tc>
      </w:tr>
    </w:tbl>
    <w:p w:rsidR="00AA0F42" w:rsidRDefault="00AA0F42" w:rsidP="00D9386E">
      <w:pPr>
        <w:rPr>
          <w:rFonts w:ascii="Arial" w:hAnsi="Arial" w:cs="Arial"/>
          <w:sz w:val="24"/>
          <w:szCs w:val="24"/>
        </w:rPr>
      </w:pPr>
    </w:p>
    <w:p w:rsidR="00AA0F42" w:rsidRPr="00AA0F42" w:rsidRDefault="00AA0F42" w:rsidP="00AA0F42">
      <w:pPr>
        <w:widowControl w:val="0"/>
        <w:spacing w:before="20" w:line="343" w:lineRule="auto"/>
        <w:ind w:left="90" w:right="90"/>
        <w:jc w:val="center"/>
        <w:rPr>
          <w:rFonts w:ascii="Arial Rounded MT Bold" w:eastAsia="Verdana" w:hAnsi="Arial Rounded MT Bold" w:cs="Verdana"/>
          <w:sz w:val="32"/>
          <w:szCs w:val="32"/>
        </w:rPr>
      </w:pPr>
      <w:r w:rsidRPr="00AA0F42">
        <w:rPr>
          <w:rFonts w:ascii="Arial Rounded MT Bold" w:eastAsia="Verdana" w:hAnsi="Arial Rounded MT Bold" w:cs="Verdana"/>
          <w:sz w:val="32"/>
          <w:szCs w:val="32"/>
        </w:rPr>
        <w:lastRenderedPageBreak/>
        <w:t>VISUAL ARTS – CAPA FACULTY</w:t>
      </w:r>
    </w:p>
    <w:p w:rsidR="00AA0F42" w:rsidRPr="00AA0F42" w:rsidRDefault="00AA0F42" w:rsidP="00AA0F42">
      <w:pPr>
        <w:widowControl w:val="0"/>
        <w:spacing w:before="20" w:line="343" w:lineRule="auto"/>
        <w:ind w:left="90" w:right="90"/>
        <w:jc w:val="center"/>
        <w:rPr>
          <w:rFonts w:ascii="Arial Rounded MT Bold" w:eastAsia="Verdana" w:hAnsi="Arial Rounded MT Bold" w:cs="Verdana"/>
          <w:sz w:val="32"/>
          <w:szCs w:val="32"/>
        </w:rPr>
      </w:pPr>
      <w:r w:rsidRPr="00AA0F42">
        <w:rPr>
          <w:rFonts w:ascii="Arial Rounded MT Bold" w:eastAsia="Verdana" w:hAnsi="Arial Rounded MT Bold" w:cs="Verdana"/>
          <w:sz w:val="32"/>
          <w:szCs w:val="32"/>
        </w:rPr>
        <w:t>HSC ASSESSMENT SCHEDULE – 2018/2019</w:t>
      </w:r>
    </w:p>
    <w:tbl>
      <w:tblPr>
        <w:tblW w:w="97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567"/>
        <w:gridCol w:w="1417"/>
        <w:gridCol w:w="1276"/>
        <w:gridCol w:w="2126"/>
        <w:gridCol w:w="2222"/>
      </w:tblGrid>
      <w:tr w:rsidR="00AA0F42" w:rsidTr="005C149C">
        <w:trPr>
          <w:trHeight w:val="454"/>
        </w:trPr>
        <w:tc>
          <w:tcPr>
            <w:tcW w:w="2127" w:type="dxa"/>
            <w:vMerge w:val="restart"/>
            <w:shd w:val="clear" w:color="auto" w:fill="000000"/>
            <w:tcMar>
              <w:top w:w="0" w:type="dxa"/>
              <w:left w:w="0" w:type="dxa"/>
              <w:bottom w:w="0" w:type="dxa"/>
              <w:right w:w="0" w:type="dxa"/>
            </w:tcMar>
          </w:tcPr>
          <w:p w:rsidR="00AA0F42" w:rsidRDefault="00AA0F42" w:rsidP="005C149C">
            <w:pPr>
              <w:widowControl w:val="0"/>
              <w:spacing w:line="240" w:lineRule="auto"/>
              <w:ind w:left="107"/>
              <w:rPr>
                <w:rFonts w:ascii="Calibri" w:eastAsia="Calibri" w:hAnsi="Calibri" w:cs="Calibri"/>
                <w:b/>
                <w:color w:val="FFFFFF"/>
              </w:rPr>
            </w:pPr>
            <w:r>
              <w:rPr>
                <w:noProof/>
                <w:lang w:eastAsia="en-AU"/>
              </w:rPr>
              <w:drawing>
                <wp:anchor distT="0" distB="0" distL="114300" distR="114300" simplePos="0" relativeHeight="251757568" behindDoc="0" locked="0" layoutInCell="1" allowOverlap="1" wp14:anchorId="5A514A22" wp14:editId="7B95D6BC">
                  <wp:simplePos x="0" y="0"/>
                  <wp:positionH relativeFrom="column">
                    <wp:posOffset>167640</wp:posOffset>
                  </wp:positionH>
                  <wp:positionV relativeFrom="paragraph">
                    <wp:posOffset>173355</wp:posOffset>
                  </wp:positionV>
                  <wp:extent cx="1021080" cy="920750"/>
                  <wp:effectExtent l="0" t="0" r="7620" b="0"/>
                  <wp:wrapSquare wrapText="bothSides"/>
                  <wp:docPr id="7410" name="Picture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08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F42" w:rsidRDefault="00AA0F42" w:rsidP="005C149C">
            <w:pPr>
              <w:widowControl w:val="0"/>
              <w:spacing w:line="240" w:lineRule="auto"/>
              <w:ind w:left="107"/>
              <w:jc w:val="center"/>
              <w:rPr>
                <w:rFonts w:ascii="Calibri" w:eastAsia="Calibri" w:hAnsi="Calibri" w:cs="Calibri"/>
                <w:b/>
                <w:color w:val="FFFFFF"/>
              </w:rPr>
            </w:pPr>
            <w:r>
              <w:rPr>
                <w:rFonts w:ascii="Calibri" w:eastAsia="Calibri" w:hAnsi="Calibri" w:cs="Calibri"/>
                <w:b/>
                <w:color w:val="FFFFFF"/>
              </w:rPr>
              <w:t>Component</w:t>
            </w:r>
          </w:p>
        </w:tc>
        <w:tc>
          <w:tcPr>
            <w:tcW w:w="567" w:type="dxa"/>
            <w:vMerge w:val="restart"/>
            <w:shd w:val="clear" w:color="auto" w:fill="C0C0C0"/>
            <w:tcMar>
              <w:top w:w="0" w:type="dxa"/>
              <w:left w:w="0" w:type="dxa"/>
              <w:bottom w:w="0" w:type="dxa"/>
              <w:right w:w="0" w:type="dxa"/>
            </w:tcMar>
            <w:textDirection w:val="tbRl"/>
          </w:tcPr>
          <w:p w:rsidR="00AA0F42" w:rsidRDefault="00AA0F42" w:rsidP="00AA0F42">
            <w:pPr>
              <w:widowControl w:val="0"/>
              <w:spacing w:before="105" w:line="240" w:lineRule="auto"/>
              <w:ind w:left="117" w:right="113"/>
              <w:jc w:val="center"/>
              <w:rPr>
                <w:rFonts w:ascii="Calibri" w:eastAsia="Calibri" w:hAnsi="Calibri" w:cs="Calibri"/>
                <w:b/>
              </w:rPr>
            </w:pPr>
            <w:r>
              <w:rPr>
                <w:rFonts w:ascii="Calibri" w:eastAsia="Calibri" w:hAnsi="Calibri" w:cs="Calibri"/>
                <w:b/>
              </w:rPr>
              <w:t>Weighting</w:t>
            </w:r>
          </w:p>
        </w:tc>
        <w:tc>
          <w:tcPr>
            <w:tcW w:w="1417" w:type="dxa"/>
            <w:shd w:val="clear" w:color="auto" w:fill="FFFFFF" w:themeFill="background1"/>
            <w:tcMar>
              <w:top w:w="0" w:type="dxa"/>
              <w:left w:w="0" w:type="dxa"/>
              <w:bottom w:w="0" w:type="dxa"/>
              <w:right w:w="0" w:type="dxa"/>
            </w:tcMar>
          </w:tcPr>
          <w:p w:rsidR="00AA0F42" w:rsidRPr="00AA0F42" w:rsidRDefault="00AA0F42" w:rsidP="005C149C">
            <w:pPr>
              <w:widowControl w:val="0"/>
              <w:tabs>
                <w:tab w:val="left" w:pos="799"/>
              </w:tabs>
              <w:spacing w:line="240" w:lineRule="auto"/>
              <w:ind w:left="107" w:right="217"/>
              <w:rPr>
                <w:b/>
                <w:sz w:val="18"/>
                <w:szCs w:val="18"/>
              </w:rPr>
            </w:pPr>
            <w:r w:rsidRPr="00AA0F42">
              <w:rPr>
                <w:b/>
                <w:sz w:val="18"/>
                <w:szCs w:val="18"/>
              </w:rPr>
              <w:t>Term 4</w:t>
            </w:r>
          </w:p>
        </w:tc>
        <w:tc>
          <w:tcPr>
            <w:tcW w:w="1276" w:type="dxa"/>
            <w:shd w:val="clear" w:color="auto" w:fill="FFFFFF" w:themeFill="background1"/>
            <w:tcMar>
              <w:top w:w="0" w:type="dxa"/>
              <w:left w:w="0" w:type="dxa"/>
              <w:bottom w:w="0" w:type="dxa"/>
              <w:right w:w="0" w:type="dxa"/>
            </w:tcMar>
          </w:tcPr>
          <w:p w:rsidR="00AA0F42" w:rsidRPr="00AA0F42" w:rsidRDefault="00AA0F42" w:rsidP="005C149C">
            <w:pPr>
              <w:widowControl w:val="0"/>
              <w:spacing w:line="240" w:lineRule="auto"/>
              <w:ind w:left="107"/>
              <w:rPr>
                <w:b/>
                <w:sz w:val="18"/>
                <w:szCs w:val="18"/>
              </w:rPr>
            </w:pPr>
            <w:r w:rsidRPr="00AA0F42">
              <w:rPr>
                <w:b/>
                <w:sz w:val="18"/>
                <w:szCs w:val="18"/>
              </w:rPr>
              <w:t>Term 1</w:t>
            </w:r>
          </w:p>
        </w:tc>
        <w:tc>
          <w:tcPr>
            <w:tcW w:w="2126" w:type="dxa"/>
            <w:shd w:val="clear" w:color="auto" w:fill="FFFFFF" w:themeFill="background1"/>
            <w:tcMar>
              <w:top w:w="0" w:type="dxa"/>
              <w:left w:w="0" w:type="dxa"/>
              <w:bottom w:w="0" w:type="dxa"/>
              <w:right w:w="0" w:type="dxa"/>
            </w:tcMar>
          </w:tcPr>
          <w:p w:rsidR="00AA0F42" w:rsidRPr="00AA0F42" w:rsidRDefault="00AA0F42" w:rsidP="005C149C">
            <w:pPr>
              <w:widowControl w:val="0"/>
              <w:spacing w:line="240" w:lineRule="auto"/>
              <w:ind w:left="105"/>
              <w:rPr>
                <w:b/>
                <w:sz w:val="18"/>
                <w:szCs w:val="18"/>
              </w:rPr>
            </w:pPr>
            <w:r w:rsidRPr="00AA0F42">
              <w:rPr>
                <w:b/>
                <w:sz w:val="18"/>
                <w:szCs w:val="18"/>
              </w:rPr>
              <w:t>Term 2</w:t>
            </w:r>
          </w:p>
        </w:tc>
        <w:tc>
          <w:tcPr>
            <w:tcW w:w="2222" w:type="dxa"/>
            <w:shd w:val="clear" w:color="auto" w:fill="FFFFFF" w:themeFill="background1"/>
            <w:tcMar>
              <w:top w:w="0" w:type="dxa"/>
              <w:left w:w="0" w:type="dxa"/>
              <w:bottom w:w="0" w:type="dxa"/>
              <w:right w:w="0" w:type="dxa"/>
            </w:tcMar>
          </w:tcPr>
          <w:p w:rsidR="00AA0F42" w:rsidRPr="00AA0F42" w:rsidRDefault="00AA0F42" w:rsidP="005C149C">
            <w:pPr>
              <w:widowControl w:val="0"/>
              <w:spacing w:line="240" w:lineRule="auto"/>
              <w:ind w:left="107" w:right="478"/>
              <w:rPr>
                <w:b/>
                <w:sz w:val="18"/>
                <w:szCs w:val="18"/>
              </w:rPr>
            </w:pPr>
            <w:r w:rsidRPr="00AA0F42">
              <w:rPr>
                <w:b/>
                <w:sz w:val="18"/>
                <w:szCs w:val="18"/>
              </w:rPr>
              <w:t>Term 3</w:t>
            </w:r>
          </w:p>
        </w:tc>
      </w:tr>
      <w:tr w:rsidR="00AA0F42" w:rsidTr="005C149C">
        <w:trPr>
          <w:trHeight w:val="454"/>
        </w:trPr>
        <w:tc>
          <w:tcPr>
            <w:tcW w:w="2127" w:type="dxa"/>
            <w:vMerge/>
            <w:shd w:val="clear" w:color="auto" w:fill="000000"/>
            <w:tcMar>
              <w:top w:w="0" w:type="dxa"/>
              <w:left w:w="0" w:type="dxa"/>
              <w:bottom w:w="0" w:type="dxa"/>
              <w:right w:w="0" w:type="dxa"/>
            </w:tcMar>
          </w:tcPr>
          <w:p w:rsidR="00AA0F42" w:rsidRDefault="00AA0F42" w:rsidP="005C149C">
            <w:pPr>
              <w:widowControl w:val="0"/>
              <w:spacing w:line="240" w:lineRule="auto"/>
              <w:ind w:left="107" w:right="478"/>
              <w:rPr>
                <w:b/>
                <w:color w:val="FFFFFF"/>
                <w:sz w:val="18"/>
                <w:szCs w:val="18"/>
              </w:rPr>
            </w:pPr>
          </w:p>
        </w:tc>
        <w:tc>
          <w:tcPr>
            <w:tcW w:w="567" w:type="dxa"/>
            <w:vMerge/>
            <w:shd w:val="clear" w:color="auto" w:fill="C0C0C0"/>
            <w:tcMar>
              <w:top w:w="0" w:type="dxa"/>
              <w:left w:w="0" w:type="dxa"/>
              <w:bottom w:w="0" w:type="dxa"/>
              <w:right w:w="0" w:type="dxa"/>
            </w:tcMar>
          </w:tcPr>
          <w:p w:rsidR="00AA0F42" w:rsidRDefault="00AA0F42" w:rsidP="005C149C">
            <w:pPr>
              <w:widowControl w:val="0"/>
              <w:spacing w:line="240" w:lineRule="auto"/>
              <w:ind w:left="107" w:right="478"/>
              <w:rPr>
                <w:b/>
                <w:color w:val="FFFFFF"/>
                <w:sz w:val="18"/>
                <w:szCs w:val="18"/>
              </w:rPr>
            </w:pPr>
          </w:p>
        </w:tc>
        <w:tc>
          <w:tcPr>
            <w:tcW w:w="1417" w:type="dxa"/>
            <w:shd w:val="clear" w:color="auto" w:fill="000000"/>
            <w:tcMar>
              <w:top w:w="0" w:type="dxa"/>
              <w:left w:w="0" w:type="dxa"/>
              <w:bottom w:w="0" w:type="dxa"/>
              <w:right w:w="0" w:type="dxa"/>
            </w:tcMar>
          </w:tcPr>
          <w:p w:rsidR="00AA0F42" w:rsidRDefault="00AA0F42" w:rsidP="005C149C">
            <w:pPr>
              <w:widowControl w:val="0"/>
              <w:spacing w:line="240" w:lineRule="auto"/>
              <w:ind w:left="107" w:right="217"/>
              <w:rPr>
                <w:b/>
                <w:color w:val="FFFFFF"/>
                <w:sz w:val="18"/>
                <w:szCs w:val="18"/>
              </w:rPr>
            </w:pPr>
            <w:r>
              <w:rPr>
                <w:b/>
                <w:color w:val="FFFFFF"/>
                <w:sz w:val="18"/>
                <w:szCs w:val="18"/>
              </w:rPr>
              <w:t>Week   8</w:t>
            </w:r>
          </w:p>
        </w:tc>
        <w:tc>
          <w:tcPr>
            <w:tcW w:w="1276" w:type="dxa"/>
            <w:shd w:val="clear" w:color="auto" w:fill="000000"/>
            <w:tcMar>
              <w:top w:w="0" w:type="dxa"/>
              <w:left w:w="0" w:type="dxa"/>
              <w:bottom w:w="0" w:type="dxa"/>
              <w:right w:w="0" w:type="dxa"/>
            </w:tcMar>
          </w:tcPr>
          <w:p w:rsidR="00AA0F42" w:rsidRDefault="00AA0F42" w:rsidP="005C149C">
            <w:pPr>
              <w:widowControl w:val="0"/>
              <w:spacing w:line="240" w:lineRule="auto"/>
              <w:ind w:left="107" w:right="45"/>
              <w:rPr>
                <w:b/>
                <w:color w:val="FFFFFF"/>
                <w:sz w:val="18"/>
                <w:szCs w:val="18"/>
              </w:rPr>
            </w:pPr>
            <w:r>
              <w:rPr>
                <w:b/>
                <w:color w:val="FFFFFF"/>
                <w:sz w:val="18"/>
                <w:szCs w:val="18"/>
              </w:rPr>
              <w:t>Week 10</w:t>
            </w:r>
          </w:p>
        </w:tc>
        <w:tc>
          <w:tcPr>
            <w:tcW w:w="2126" w:type="dxa"/>
            <w:shd w:val="clear" w:color="auto" w:fill="000000"/>
            <w:tcMar>
              <w:top w:w="0" w:type="dxa"/>
              <w:left w:w="0" w:type="dxa"/>
              <w:bottom w:w="0" w:type="dxa"/>
              <w:right w:w="0" w:type="dxa"/>
            </w:tcMar>
          </w:tcPr>
          <w:p w:rsidR="00AA0F42" w:rsidRDefault="00AA0F42" w:rsidP="005C149C">
            <w:pPr>
              <w:widowControl w:val="0"/>
              <w:spacing w:line="240" w:lineRule="auto"/>
              <w:ind w:left="105"/>
              <w:rPr>
                <w:b/>
                <w:color w:val="FFFFFF"/>
                <w:sz w:val="18"/>
                <w:szCs w:val="18"/>
              </w:rPr>
            </w:pPr>
            <w:r>
              <w:rPr>
                <w:b/>
                <w:color w:val="FFFFFF"/>
                <w:sz w:val="18"/>
                <w:szCs w:val="18"/>
              </w:rPr>
              <w:t>Week 10</w:t>
            </w:r>
          </w:p>
        </w:tc>
        <w:tc>
          <w:tcPr>
            <w:tcW w:w="2222" w:type="dxa"/>
            <w:shd w:val="clear" w:color="auto" w:fill="000000"/>
            <w:tcMar>
              <w:top w:w="0" w:type="dxa"/>
              <w:left w:w="0" w:type="dxa"/>
              <w:bottom w:w="0" w:type="dxa"/>
              <w:right w:w="0" w:type="dxa"/>
            </w:tcMar>
          </w:tcPr>
          <w:p w:rsidR="00AA0F42" w:rsidRDefault="00AA0F42" w:rsidP="005C149C">
            <w:pPr>
              <w:widowControl w:val="0"/>
              <w:tabs>
                <w:tab w:val="left" w:pos="1478"/>
              </w:tabs>
              <w:spacing w:line="240" w:lineRule="auto"/>
              <w:ind w:left="105"/>
              <w:rPr>
                <w:b/>
                <w:color w:val="FFFFFF"/>
                <w:sz w:val="18"/>
                <w:szCs w:val="18"/>
              </w:rPr>
            </w:pPr>
            <w:r>
              <w:rPr>
                <w:b/>
                <w:color w:val="FFFFFF"/>
                <w:sz w:val="18"/>
                <w:szCs w:val="18"/>
              </w:rPr>
              <w:t>Week 1/2</w:t>
            </w:r>
          </w:p>
        </w:tc>
      </w:tr>
      <w:tr w:rsidR="00AA0F42" w:rsidTr="005C149C">
        <w:trPr>
          <w:trHeight w:val="200"/>
        </w:trPr>
        <w:tc>
          <w:tcPr>
            <w:tcW w:w="2127" w:type="dxa"/>
            <w:vMerge/>
            <w:shd w:val="clear" w:color="auto" w:fill="000000"/>
            <w:tcMar>
              <w:top w:w="0" w:type="dxa"/>
              <w:left w:w="0" w:type="dxa"/>
              <w:bottom w:w="0" w:type="dxa"/>
              <w:right w:w="0" w:type="dxa"/>
            </w:tcMar>
          </w:tcPr>
          <w:p w:rsidR="00AA0F42" w:rsidRDefault="00AA0F42" w:rsidP="005C149C">
            <w:pPr>
              <w:widowControl w:val="0"/>
              <w:tabs>
                <w:tab w:val="left" w:pos="1478"/>
              </w:tabs>
              <w:spacing w:line="240" w:lineRule="auto"/>
              <w:ind w:left="105"/>
              <w:rPr>
                <w:b/>
                <w:color w:val="FFFFFF"/>
                <w:sz w:val="18"/>
                <w:szCs w:val="18"/>
              </w:rPr>
            </w:pPr>
          </w:p>
        </w:tc>
        <w:tc>
          <w:tcPr>
            <w:tcW w:w="567" w:type="dxa"/>
            <w:vMerge/>
            <w:shd w:val="clear" w:color="auto" w:fill="C0C0C0"/>
            <w:tcMar>
              <w:top w:w="0" w:type="dxa"/>
              <w:left w:w="0" w:type="dxa"/>
              <w:bottom w:w="0" w:type="dxa"/>
              <w:right w:w="0" w:type="dxa"/>
            </w:tcMar>
          </w:tcPr>
          <w:p w:rsidR="00AA0F42" w:rsidRDefault="00AA0F42" w:rsidP="005C149C">
            <w:pPr>
              <w:widowControl w:val="0"/>
              <w:tabs>
                <w:tab w:val="left" w:pos="1478"/>
              </w:tabs>
              <w:spacing w:line="240" w:lineRule="auto"/>
              <w:ind w:left="105"/>
              <w:rPr>
                <w:b/>
                <w:color w:val="FFFFFF"/>
                <w:sz w:val="18"/>
                <w:szCs w:val="18"/>
              </w:rPr>
            </w:pPr>
          </w:p>
        </w:tc>
        <w:tc>
          <w:tcPr>
            <w:tcW w:w="1417" w:type="dxa"/>
            <w:shd w:val="clear" w:color="auto" w:fill="auto"/>
            <w:tcMar>
              <w:top w:w="0" w:type="dxa"/>
              <w:left w:w="0" w:type="dxa"/>
              <w:bottom w:w="0" w:type="dxa"/>
              <w:right w:w="0" w:type="dxa"/>
            </w:tcMar>
          </w:tcPr>
          <w:p w:rsidR="00AA0F42" w:rsidRPr="0091236D" w:rsidRDefault="00AA0F42" w:rsidP="005C149C">
            <w:pPr>
              <w:widowControl w:val="0"/>
              <w:spacing w:before="9" w:line="240" w:lineRule="auto"/>
              <w:ind w:left="103" w:right="329"/>
              <w:rPr>
                <w:rFonts w:ascii="Calibri" w:eastAsia="Calibri" w:hAnsi="Calibri" w:cs="Calibri"/>
                <w:b/>
              </w:rPr>
            </w:pPr>
            <w:r w:rsidRPr="0091236D">
              <w:rPr>
                <w:rFonts w:ascii="Calibri" w:eastAsia="Calibri" w:hAnsi="Calibri" w:cs="Calibri"/>
                <w:b/>
              </w:rPr>
              <w:t xml:space="preserve">Date: </w:t>
            </w:r>
            <w:r w:rsidRPr="00AA0F42">
              <w:rPr>
                <w:rFonts w:ascii="Calibri" w:eastAsia="Calibri" w:hAnsi="Calibri" w:cs="Calibri"/>
              </w:rPr>
              <w:t>Tuesday 4/12/18</w:t>
            </w:r>
          </w:p>
        </w:tc>
        <w:tc>
          <w:tcPr>
            <w:tcW w:w="1276" w:type="dxa"/>
            <w:shd w:val="clear" w:color="auto" w:fill="auto"/>
            <w:tcMar>
              <w:top w:w="0" w:type="dxa"/>
              <w:left w:w="0" w:type="dxa"/>
              <w:bottom w:w="0" w:type="dxa"/>
              <w:right w:w="0" w:type="dxa"/>
            </w:tcMar>
          </w:tcPr>
          <w:p w:rsidR="00AA0F42" w:rsidRPr="0091236D" w:rsidRDefault="00AA0F42" w:rsidP="005C149C">
            <w:pPr>
              <w:widowControl w:val="0"/>
              <w:spacing w:before="9" w:line="240" w:lineRule="auto"/>
              <w:ind w:left="103" w:right="115"/>
              <w:rPr>
                <w:rFonts w:ascii="Calibri" w:eastAsia="Calibri" w:hAnsi="Calibri" w:cs="Calibri"/>
                <w:b/>
              </w:rPr>
            </w:pPr>
            <w:r w:rsidRPr="0091236D">
              <w:rPr>
                <w:rFonts w:ascii="Calibri" w:eastAsia="Calibri" w:hAnsi="Calibri" w:cs="Calibri"/>
                <w:b/>
              </w:rPr>
              <w:t>Date: TBA</w:t>
            </w:r>
          </w:p>
        </w:tc>
        <w:tc>
          <w:tcPr>
            <w:tcW w:w="2126" w:type="dxa"/>
            <w:shd w:val="clear" w:color="auto" w:fill="auto"/>
            <w:tcMar>
              <w:top w:w="0" w:type="dxa"/>
              <w:left w:w="0" w:type="dxa"/>
              <w:bottom w:w="0" w:type="dxa"/>
              <w:right w:w="0" w:type="dxa"/>
            </w:tcMar>
          </w:tcPr>
          <w:p w:rsidR="00AA0F42" w:rsidRPr="0091236D" w:rsidRDefault="00AA0F42" w:rsidP="005C149C">
            <w:pPr>
              <w:widowControl w:val="0"/>
              <w:spacing w:before="9" w:line="240" w:lineRule="auto"/>
              <w:ind w:left="100" w:right="196"/>
              <w:rPr>
                <w:rFonts w:ascii="Calibri" w:eastAsia="Calibri" w:hAnsi="Calibri" w:cs="Calibri"/>
                <w:b/>
              </w:rPr>
            </w:pPr>
            <w:r w:rsidRPr="0091236D">
              <w:rPr>
                <w:rFonts w:ascii="Calibri" w:eastAsia="Calibri" w:hAnsi="Calibri" w:cs="Calibri"/>
                <w:b/>
              </w:rPr>
              <w:t>Date: TBA</w:t>
            </w:r>
          </w:p>
        </w:tc>
        <w:tc>
          <w:tcPr>
            <w:tcW w:w="2222" w:type="dxa"/>
            <w:shd w:val="clear" w:color="auto" w:fill="auto"/>
            <w:tcMar>
              <w:top w:w="0" w:type="dxa"/>
              <w:left w:w="0" w:type="dxa"/>
              <w:bottom w:w="0" w:type="dxa"/>
              <w:right w:w="0" w:type="dxa"/>
            </w:tcMar>
          </w:tcPr>
          <w:p w:rsidR="00AA0F42" w:rsidRPr="0091236D" w:rsidRDefault="00AA0F42" w:rsidP="005C149C">
            <w:pPr>
              <w:widowControl w:val="0"/>
              <w:spacing w:before="9" w:line="240" w:lineRule="auto"/>
              <w:ind w:right="399"/>
              <w:rPr>
                <w:rFonts w:ascii="Calibri" w:eastAsia="Calibri" w:hAnsi="Calibri" w:cs="Calibri"/>
                <w:b/>
              </w:rPr>
            </w:pPr>
            <w:r w:rsidRPr="0091236D">
              <w:rPr>
                <w:rFonts w:ascii="Calibri" w:eastAsia="Calibri" w:hAnsi="Calibri" w:cs="Calibri"/>
                <w:b/>
              </w:rPr>
              <w:t>Date: TBA</w:t>
            </w:r>
          </w:p>
        </w:tc>
      </w:tr>
      <w:tr w:rsidR="00AA0F42" w:rsidTr="005C149C">
        <w:trPr>
          <w:trHeight w:val="200"/>
        </w:trPr>
        <w:tc>
          <w:tcPr>
            <w:tcW w:w="2127" w:type="dxa"/>
            <w:vMerge/>
            <w:shd w:val="clear" w:color="auto" w:fill="000000"/>
            <w:tcMar>
              <w:top w:w="0" w:type="dxa"/>
              <w:left w:w="0" w:type="dxa"/>
              <w:bottom w:w="0" w:type="dxa"/>
              <w:right w:w="0" w:type="dxa"/>
            </w:tcMar>
          </w:tcPr>
          <w:p w:rsidR="00AA0F42" w:rsidRDefault="00AA0F42" w:rsidP="00AA0F42">
            <w:pPr>
              <w:widowControl w:val="0"/>
              <w:spacing w:before="0" w:after="0" w:line="240" w:lineRule="auto"/>
              <w:ind w:left="103" w:right="399"/>
              <w:rPr>
                <w:rFonts w:ascii="Calibri" w:eastAsia="Calibri" w:hAnsi="Calibri" w:cs="Calibri"/>
                <w:b/>
              </w:rPr>
            </w:pPr>
          </w:p>
        </w:tc>
        <w:tc>
          <w:tcPr>
            <w:tcW w:w="567" w:type="dxa"/>
            <w:vMerge/>
            <w:shd w:val="clear" w:color="auto" w:fill="C0C0C0"/>
            <w:tcMar>
              <w:top w:w="0" w:type="dxa"/>
              <w:left w:w="0" w:type="dxa"/>
              <w:bottom w:w="0" w:type="dxa"/>
              <w:right w:w="0" w:type="dxa"/>
            </w:tcMar>
          </w:tcPr>
          <w:p w:rsidR="00AA0F42" w:rsidRDefault="00AA0F42" w:rsidP="00AA0F42">
            <w:pPr>
              <w:widowControl w:val="0"/>
              <w:spacing w:before="0" w:after="0" w:line="240" w:lineRule="auto"/>
              <w:ind w:left="103" w:right="399"/>
              <w:rPr>
                <w:rFonts w:ascii="Calibri" w:eastAsia="Calibri" w:hAnsi="Calibri" w:cs="Calibri"/>
                <w:b/>
              </w:rPr>
            </w:pPr>
          </w:p>
        </w:tc>
        <w:tc>
          <w:tcPr>
            <w:tcW w:w="1417" w:type="dxa"/>
            <w:shd w:val="clear" w:color="auto" w:fill="F2F2F2"/>
            <w:tcMar>
              <w:top w:w="0" w:type="dxa"/>
              <w:left w:w="0" w:type="dxa"/>
              <w:bottom w:w="0" w:type="dxa"/>
              <w:right w:w="0" w:type="dxa"/>
            </w:tcMar>
          </w:tcPr>
          <w:p w:rsidR="00AA0F42" w:rsidRDefault="00AA0F42" w:rsidP="00AA0F42">
            <w:pPr>
              <w:widowControl w:val="0"/>
              <w:spacing w:before="0" w:after="0" w:line="240" w:lineRule="auto"/>
              <w:ind w:left="103" w:right="124"/>
              <w:rPr>
                <w:b/>
              </w:rPr>
            </w:pPr>
            <w:r>
              <w:rPr>
                <w:b/>
              </w:rPr>
              <w:t xml:space="preserve">Task 1 </w:t>
            </w:r>
          </w:p>
          <w:p w:rsidR="00AA0F42" w:rsidRDefault="00AA0F42" w:rsidP="00AA0F42">
            <w:pPr>
              <w:widowControl w:val="0"/>
              <w:spacing w:before="0" w:after="0" w:line="240" w:lineRule="auto"/>
              <w:ind w:left="103" w:right="124"/>
            </w:pPr>
            <w:r>
              <w:t>Critical and Historical Study - Essay and VAPD and work in progress</w:t>
            </w:r>
          </w:p>
        </w:tc>
        <w:tc>
          <w:tcPr>
            <w:tcW w:w="1276" w:type="dxa"/>
            <w:shd w:val="clear" w:color="auto" w:fill="F2F2F2"/>
            <w:tcMar>
              <w:top w:w="0" w:type="dxa"/>
              <w:left w:w="0" w:type="dxa"/>
              <w:bottom w:w="0" w:type="dxa"/>
              <w:right w:w="0" w:type="dxa"/>
            </w:tcMar>
          </w:tcPr>
          <w:p w:rsidR="00AA0F42" w:rsidRDefault="00AA0F42" w:rsidP="00AA0F42">
            <w:pPr>
              <w:widowControl w:val="0"/>
              <w:spacing w:before="0" w:after="0" w:line="240" w:lineRule="auto"/>
              <w:ind w:left="100" w:right="137"/>
            </w:pPr>
            <w:r>
              <w:rPr>
                <w:b/>
              </w:rPr>
              <w:t xml:space="preserve">Task 2 </w:t>
            </w:r>
            <w:r>
              <w:t>Evaluation of VAPD and works in progress</w:t>
            </w:r>
          </w:p>
          <w:p w:rsidR="00AA0F42" w:rsidRDefault="00AA0F42" w:rsidP="00AA0F42">
            <w:pPr>
              <w:widowControl w:val="0"/>
              <w:spacing w:before="0" w:after="0" w:line="240" w:lineRule="auto"/>
              <w:ind w:left="100" w:right="137"/>
            </w:pPr>
            <w:r>
              <w:t>&amp;</w:t>
            </w:r>
          </w:p>
          <w:p w:rsidR="00AA0F42" w:rsidRDefault="00AA0F42" w:rsidP="00AA0F42">
            <w:pPr>
              <w:widowControl w:val="0"/>
              <w:spacing w:before="0" w:after="0" w:line="240" w:lineRule="auto"/>
              <w:ind w:left="100" w:right="137"/>
            </w:pPr>
            <w:r>
              <w:t>Research Task</w:t>
            </w:r>
          </w:p>
        </w:tc>
        <w:tc>
          <w:tcPr>
            <w:tcW w:w="2126" w:type="dxa"/>
            <w:shd w:val="clear" w:color="auto" w:fill="F2F2F2"/>
            <w:tcMar>
              <w:top w:w="0" w:type="dxa"/>
              <w:left w:w="0" w:type="dxa"/>
              <w:bottom w:w="0" w:type="dxa"/>
              <w:right w:w="0" w:type="dxa"/>
            </w:tcMar>
          </w:tcPr>
          <w:p w:rsidR="00AA0F42" w:rsidRDefault="00AA0F42" w:rsidP="00AA0F42">
            <w:pPr>
              <w:widowControl w:val="0"/>
              <w:spacing w:before="0" w:after="0" w:line="240" w:lineRule="auto"/>
              <w:ind w:left="100" w:right="441"/>
              <w:rPr>
                <w:b/>
              </w:rPr>
            </w:pPr>
            <w:r>
              <w:rPr>
                <w:b/>
              </w:rPr>
              <w:t xml:space="preserve">Task 3 </w:t>
            </w:r>
          </w:p>
          <w:p w:rsidR="00AA0F42" w:rsidRDefault="00AA0F42" w:rsidP="00AA0F42">
            <w:pPr>
              <w:widowControl w:val="0"/>
              <w:spacing w:before="0" w:after="0" w:line="240" w:lineRule="auto"/>
              <w:ind w:left="100" w:right="441"/>
            </w:pPr>
            <w:r>
              <w:t>Evaluation of VAPD and works in progress.</w:t>
            </w:r>
            <w:r>
              <w:br/>
            </w:r>
          </w:p>
          <w:p w:rsidR="00AA0F42" w:rsidRDefault="00AA0F42" w:rsidP="00AA0F42">
            <w:pPr>
              <w:widowControl w:val="0"/>
              <w:spacing w:before="0" w:after="0" w:line="240" w:lineRule="auto"/>
              <w:ind w:left="100" w:right="160"/>
            </w:pPr>
            <w:r>
              <w:t>Oral or written task based on a case study</w:t>
            </w:r>
          </w:p>
        </w:tc>
        <w:tc>
          <w:tcPr>
            <w:tcW w:w="2222" w:type="dxa"/>
            <w:shd w:val="clear" w:color="auto" w:fill="F2F2F2"/>
            <w:tcMar>
              <w:top w:w="0" w:type="dxa"/>
              <w:left w:w="0" w:type="dxa"/>
              <w:bottom w:w="0" w:type="dxa"/>
              <w:right w:w="0" w:type="dxa"/>
            </w:tcMar>
          </w:tcPr>
          <w:p w:rsidR="00AA0F42" w:rsidRDefault="00AA0F42" w:rsidP="00AA0F42">
            <w:pPr>
              <w:widowControl w:val="0"/>
              <w:spacing w:before="0" w:after="0" w:line="240" w:lineRule="auto"/>
              <w:ind w:left="100" w:right="141"/>
              <w:rPr>
                <w:b/>
              </w:rPr>
            </w:pPr>
            <w:r>
              <w:rPr>
                <w:b/>
              </w:rPr>
              <w:t xml:space="preserve">Task 4 </w:t>
            </w:r>
          </w:p>
          <w:p w:rsidR="00AA0F42" w:rsidRDefault="00AA0F42" w:rsidP="00AA0F42">
            <w:pPr>
              <w:widowControl w:val="0"/>
              <w:spacing w:before="0" w:after="0" w:line="240" w:lineRule="auto"/>
              <w:ind w:left="100" w:right="141"/>
            </w:pPr>
            <w:r>
              <w:t>Trial HSC Exam Short answer questions and essay</w:t>
            </w:r>
          </w:p>
          <w:p w:rsidR="00AA0F42" w:rsidRDefault="00AA0F42" w:rsidP="00AA0F42">
            <w:pPr>
              <w:widowControl w:val="0"/>
              <w:spacing w:before="0" w:after="0" w:line="240" w:lineRule="auto"/>
              <w:ind w:left="103" w:right="221"/>
              <w:rPr>
                <w:b/>
              </w:rPr>
            </w:pPr>
            <w:r>
              <w:rPr>
                <w:b/>
              </w:rPr>
              <w:t>&amp;</w:t>
            </w:r>
          </w:p>
          <w:p w:rsidR="00AA0F42" w:rsidRDefault="00AA0F42" w:rsidP="00AA0F42">
            <w:pPr>
              <w:widowControl w:val="0"/>
              <w:spacing w:before="0" w:after="0" w:line="240" w:lineRule="auto"/>
              <w:ind w:left="103" w:right="221"/>
            </w:pPr>
            <w:r>
              <w:t>Body of work Material and conceptual practice in progress</w:t>
            </w:r>
          </w:p>
        </w:tc>
      </w:tr>
      <w:tr w:rsidR="00AA0F42" w:rsidTr="005C149C">
        <w:trPr>
          <w:trHeight w:val="220"/>
        </w:trPr>
        <w:tc>
          <w:tcPr>
            <w:tcW w:w="2127" w:type="dxa"/>
            <w:shd w:val="clear" w:color="auto" w:fill="auto"/>
            <w:tcMar>
              <w:top w:w="0" w:type="dxa"/>
              <w:left w:w="0" w:type="dxa"/>
              <w:bottom w:w="0" w:type="dxa"/>
              <w:right w:w="0" w:type="dxa"/>
            </w:tcMar>
          </w:tcPr>
          <w:p w:rsidR="00AA0F42" w:rsidRDefault="00AA0F42" w:rsidP="005C149C">
            <w:pPr>
              <w:widowControl w:val="0"/>
              <w:spacing w:before="2" w:line="240" w:lineRule="auto"/>
              <w:ind w:left="103" w:right="81"/>
            </w:pPr>
            <w:r>
              <w:t>1. Art Making Including Practice Conceptual Framework and Frames</w:t>
            </w:r>
          </w:p>
        </w:tc>
        <w:tc>
          <w:tcPr>
            <w:tcW w:w="567" w:type="dxa"/>
            <w:shd w:val="clear" w:color="auto" w:fill="C0C0C0"/>
            <w:tcMar>
              <w:top w:w="0" w:type="dxa"/>
              <w:left w:w="0" w:type="dxa"/>
              <w:bottom w:w="0" w:type="dxa"/>
              <w:right w:w="0" w:type="dxa"/>
            </w:tcMar>
          </w:tcPr>
          <w:p w:rsidR="00AA0F42" w:rsidRDefault="00AA0F42" w:rsidP="005C149C">
            <w:pPr>
              <w:widowControl w:val="0"/>
              <w:spacing w:line="240" w:lineRule="auto"/>
              <w:ind w:left="100"/>
            </w:pPr>
            <w:r>
              <w:t>50</w:t>
            </w:r>
          </w:p>
        </w:tc>
        <w:tc>
          <w:tcPr>
            <w:tcW w:w="1417" w:type="dxa"/>
            <w:shd w:val="clear" w:color="auto" w:fill="auto"/>
            <w:tcMar>
              <w:top w:w="0" w:type="dxa"/>
              <w:left w:w="0" w:type="dxa"/>
              <w:bottom w:w="0" w:type="dxa"/>
              <w:right w:w="0" w:type="dxa"/>
            </w:tcMar>
          </w:tcPr>
          <w:p w:rsidR="00AA0F42" w:rsidRDefault="00AA0F42" w:rsidP="005C149C">
            <w:pPr>
              <w:widowControl w:val="0"/>
              <w:spacing w:line="251" w:lineRule="auto"/>
              <w:jc w:val="center"/>
            </w:pPr>
            <w:r>
              <w:t>5</w:t>
            </w:r>
          </w:p>
        </w:tc>
        <w:tc>
          <w:tcPr>
            <w:tcW w:w="1276" w:type="dxa"/>
            <w:shd w:val="clear" w:color="auto" w:fill="auto"/>
            <w:tcMar>
              <w:top w:w="0" w:type="dxa"/>
              <w:left w:w="0" w:type="dxa"/>
              <w:bottom w:w="0" w:type="dxa"/>
              <w:right w:w="0" w:type="dxa"/>
            </w:tcMar>
          </w:tcPr>
          <w:p w:rsidR="00AA0F42" w:rsidRDefault="00AA0F42" w:rsidP="005C149C">
            <w:pPr>
              <w:widowControl w:val="0"/>
              <w:spacing w:line="251" w:lineRule="auto"/>
              <w:ind w:right="571"/>
              <w:jc w:val="right"/>
            </w:pPr>
            <w:r>
              <w:t>5</w:t>
            </w:r>
          </w:p>
        </w:tc>
        <w:tc>
          <w:tcPr>
            <w:tcW w:w="2126" w:type="dxa"/>
            <w:shd w:val="clear" w:color="auto" w:fill="auto"/>
            <w:tcMar>
              <w:top w:w="0" w:type="dxa"/>
              <w:left w:w="0" w:type="dxa"/>
              <w:bottom w:w="0" w:type="dxa"/>
              <w:right w:w="0" w:type="dxa"/>
            </w:tcMar>
          </w:tcPr>
          <w:p w:rsidR="00AA0F42" w:rsidRDefault="00AA0F42" w:rsidP="005C149C">
            <w:pPr>
              <w:widowControl w:val="0"/>
              <w:spacing w:line="251" w:lineRule="auto"/>
              <w:ind w:left="653" w:right="655"/>
              <w:jc w:val="center"/>
            </w:pPr>
            <w:r>
              <w:t>10</w:t>
            </w:r>
          </w:p>
        </w:tc>
        <w:tc>
          <w:tcPr>
            <w:tcW w:w="2222" w:type="dxa"/>
            <w:shd w:val="clear" w:color="auto" w:fill="auto"/>
            <w:tcMar>
              <w:top w:w="0" w:type="dxa"/>
              <w:left w:w="0" w:type="dxa"/>
              <w:bottom w:w="0" w:type="dxa"/>
              <w:right w:w="0" w:type="dxa"/>
            </w:tcMar>
          </w:tcPr>
          <w:p w:rsidR="00AA0F42" w:rsidRDefault="00AA0F42" w:rsidP="005C149C">
            <w:pPr>
              <w:widowControl w:val="0"/>
              <w:spacing w:line="240" w:lineRule="auto"/>
              <w:jc w:val="center"/>
            </w:pPr>
            <w:r>
              <w:t>30</w:t>
            </w:r>
          </w:p>
          <w:p w:rsidR="00AA0F42" w:rsidRDefault="00AA0F42" w:rsidP="005C149C">
            <w:pPr>
              <w:widowControl w:val="0"/>
              <w:spacing w:line="251" w:lineRule="auto"/>
              <w:ind w:right="581"/>
              <w:jc w:val="center"/>
            </w:pPr>
          </w:p>
        </w:tc>
      </w:tr>
      <w:tr w:rsidR="00AA0F42" w:rsidTr="005C149C">
        <w:trPr>
          <w:trHeight w:val="220"/>
        </w:trPr>
        <w:tc>
          <w:tcPr>
            <w:tcW w:w="2127" w:type="dxa"/>
            <w:shd w:val="clear" w:color="auto" w:fill="auto"/>
            <w:tcMar>
              <w:top w:w="0" w:type="dxa"/>
              <w:left w:w="0" w:type="dxa"/>
              <w:bottom w:w="0" w:type="dxa"/>
              <w:right w:w="0" w:type="dxa"/>
            </w:tcMar>
          </w:tcPr>
          <w:p w:rsidR="00AA0F42" w:rsidRDefault="00AA0F42" w:rsidP="00AA0F42">
            <w:pPr>
              <w:widowControl w:val="0"/>
              <w:spacing w:before="0" w:after="0" w:line="240" w:lineRule="auto"/>
              <w:ind w:left="103" w:right="486"/>
            </w:pPr>
            <w:r>
              <w:t>2. Art Criticism/Art History Including Conceptual Framework, Frames, Practice</w:t>
            </w:r>
          </w:p>
        </w:tc>
        <w:tc>
          <w:tcPr>
            <w:tcW w:w="567" w:type="dxa"/>
            <w:shd w:val="clear" w:color="auto" w:fill="C0C0C0"/>
            <w:tcMar>
              <w:top w:w="0" w:type="dxa"/>
              <w:left w:w="0" w:type="dxa"/>
              <w:bottom w:w="0" w:type="dxa"/>
              <w:right w:w="0" w:type="dxa"/>
            </w:tcMar>
          </w:tcPr>
          <w:p w:rsidR="00AA0F42" w:rsidRDefault="00AA0F42" w:rsidP="00AA0F42">
            <w:pPr>
              <w:widowControl w:val="0"/>
              <w:spacing w:before="0" w:after="0" w:line="240" w:lineRule="auto"/>
              <w:ind w:left="100"/>
            </w:pPr>
          </w:p>
          <w:p w:rsidR="00AA0F42" w:rsidRDefault="00AA0F42" w:rsidP="00AA0F42">
            <w:pPr>
              <w:widowControl w:val="0"/>
              <w:spacing w:before="0" w:after="0" w:line="240" w:lineRule="auto"/>
              <w:ind w:left="100"/>
            </w:pPr>
          </w:p>
          <w:p w:rsidR="00AA0F42" w:rsidRDefault="00AA0F42" w:rsidP="00AA0F42">
            <w:pPr>
              <w:widowControl w:val="0"/>
              <w:spacing w:before="0" w:after="0" w:line="240" w:lineRule="auto"/>
              <w:ind w:left="100"/>
            </w:pPr>
            <w:r>
              <w:t>50</w:t>
            </w:r>
          </w:p>
        </w:tc>
        <w:tc>
          <w:tcPr>
            <w:tcW w:w="1417" w:type="dxa"/>
            <w:shd w:val="clear" w:color="auto" w:fill="auto"/>
            <w:tcMar>
              <w:top w:w="0" w:type="dxa"/>
              <w:left w:w="0" w:type="dxa"/>
              <w:bottom w:w="0" w:type="dxa"/>
              <w:right w:w="0" w:type="dxa"/>
            </w:tcMar>
          </w:tcPr>
          <w:p w:rsidR="00AA0F42" w:rsidRDefault="00AA0F42" w:rsidP="00AA0F42">
            <w:pPr>
              <w:widowControl w:val="0"/>
              <w:spacing w:before="0" w:after="0" w:line="251" w:lineRule="auto"/>
              <w:ind w:left="413" w:right="413"/>
              <w:jc w:val="center"/>
            </w:pPr>
          </w:p>
          <w:p w:rsidR="00AA0F42" w:rsidRDefault="00AA0F42" w:rsidP="00AA0F42">
            <w:pPr>
              <w:widowControl w:val="0"/>
              <w:spacing w:before="0" w:after="0" w:line="251" w:lineRule="auto"/>
              <w:ind w:left="413" w:right="413"/>
              <w:jc w:val="center"/>
            </w:pPr>
          </w:p>
          <w:p w:rsidR="00AA0F42" w:rsidRDefault="00AA0F42" w:rsidP="00AA0F42">
            <w:pPr>
              <w:widowControl w:val="0"/>
              <w:spacing w:before="0" w:after="0" w:line="251" w:lineRule="auto"/>
              <w:ind w:left="413" w:right="413"/>
              <w:jc w:val="center"/>
            </w:pPr>
            <w:r>
              <w:t>10</w:t>
            </w:r>
          </w:p>
        </w:tc>
        <w:tc>
          <w:tcPr>
            <w:tcW w:w="1276" w:type="dxa"/>
            <w:shd w:val="clear" w:color="auto" w:fill="auto"/>
            <w:tcMar>
              <w:top w:w="0" w:type="dxa"/>
              <w:left w:w="0" w:type="dxa"/>
              <w:bottom w:w="0" w:type="dxa"/>
              <w:right w:w="0" w:type="dxa"/>
            </w:tcMar>
          </w:tcPr>
          <w:p w:rsidR="00AA0F42" w:rsidRDefault="00AA0F42" w:rsidP="00AA0F42">
            <w:pPr>
              <w:widowControl w:val="0"/>
              <w:spacing w:before="0" w:after="0" w:line="251" w:lineRule="auto"/>
              <w:ind w:left="348" w:right="350"/>
              <w:jc w:val="center"/>
            </w:pPr>
          </w:p>
          <w:p w:rsidR="00AA0F42" w:rsidRDefault="00AA0F42" w:rsidP="00AA0F42">
            <w:pPr>
              <w:widowControl w:val="0"/>
              <w:spacing w:before="0" w:after="0" w:line="251" w:lineRule="auto"/>
              <w:ind w:left="348" w:right="350"/>
              <w:jc w:val="center"/>
            </w:pPr>
          </w:p>
          <w:p w:rsidR="00AA0F42" w:rsidRDefault="00AA0F42" w:rsidP="00AA0F42">
            <w:pPr>
              <w:widowControl w:val="0"/>
              <w:spacing w:before="0" w:after="0" w:line="251" w:lineRule="auto"/>
              <w:ind w:left="348" w:right="350"/>
              <w:jc w:val="center"/>
            </w:pPr>
            <w:r>
              <w:t>15</w:t>
            </w:r>
          </w:p>
        </w:tc>
        <w:tc>
          <w:tcPr>
            <w:tcW w:w="2126" w:type="dxa"/>
            <w:shd w:val="clear" w:color="auto" w:fill="auto"/>
            <w:tcMar>
              <w:top w:w="0" w:type="dxa"/>
              <w:left w:w="0" w:type="dxa"/>
              <w:bottom w:w="0" w:type="dxa"/>
              <w:right w:w="0" w:type="dxa"/>
            </w:tcMar>
          </w:tcPr>
          <w:p w:rsidR="00AA0F42" w:rsidRDefault="00AA0F42" w:rsidP="00AA0F42">
            <w:pPr>
              <w:widowControl w:val="0"/>
              <w:spacing w:before="0" w:after="0" w:line="251" w:lineRule="auto"/>
              <w:ind w:left="653" w:right="655"/>
              <w:jc w:val="center"/>
            </w:pPr>
          </w:p>
          <w:p w:rsidR="00AA0F42" w:rsidRDefault="00AA0F42" w:rsidP="00AA0F42">
            <w:pPr>
              <w:widowControl w:val="0"/>
              <w:spacing w:before="0" w:after="0" w:line="251" w:lineRule="auto"/>
              <w:ind w:left="653" w:right="655"/>
              <w:jc w:val="center"/>
            </w:pPr>
          </w:p>
          <w:p w:rsidR="00AA0F42" w:rsidRDefault="00AA0F42" w:rsidP="00AA0F42">
            <w:pPr>
              <w:widowControl w:val="0"/>
              <w:spacing w:before="0" w:after="0" w:line="251" w:lineRule="auto"/>
              <w:ind w:left="653" w:right="655"/>
              <w:jc w:val="center"/>
            </w:pPr>
            <w:r>
              <w:t>15</w:t>
            </w:r>
          </w:p>
        </w:tc>
        <w:tc>
          <w:tcPr>
            <w:tcW w:w="2222" w:type="dxa"/>
            <w:shd w:val="clear" w:color="auto" w:fill="auto"/>
            <w:tcMar>
              <w:top w:w="0" w:type="dxa"/>
              <w:left w:w="0" w:type="dxa"/>
              <w:bottom w:w="0" w:type="dxa"/>
              <w:right w:w="0" w:type="dxa"/>
            </w:tcMar>
          </w:tcPr>
          <w:p w:rsidR="00AA0F42" w:rsidRDefault="00AA0F42" w:rsidP="00AA0F42">
            <w:pPr>
              <w:widowControl w:val="0"/>
              <w:spacing w:before="0" w:after="0" w:line="251" w:lineRule="auto"/>
              <w:ind w:left="418" w:right="418"/>
              <w:jc w:val="center"/>
            </w:pPr>
          </w:p>
          <w:p w:rsidR="00AA0F42" w:rsidRDefault="00AA0F42" w:rsidP="00AA0F42">
            <w:pPr>
              <w:widowControl w:val="0"/>
              <w:spacing w:before="0" w:after="0" w:line="251" w:lineRule="auto"/>
              <w:ind w:left="418" w:right="418"/>
              <w:jc w:val="center"/>
            </w:pPr>
          </w:p>
          <w:p w:rsidR="00AA0F42" w:rsidRDefault="00AA0F42" w:rsidP="00AA0F42">
            <w:pPr>
              <w:widowControl w:val="0"/>
              <w:spacing w:before="0" w:after="0" w:line="251" w:lineRule="auto"/>
              <w:ind w:left="418" w:right="418"/>
              <w:jc w:val="center"/>
            </w:pPr>
            <w:r>
              <w:t>10</w:t>
            </w:r>
          </w:p>
        </w:tc>
      </w:tr>
      <w:tr w:rsidR="00AA0F42" w:rsidTr="005C149C">
        <w:trPr>
          <w:trHeight w:val="200"/>
        </w:trPr>
        <w:tc>
          <w:tcPr>
            <w:tcW w:w="2127" w:type="dxa"/>
            <w:shd w:val="clear" w:color="auto" w:fill="C0C0C0"/>
            <w:tcMar>
              <w:top w:w="0" w:type="dxa"/>
              <w:left w:w="0" w:type="dxa"/>
              <w:bottom w:w="0" w:type="dxa"/>
              <w:right w:w="0" w:type="dxa"/>
            </w:tcMar>
          </w:tcPr>
          <w:p w:rsidR="00AA0F42" w:rsidRDefault="00AA0F42" w:rsidP="005C149C">
            <w:pPr>
              <w:widowControl w:val="0"/>
              <w:spacing w:line="240" w:lineRule="auto"/>
              <w:ind w:left="103" w:right="677"/>
              <w:rPr>
                <w:b/>
              </w:rPr>
            </w:pPr>
            <w:r>
              <w:rPr>
                <w:b/>
              </w:rPr>
              <w:t>Totals</w:t>
            </w:r>
          </w:p>
        </w:tc>
        <w:tc>
          <w:tcPr>
            <w:tcW w:w="567" w:type="dxa"/>
            <w:shd w:val="clear" w:color="auto" w:fill="C0C0C0"/>
            <w:tcMar>
              <w:top w:w="0" w:type="dxa"/>
              <w:left w:w="0" w:type="dxa"/>
              <w:bottom w:w="0" w:type="dxa"/>
              <w:right w:w="0" w:type="dxa"/>
            </w:tcMar>
          </w:tcPr>
          <w:p w:rsidR="00AA0F42" w:rsidRDefault="00AA0F42" w:rsidP="005C149C">
            <w:pPr>
              <w:widowControl w:val="0"/>
              <w:spacing w:line="240" w:lineRule="auto"/>
              <w:ind w:left="100"/>
              <w:rPr>
                <w:b/>
              </w:rPr>
            </w:pPr>
            <w:r>
              <w:rPr>
                <w:b/>
              </w:rPr>
              <w:t>100</w:t>
            </w:r>
          </w:p>
        </w:tc>
        <w:tc>
          <w:tcPr>
            <w:tcW w:w="1417" w:type="dxa"/>
            <w:shd w:val="clear" w:color="auto" w:fill="C0C0C0"/>
            <w:tcMar>
              <w:top w:w="0" w:type="dxa"/>
              <w:left w:w="0" w:type="dxa"/>
              <w:bottom w:w="0" w:type="dxa"/>
              <w:right w:w="0" w:type="dxa"/>
            </w:tcMar>
          </w:tcPr>
          <w:p w:rsidR="00AA0F42" w:rsidRDefault="00AA0F42" w:rsidP="005C149C">
            <w:pPr>
              <w:widowControl w:val="0"/>
              <w:spacing w:line="240" w:lineRule="auto"/>
              <w:ind w:left="413" w:right="413"/>
              <w:jc w:val="center"/>
              <w:rPr>
                <w:b/>
              </w:rPr>
            </w:pPr>
            <w:r>
              <w:rPr>
                <w:b/>
              </w:rPr>
              <w:t>15%</w:t>
            </w:r>
          </w:p>
        </w:tc>
        <w:tc>
          <w:tcPr>
            <w:tcW w:w="1276" w:type="dxa"/>
            <w:shd w:val="clear" w:color="auto" w:fill="C0C0C0"/>
            <w:tcMar>
              <w:top w:w="0" w:type="dxa"/>
              <w:left w:w="0" w:type="dxa"/>
              <w:bottom w:w="0" w:type="dxa"/>
              <w:right w:w="0" w:type="dxa"/>
            </w:tcMar>
          </w:tcPr>
          <w:p w:rsidR="00AA0F42" w:rsidRDefault="00AA0F42" w:rsidP="005C149C">
            <w:pPr>
              <w:widowControl w:val="0"/>
              <w:spacing w:line="240" w:lineRule="auto"/>
              <w:ind w:left="290" w:right="115"/>
              <w:rPr>
                <w:b/>
              </w:rPr>
            </w:pPr>
            <w:r>
              <w:rPr>
                <w:b/>
              </w:rPr>
              <w:t>20%</w:t>
            </w:r>
          </w:p>
        </w:tc>
        <w:tc>
          <w:tcPr>
            <w:tcW w:w="2126" w:type="dxa"/>
            <w:shd w:val="clear" w:color="auto" w:fill="C0C0C0"/>
            <w:tcMar>
              <w:top w:w="0" w:type="dxa"/>
              <w:left w:w="0" w:type="dxa"/>
              <w:bottom w:w="0" w:type="dxa"/>
              <w:right w:w="0" w:type="dxa"/>
            </w:tcMar>
          </w:tcPr>
          <w:p w:rsidR="00AA0F42" w:rsidRDefault="00AA0F42" w:rsidP="005C149C">
            <w:pPr>
              <w:widowControl w:val="0"/>
              <w:spacing w:line="242" w:lineRule="auto"/>
              <w:ind w:left="649" w:right="655"/>
              <w:rPr>
                <w:rFonts w:ascii="Calibri" w:eastAsia="Calibri" w:hAnsi="Calibri" w:cs="Calibri"/>
                <w:b/>
              </w:rPr>
            </w:pPr>
            <w:r>
              <w:rPr>
                <w:rFonts w:ascii="Calibri" w:eastAsia="Calibri" w:hAnsi="Calibri" w:cs="Calibri"/>
                <w:b/>
              </w:rPr>
              <w:t>25%</w:t>
            </w:r>
          </w:p>
        </w:tc>
        <w:tc>
          <w:tcPr>
            <w:tcW w:w="2222" w:type="dxa"/>
            <w:shd w:val="clear" w:color="auto" w:fill="C0C0C0"/>
            <w:tcMar>
              <w:top w:w="0" w:type="dxa"/>
              <w:left w:w="0" w:type="dxa"/>
              <w:bottom w:w="0" w:type="dxa"/>
              <w:right w:w="0" w:type="dxa"/>
            </w:tcMar>
          </w:tcPr>
          <w:p w:rsidR="00AA0F42" w:rsidRDefault="00AA0F42" w:rsidP="005C149C">
            <w:pPr>
              <w:widowControl w:val="0"/>
              <w:spacing w:line="242" w:lineRule="auto"/>
              <w:ind w:right="533"/>
              <w:jc w:val="center"/>
              <w:rPr>
                <w:rFonts w:ascii="Calibri" w:eastAsia="Calibri" w:hAnsi="Calibri" w:cs="Calibri"/>
                <w:b/>
              </w:rPr>
            </w:pPr>
            <w:r>
              <w:rPr>
                <w:rFonts w:ascii="Calibri" w:eastAsia="Calibri" w:hAnsi="Calibri" w:cs="Calibri"/>
                <w:b/>
              </w:rPr>
              <w:t>40%</w:t>
            </w:r>
          </w:p>
        </w:tc>
      </w:tr>
      <w:tr w:rsidR="00AA0F42" w:rsidTr="005C149C">
        <w:trPr>
          <w:trHeight w:val="220"/>
        </w:trPr>
        <w:tc>
          <w:tcPr>
            <w:tcW w:w="2127" w:type="dxa"/>
            <w:shd w:val="clear" w:color="auto" w:fill="auto"/>
            <w:tcMar>
              <w:top w:w="0" w:type="dxa"/>
              <w:left w:w="0" w:type="dxa"/>
              <w:bottom w:w="0" w:type="dxa"/>
              <w:right w:w="0" w:type="dxa"/>
            </w:tcMar>
          </w:tcPr>
          <w:p w:rsidR="00AA0F42" w:rsidRDefault="00AA0F42" w:rsidP="005C149C">
            <w:pPr>
              <w:widowControl w:val="0"/>
              <w:spacing w:line="240" w:lineRule="auto"/>
              <w:rPr>
                <w:rFonts w:ascii="Calibri" w:eastAsia="Calibri" w:hAnsi="Calibri" w:cs="Calibri"/>
                <w:b/>
              </w:rPr>
            </w:pPr>
          </w:p>
        </w:tc>
        <w:tc>
          <w:tcPr>
            <w:tcW w:w="567" w:type="dxa"/>
            <w:shd w:val="clear" w:color="auto" w:fill="auto"/>
            <w:tcMar>
              <w:top w:w="0" w:type="dxa"/>
              <w:left w:w="0" w:type="dxa"/>
              <w:bottom w:w="0" w:type="dxa"/>
              <w:right w:w="0" w:type="dxa"/>
            </w:tcMar>
          </w:tcPr>
          <w:p w:rsidR="00AA0F42" w:rsidRDefault="00AA0F42" w:rsidP="005C149C">
            <w:pPr>
              <w:widowControl w:val="0"/>
              <w:spacing w:line="240" w:lineRule="auto"/>
              <w:rPr>
                <w:rFonts w:ascii="Calibri" w:eastAsia="Calibri" w:hAnsi="Calibri" w:cs="Calibri"/>
                <w:b/>
              </w:rPr>
            </w:pPr>
          </w:p>
        </w:tc>
        <w:tc>
          <w:tcPr>
            <w:tcW w:w="1417" w:type="dxa"/>
            <w:shd w:val="clear" w:color="auto" w:fill="auto"/>
            <w:tcMar>
              <w:top w:w="0" w:type="dxa"/>
              <w:left w:w="0" w:type="dxa"/>
              <w:bottom w:w="0" w:type="dxa"/>
              <w:right w:w="0" w:type="dxa"/>
            </w:tcMar>
          </w:tcPr>
          <w:p w:rsidR="00AA0F42" w:rsidRDefault="00AA0F42" w:rsidP="005C149C">
            <w:pPr>
              <w:widowControl w:val="0"/>
              <w:spacing w:line="240" w:lineRule="auto"/>
              <w:ind w:left="103" w:right="134"/>
            </w:pPr>
            <w:r>
              <w:t>H3, H7</w:t>
            </w:r>
          </w:p>
        </w:tc>
        <w:tc>
          <w:tcPr>
            <w:tcW w:w="1276" w:type="dxa"/>
            <w:shd w:val="clear" w:color="auto" w:fill="auto"/>
            <w:tcMar>
              <w:top w:w="0" w:type="dxa"/>
              <w:left w:w="0" w:type="dxa"/>
              <w:bottom w:w="0" w:type="dxa"/>
              <w:right w:w="0" w:type="dxa"/>
            </w:tcMar>
          </w:tcPr>
          <w:p w:rsidR="00AA0F42" w:rsidRDefault="00AA0F42" w:rsidP="005C149C">
            <w:pPr>
              <w:widowControl w:val="0"/>
              <w:spacing w:line="240" w:lineRule="auto"/>
              <w:ind w:left="103" w:right="115"/>
            </w:pPr>
            <w:r>
              <w:t>H1, H6, H7, H10</w:t>
            </w:r>
          </w:p>
        </w:tc>
        <w:tc>
          <w:tcPr>
            <w:tcW w:w="2126" w:type="dxa"/>
            <w:shd w:val="clear" w:color="auto" w:fill="auto"/>
            <w:tcMar>
              <w:top w:w="0" w:type="dxa"/>
              <w:left w:w="0" w:type="dxa"/>
              <w:bottom w:w="0" w:type="dxa"/>
              <w:right w:w="0" w:type="dxa"/>
            </w:tcMar>
          </w:tcPr>
          <w:p w:rsidR="00AA0F42" w:rsidRDefault="00AA0F42" w:rsidP="005C149C">
            <w:pPr>
              <w:widowControl w:val="0"/>
              <w:spacing w:line="264" w:lineRule="auto"/>
              <w:ind w:left="100" w:right="196"/>
              <w:rPr>
                <w:rFonts w:ascii="Calibri" w:eastAsia="Calibri" w:hAnsi="Calibri" w:cs="Calibri"/>
              </w:rPr>
            </w:pPr>
            <w:r>
              <w:rPr>
                <w:rFonts w:ascii="Calibri" w:eastAsia="Calibri" w:hAnsi="Calibri" w:cs="Calibri"/>
              </w:rPr>
              <w:t>H2, H4, H8, H9</w:t>
            </w:r>
          </w:p>
        </w:tc>
        <w:tc>
          <w:tcPr>
            <w:tcW w:w="2222" w:type="dxa"/>
            <w:shd w:val="clear" w:color="auto" w:fill="auto"/>
            <w:tcMar>
              <w:top w:w="0" w:type="dxa"/>
              <w:left w:w="0" w:type="dxa"/>
              <w:bottom w:w="0" w:type="dxa"/>
              <w:right w:w="0" w:type="dxa"/>
            </w:tcMar>
          </w:tcPr>
          <w:p w:rsidR="00AA0F42" w:rsidRDefault="00AA0F42" w:rsidP="00AA0F42">
            <w:pPr>
              <w:widowControl w:val="0"/>
              <w:spacing w:line="264" w:lineRule="auto"/>
              <w:ind w:left="100" w:right="426"/>
              <w:rPr>
                <w:rFonts w:ascii="Calibri" w:eastAsia="Calibri" w:hAnsi="Calibri" w:cs="Calibri"/>
              </w:rPr>
            </w:pPr>
            <w:r>
              <w:rPr>
                <w:rFonts w:ascii="Calibri" w:eastAsia="Calibri" w:hAnsi="Calibri" w:cs="Calibri"/>
              </w:rPr>
              <w:t>H1, H5, H8, H10</w:t>
            </w:r>
          </w:p>
        </w:tc>
      </w:tr>
      <w:tr w:rsidR="00AA0F42" w:rsidTr="005C149C">
        <w:tc>
          <w:tcPr>
            <w:tcW w:w="9735" w:type="dxa"/>
            <w:gridSpan w:val="6"/>
            <w:shd w:val="clear" w:color="auto" w:fill="auto"/>
            <w:tcMar>
              <w:top w:w="0" w:type="dxa"/>
              <w:left w:w="0" w:type="dxa"/>
              <w:bottom w:w="0" w:type="dxa"/>
              <w:right w:w="0" w:type="dxa"/>
            </w:tcMar>
          </w:tcPr>
          <w:p w:rsidR="00AA0F42" w:rsidRDefault="00AA0F42" w:rsidP="00AA0F42">
            <w:pPr>
              <w:widowControl w:val="0"/>
              <w:tabs>
                <w:tab w:val="left" w:pos="823"/>
              </w:tabs>
              <w:spacing w:before="0" w:after="0" w:line="240" w:lineRule="auto"/>
              <w:ind w:left="837" w:right="286" w:hanging="735"/>
            </w:pPr>
            <w:r>
              <w:t>H1</w:t>
            </w:r>
            <w:r>
              <w:tab/>
              <w:t>initiates and organises art making practice that is sustained, reflective and adapted suit particular conditions</w:t>
            </w:r>
          </w:p>
          <w:p w:rsidR="00AA0F42" w:rsidRDefault="00AA0F42" w:rsidP="00AA0F42">
            <w:pPr>
              <w:widowControl w:val="0"/>
              <w:tabs>
                <w:tab w:val="left" w:pos="823"/>
              </w:tabs>
              <w:spacing w:before="0" w:after="0" w:line="240" w:lineRule="auto"/>
              <w:ind w:left="837" w:right="662" w:hanging="735"/>
            </w:pPr>
            <w:r>
              <w:t>H2</w:t>
            </w:r>
            <w:r>
              <w:tab/>
              <w:t>applies their understanding of the relationships among the artist, artwork, world and audience through the making of a body of work</w:t>
            </w:r>
          </w:p>
          <w:p w:rsidR="00AA0F42" w:rsidRDefault="00AA0F42" w:rsidP="00AA0F42">
            <w:pPr>
              <w:widowControl w:val="0"/>
              <w:tabs>
                <w:tab w:val="left" w:pos="823"/>
              </w:tabs>
              <w:spacing w:before="0" w:after="0" w:line="240" w:lineRule="auto"/>
              <w:ind w:left="837" w:right="915" w:hanging="735"/>
            </w:pPr>
            <w:r>
              <w:t>H3</w:t>
            </w:r>
            <w:r>
              <w:tab/>
              <w:t>demonstrates an understanding of the frames when working independently in the making of art</w:t>
            </w:r>
          </w:p>
          <w:p w:rsidR="00AA0F42" w:rsidRDefault="00AA0F42" w:rsidP="00AA0F42">
            <w:pPr>
              <w:widowControl w:val="0"/>
              <w:tabs>
                <w:tab w:val="left" w:pos="823"/>
              </w:tabs>
              <w:spacing w:before="0" w:after="0" w:line="240" w:lineRule="auto"/>
              <w:ind w:left="837" w:right="339" w:hanging="735"/>
            </w:pPr>
            <w:r>
              <w:t>H4</w:t>
            </w:r>
            <w:r>
              <w:tab/>
              <w:t>selects and develops subject matter and forms in particular ways as representations in art making</w:t>
            </w:r>
          </w:p>
          <w:p w:rsidR="00AA0F42" w:rsidRDefault="00AA0F42" w:rsidP="00AA0F42">
            <w:pPr>
              <w:widowControl w:val="0"/>
              <w:tabs>
                <w:tab w:val="left" w:pos="823"/>
              </w:tabs>
              <w:spacing w:before="0" w:after="0" w:line="240" w:lineRule="auto"/>
              <w:ind w:left="840" w:right="809" w:hanging="737"/>
            </w:pPr>
            <w:r>
              <w:t>H5</w:t>
            </w:r>
            <w:r>
              <w:tab/>
              <w:t>demonstrates conceptual strength in the production of a body of work that exhibits coherence and may be interpreted in a range of ways</w:t>
            </w:r>
          </w:p>
          <w:p w:rsidR="00AA0F42" w:rsidRDefault="00AA0F42" w:rsidP="00AA0F42">
            <w:pPr>
              <w:widowControl w:val="0"/>
              <w:tabs>
                <w:tab w:val="left" w:pos="823"/>
              </w:tabs>
              <w:spacing w:before="0" w:after="0" w:line="240" w:lineRule="auto"/>
              <w:ind w:left="837" w:right="450" w:hanging="735"/>
            </w:pPr>
            <w:r>
              <w:t>H6</w:t>
            </w:r>
            <w:r>
              <w:tab/>
              <w:t>demonstrates technical accomplishment, refinement and sensitivity appropriate to the Artistic intentions within a body of work</w:t>
            </w:r>
          </w:p>
          <w:p w:rsidR="00AA0F42" w:rsidRDefault="00AA0F42" w:rsidP="00AA0F42">
            <w:pPr>
              <w:widowControl w:val="0"/>
              <w:tabs>
                <w:tab w:val="left" w:pos="823"/>
              </w:tabs>
              <w:spacing w:before="0" w:after="0" w:line="240" w:lineRule="auto"/>
              <w:ind w:left="103" w:right="450"/>
            </w:pPr>
            <w:r>
              <w:t>H7</w:t>
            </w:r>
            <w:r>
              <w:tab/>
              <w:t>applies their understanding of practice in art criticism and art history</w:t>
            </w:r>
          </w:p>
          <w:p w:rsidR="00AA0F42" w:rsidRDefault="00AA0F42" w:rsidP="00AA0F42">
            <w:pPr>
              <w:widowControl w:val="0"/>
              <w:tabs>
                <w:tab w:val="left" w:pos="823"/>
              </w:tabs>
              <w:spacing w:before="0" w:after="0" w:line="240" w:lineRule="auto"/>
              <w:ind w:left="837" w:right="662" w:hanging="735"/>
            </w:pPr>
            <w:r>
              <w:t>H8</w:t>
            </w:r>
            <w:r>
              <w:tab/>
              <w:t>applies their understanding of the relationships among the artist, artwork, world and audience</w:t>
            </w:r>
          </w:p>
          <w:p w:rsidR="00AA0F42" w:rsidRDefault="00AA0F42" w:rsidP="00AA0F42">
            <w:pPr>
              <w:widowControl w:val="0"/>
              <w:tabs>
                <w:tab w:val="left" w:pos="823"/>
              </w:tabs>
              <w:spacing w:before="0" w:after="0" w:line="240" w:lineRule="auto"/>
              <w:ind w:left="772" w:right="450" w:hanging="670"/>
            </w:pPr>
            <w:r>
              <w:t>H9</w:t>
            </w:r>
            <w:r>
              <w:tab/>
            </w:r>
            <w:r>
              <w:tab/>
              <w:t>demonstrates an understanding of how the frames provide for different orientations to critical and  historical investigations of art</w:t>
            </w:r>
          </w:p>
          <w:p w:rsidR="00AA0F42" w:rsidRDefault="00AA0F42" w:rsidP="00AA0F42">
            <w:pPr>
              <w:widowControl w:val="0"/>
              <w:tabs>
                <w:tab w:val="left" w:pos="823"/>
              </w:tabs>
              <w:spacing w:before="0" w:after="0" w:line="240" w:lineRule="auto"/>
              <w:ind w:left="837" w:right="450" w:hanging="735"/>
            </w:pPr>
            <w:r>
              <w:t>H10</w:t>
            </w:r>
            <w:r>
              <w:tab/>
              <w:t>constructs a body of significant art histories, critical narratives and other documentary accounts of representation in the visual arts</w:t>
            </w:r>
          </w:p>
        </w:tc>
      </w:tr>
    </w:tbl>
    <w:p w:rsidR="00AA0F42" w:rsidRDefault="00AA0F42" w:rsidP="00D9386E">
      <w:pPr>
        <w:rPr>
          <w:rFonts w:ascii="Arial" w:hAnsi="Arial" w:cs="Arial"/>
          <w:sz w:val="24"/>
          <w:szCs w:val="24"/>
        </w:rPr>
      </w:pPr>
    </w:p>
    <w:p w:rsidR="00C83AF5" w:rsidRDefault="00C83AF5" w:rsidP="00C83AF5">
      <w:pPr>
        <w:pStyle w:val="Header"/>
        <w:tabs>
          <w:tab w:val="right" w:pos="13467"/>
        </w:tabs>
        <w:spacing w:before="120" w:after="120"/>
        <w:rPr>
          <w:rFonts w:ascii="Arial" w:hAnsi="Arial" w:cs="Arial"/>
          <w:b/>
          <w:sz w:val="24"/>
          <w:szCs w:val="24"/>
        </w:rPr>
        <w:sectPr w:rsidR="00C83AF5">
          <w:footerReference w:type="default" r:id="rId22"/>
          <w:pgSz w:w="11906" w:h="16838"/>
          <w:pgMar w:top="1440" w:right="1440" w:bottom="1440" w:left="1440" w:header="708" w:footer="708" w:gutter="0"/>
          <w:cols w:space="708"/>
          <w:docGrid w:linePitch="360"/>
        </w:sectPr>
      </w:pPr>
    </w:p>
    <w:p w:rsidR="00D05676" w:rsidRDefault="00A87C5B" w:rsidP="00D9386E">
      <w:pPr>
        <w:rPr>
          <w:rFonts w:ascii="Arial" w:hAnsi="Arial" w:cs="Arial"/>
          <w:sz w:val="24"/>
          <w:szCs w:val="24"/>
        </w:rPr>
      </w:pPr>
      <w:r>
        <w:rPr>
          <w:noProof/>
          <w:lang w:eastAsia="en-AU"/>
        </w:rPr>
        <w:lastRenderedPageBreak/>
        <w:drawing>
          <wp:inline distT="0" distB="0" distL="0" distR="0" wp14:anchorId="2BE28174" wp14:editId="47354C14">
            <wp:extent cx="8406125" cy="6244882"/>
            <wp:effectExtent l="0" t="539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439530" cy="6269698"/>
                    </a:xfrm>
                    <a:prstGeom prst="rect">
                      <a:avLst/>
                    </a:prstGeom>
                  </pic:spPr>
                </pic:pic>
              </a:graphicData>
            </a:graphic>
          </wp:inline>
        </w:drawing>
      </w:r>
    </w:p>
    <w:p w:rsidR="00A87C5B" w:rsidRDefault="00A87C5B" w:rsidP="00D9386E">
      <w:pPr>
        <w:rPr>
          <w:rFonts w:ascii="Arial" w:hAnsi="Arial" w:cs="Arial"/>
          <w:sz w:val="24"/>
          <w:szCs w:val="24"/>
        </w:rPr>
      </w:pPr>
      <w:r>
        <w:rPr>
          <w:noProof/>
          <w:lang w:eastAsia="en-AU"/>
        </w:rPr>
        <w:lastRenderedPageBreak/>
        <w:drawing>
          <wp:inline distT="0" distB="0" distL="0" distR="0" wp14:anchorId="3BD2341C" wp14:editId="076E8AE3">
            <wp:extent cx="8633463" cy="5915026"/>
            <wp:effectExtent l="6667" t="0" r="2858" b="285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8663880" cy="5935866"/>
                    </a:xfrm>
                    <a:prstGeom prst="rect">
                      <a:avLst/>
                    </a:prstGeom>
                  </pic:spPr>
                </pic:pic>
              </a:graphicData>
            </a:graphic>
          </wp:inline>
        </w:drawing>
      </w:r>
    </w:p>
    <w:p w:rsidR="00A87C5B" w:rsidRDefault="00A87C5B" w:rsidP="00D9386E">
      <w:pPr>
        <w:rPr>
          <w:rFonts w:ascii="Arial" w:hAnsi="Arial" w:cs="Arial"/>
          <w:sz w:val="24"/>
          <w:szCs w:val="24"/>
        </w:rPr>
      </w:pPr>
      <w:r>
        <w:rPr>
          <w:noProof/>
          <w:lang w:eastAsia="en-AU"/>
        </w:rPr>
        <w:lastRenderedPageBreak/>
        <w:drawing>
          <wp:inline distT="0" distB="0" distL="0" distR="0" wp14:anchorId="6AE8318F" wp14:editId="759D85F2">
            <wp:extent cx="8164566" cy="6054725"/>
            <wp:effectExtent l="698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182049" cy="6067690"/>
                    </a:xfrm>
                    <a:prstGeom prst="rect">
                      <a:avLst/>
                    </a:prstGeom>
                  </pic:spPr>
                </pic:pic>
              </a:graphicData>
            </a:graphic>
          </wp:inline>
        </w:drawing>
      </w:r>
    </w:p>
    <w:p w:rsidR="00A87C5B" w:rsidRDefault="00A87C5B" w:rsidP="00D9386E">
      <w:pPr>
        <w:rPr>
          <w:rFonts w:ascii="Arial" w:hAnsi="Arial" w:cs="Arial"/>
          <w:sz w:val="24"/>
          <w:szCs w:val="24"/>
        </w:rPr>
      </w:pPr>
      <w:r>
        <w:rPr>
          <w:noProof/>
          <w:lang w:eastAsia="en-AU"/>
        </w:rPr>
        <w:lastRenderedPageBreak/>
        <w:drawing>
          <wp:inline distT="0" distB="0" distL="0" distR="0" wp14:anchorId="5A5BBCB2" wp14:editId="1D46CBEB">
            <wp:extent cx="8169068" cy="6140450"/>
            <wp:effectExtent l="4445"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182589" cy="6150613"/>
                    </a:xfrm>
                    <a:prstGeom prst="rect">
                      <a:avLst/>
                    </a:prstGeom>
                  </pic:spPr>
                </pic:pic>
              </a:graphicData>
            </a:graphic>
          </wp:inline>
        </w:drawing>
      </w:r>
    </w:p>
    <w:p w:rsidR="00A87C5B" w:rsidRDefault="00A87C5B" w:rsidP="00D9386E">
      <w:pPr>
        <w:rPr>
          <w:rFonts w:ascii="Arial" w:hAnsi="Arial" w:cs="Arial"/>
          <w:sz w:val="24"/>
          <w:szCs w:val="24"/>
        </w:rPr>
      </w:pPr>
    </w:p>
    <w:p w:rsidR="00936547" w:rsidRPr="00936547" w:rsidRDefault="00936547" w:rsidP="00936547">
      <w:pPr>
        <w:pStyle w:val="Heading2"/>
        <w:rPr>
          <w:rFonts w:ascii="Arial" w:hAnsi="Arial" w:cs="Arial"/>
          <w:b/>
          <w:sz w:val="24"/>
          <w:szCs w:val="24"/>
        </w:rPr>
      </w:pPr>
      <w:r w:rsidRPr="00936547">
        <w:rPr>
          <w:rFonts w:ascii="Arial" w:hAnsi="Arial" w:cs="Arial"/>
          <w:b/>
          <w:sz w:val="24"/>
          <w:szCs w:val="24"/>
        </w:rPr>
        <w:lastRenderedPageBreak/>
        <w:t>HSC ASSESSMENT SCHEDULE CALENDAR 2018-19</w:t>
      </w:r>
    </w:p>
    <w:p w:rsidR="00444AD5" w:rsidRDefault="00444AD5" w:rsidP="001E69E4">
      <w:pPr>
        <w:pStyle w:val="ListParagraph"/>
        <w:rPr>
          <w:rFonts w:ascii="Arial" w:hAnsi="Arial" w:cs="Arial"/>
          <w:sz w:val="24"/>
          <w:szCs w:val="24"/>
        </w:rPr>
      </w:pPr>
    </w:p>
    <w:p w:rsidR="00CE7085" w:rsidRDefault="00CE7085" w:rsidP="001E69E4">
      <w:pPr>
        <w:pStyle w:val="ListParagraph"/>
        <w:rPr>
          <w:rFonts w:ascii="Arial" w:hAnsi="Arial" w:cs="Arial"/>
          <w:sz w:val="24"/>
          <w:szCs w:val="24"/>
        </w:rPr>
      </w:pPr>
    </w:p>
    <w:tbl>
      <w:tblPr>
        <w:tblpPr w:leftFromText="180" w:rightFromText="180" w:vertAnchor="page" w:horzAnchor="margin" w:tblpXSpec="center" w:tblpY="2371"/>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568"/>
        <w:gridCol w:w="1833"/>
        <w:gridCol w:w="1832"/>
        <w:gridCol w:w="1833"/>
        <w:gridCol w:w="1833"/>
        <w:gridCol w:w="1832"/>
      </w:tblGrid>
      <w:tr w:rsidR="00257340" w:rsidTr="00257340">
        <w:trPr>
          <w:trHeight w:val="251"/>
        </w:trPr>
        <w:tc>
          <w:tcPr>
            <w:tcW w:w="1271" w:type="dxa"/>
            <w:shd w:val="clear" w:color="auto" w:fill="DBE5F1"/>
          </w:tcPr>
          <w:p w:rsidR="00257340" w:rsidRDefault="00257340" w:rsidP="00257340">
            <w:pPr>
              <w:pStyle w:val="TableParagraph"/>
              <w:spacing w:line="232" w:lineRule="exact"/>
              <w:ind w:left="107"/>
              <w:rPr>
                <w:b/>
              </w:rPr>
            </w:pPr>
            <w:r>
              <w:rPr>
                <w:b/>
              </w:rPr>
              <w:t>Wk Begin.</w:t>
            </w:r>
          </w:p>
        </w:tc>
        <w:tc>
          <w:tcPr>
            <w:tcW w:w="568" w:type="dxa"/>
            <w:shd w:val="clear" w:color="auto" w:fill="DBE5F1"/>
          </w:tcPr>
          <w:p w:rsidR="00257340" w:rsidRDefault="00257340" w:rsidP="00257340">
            <w:pPr>
              <w:pStyle w:val="TableParagraph"/>
              <w:spacing w:line="203" w:lineRule="exact"/>
              <w:ind w:left="161"/>
              <w:rPr>
                <w:b/>
                <w:sz w:val="18"/>
              </w:rPr>
            </w:pPr>
            <w:r>
              <w:rPr>
                <w:b/>
                <w:sz w:val="18"/>
              </w:rPr>
              <w:t>WK</w:t>
            </w:r>
          </w:p>
        </w:tc>
        <w:tc>
          <w:tcPr>
            <w:tcW w:w="1833" w:type="dxa"/>
            <w:shd w:val="clear" w:color="auto" w:fill="DBE5F1"/>
          </w:tcPr>
          <w:p w:rsidR="00257340" w:rsidRDefault="00257340" w:rsidP="00257340">
            <w:pPr>
              <w:pStyle w:val="TableParagraph"/>
              <w:spacing w:line="232" w:lineRule="exact"/>
              <w:ind w:left="107"/>
              <w:rPr>
                <w:b/>
              </w:rPr>
            </w:pPr>
            <w:r>
              <w:rPr>
                <w:b/>
              </w:rPr>
              <w:t>Monday</w:t>
            </w:r>
          </w:p>
        </w:tc>
        <w:tc>
          <w:tcPr>
            <w:tcW w:w="1832" w:type="dxa"/>
            <w:shd w:val="clear" w:color="auto" w:fill="DBE5F1"/>
          </w:tcPr>
          <w:p w:rsidR="00257340" w:rsidRDefault="00257340" w:rsidP="00257340">
            <w:pPr>
              <w:pStyle w:val="TableParagraph"/>
              <w:spacing w:line="232" w:lineRule="exact"/>
              <w:ind w:left="106"/>
              <w:rPr>
                <w:b/>
              </w:rPr>
            </w:pPr>
            <w:r>
              <w:rPr>
                <w:b/>
              </w:rPr>
              <w:t>Tuesday</w:t>
            </w:r>
          </w:p>
        </w:tc>
        <w:tc>
          <w:tcPr>
            <w:tcW w:w="1833" w:type="dxa"/>
            <w:shd w:val="clear" w:color="auto" w:fill="DBE5F1"/>
          </w:tcPr>
          <w:p w:rsidR="00257340" w:rsidRDefault="00257340" w:rsidP="00257340">
            <w:pPr>
              <w:pStyle w:val="TableParagraph"/>
              <w:spacing w:line="232" w:lineRule="exact"/>
              <w:ind w:left="105"/>
              <w:rPr>
                <w:b/>
              </w:rPr>
            </w:pPr>
            <w:r>
              <w:rPr>
                <w:b/>
              </w:rPr>
              <w:t>Wednesday</w:t>
            </w:r>
          </w:p>
        </w:tc>
        <w:tc>
          <w:tcPr>
            <w:tcW w:w="1833" w:type="dxa"/>
            <w:shd w:val="clear" w:color="auto" w:fill="DBE5F1"/>
          </w:tcPr>
          <w:p w:rsidR="00257340" w:rsidRDefault="00257340" w:rsidP="00257340">
            <w:pPr>
              <w:pStyle w:val="TableParagraph"/>
              <w:spacing w:line="232" w:lineRule="exact"/>
              <w:ind w:left="105"/>
              <w:rPr>
                <w:b/>
              </w:rPr>
            </w:pPr>
            <w:r>
              <w:rPr>
                <w:b/>
              </w:rPr>
              <w:t>Thursday</w:t>
            </w:r>
          </w:p>
        </w:tc>
        <w:tc>
          <w:tcPr>
            <w:tcW w:w="1832" w:type="dxa"/>
            <w:shd w:val="clear" w:color="auto" w:fill="DBE5F1"/>
          </w:tcPr>
          <w:p w:rsidR="00257340" w:rsidRDefault="00257340" w:rsidP="00257340">
            <w:pPr>
              <w:pStyle w:val="TableParagraph"/>
              <w:spacing w:line="232" w:lineRule="exact"/>
              <w:ind w:left="104"/>
              <w:rPr>
                <w:b/>
              </w:rPr>
            </w:pPr>
            <w:r>
              <w:rPr>
                <w:b/>
              </w:rPr>
              <w:t>Friday</w:t>
            </w:r>
          </w:p>
        </w:tc>
      </w:tr>
      <w:tr w:rsidR="00257340" w:rsidTr="00257340">
        <w:trPr>
          <w:trHeight w:val="624"/>
        </w:trPr>
        <w:tc>
          <w:tcPr>
            <w:tcW w:w="1271" w:type="dxa"/>
            <w:shd w:val="clear" w:color="auto" w:fill="DBE5F1"/>
          </w:tcPr>
          <w:p w:rsidR="00257340" w:rsidRDefault="00257340" w:rsidP="00257340">
            <w:pPr>
              <w:pStyle w:val="TableParagraph"/>
              <w:ind w:left="107"/>
            </w:pPr>
            <w:r>
              <w:lastRenderedPageBreak/>
              <w:t>Mon 15 Oct</w:t>
            </w:r>
          </w:p>
        </w:tc>
        <w:tc>
          <w:tcPr>
            <w:tcW w:w="568" w:type="dxa"/>
          </w:tcPr>
          <w:p w:rsidR="00257340" w:rsidRDefault="00257340" w:rsidP="00257340">
            <w:pPr>
              <w:pStyle w:val="TableParagraph"/>
              <w:ind w:left="233"/>
            </w:pPr>
            <w:r>
              <w:rPr>
                <w:w w:val="99"/>
              </w:rPr>
              <w:t>1</w:t>
            </w:r>
          </w:p>
        </w:tc>
        <w:tc>
          <w:tcPr>
            <w:tcW w:w="1833" w:type="dxa"/>
            <w:shd w:val="clear" w:color="auto" w:fill="EDC07C" w:themeFill="accent3" w:themeFillTint="99"/>
          </w:tcPr>
          <w:p w:rsidR="00257340" w:rsidRDefault="00257340" w:rsidP="00257340">
            <w:pPr>
              <w:pStyle w:val="TableParagraph"/>
              <w:ind w:left="107"/>
              <w:rPr>
                <w:sz w:val="20"/>
              </w:rPr>
            </w:pPr>
          </w:p>
        </w:tc>
        <w:tc>
          <w:tcPr>
            <w:tcW w:w="1832" w:type="dxa"/>
            <w:shd w:val="clear" w:color="auto" w:fill="EDC07C" w:themeFill="accent3" w:themeFillTint="99"/>
          </w:tcPr>
          <w:p w:rsidR="00257340" w:rsidRDefault="00257340" w:rsidP="00257340">
            <w:pPr>
              <w:pStyle w:val="TableParagraph"/>
              <w:ind w:left="106"/>
              <w:rPr>
                <w:sz w:val="20"/>
              </w:rPr>
            </w:pPr>
          </w:p>
        </w:tc>
        <w:tc>
          <w:tcPr>
            <w:tcW w:w="1833" w:type="dxa"/>
            <w:shd w:val="clear" w:color="auto" w:fill="EDC07C" w:themeFill="accent3" w:themeFillTint="99"/>
          </w:tcPr>
          <w:p w:rsidR="00257340" w:rsidRDefault="00257340" w:rsidP="00257340">
            <w:pPr>
              <w:pStyle w:val="TableParagraph"/>
              <w:ind w:left="105"/>
              <w:rPr>
                <w:sz w:val="20"/>
              </w:rPr>
            </w:pPr>
          </w:p>
        </w:tc>
        <w:tc>
          <w:tcPr>
            <w:tcW w:w="1833" w:type="dxa"/>
            <w:shd w:val="clear" w:color="auto" w:fill="EDC07C" w:themeFill="accent3" w:themeFillTint="99"/>
          </w:tcPr>
          <w:p w:rsidR="00257340" w:rsidRDefault="00257340" w:rsidP="00257340">
            <w:pPr>
              <w:pStyle w:val="TableParagraph"/>
              <w:ind w:left="105"/>
              <w:rPr>
                <w:sz w:val="20"/>
              </w:rPr>
            </w:pPr>
          </w:p>
        </w:tc>
        <w:tc>
          <w:tcPr>
            <w:tcW w:w="1832" w:type="dxa"/>
            <w:shd w:val="clear" w:color="auto" w:fill="EDC07C" w:themeFill="accent3" w:themeFillTint="99"/>
          </w:tcPr>
          <w:p w:rsidR="00257340" w:rsidRDefault="00257340" w:rsidP="00257340">
            <w:pPr>
              <w:pStyle w:val="TableParagraph"/>
              <w:ind w:left="104"/>
              <w:rPr>
                <w:sz w:val="20"/>
              </w:rPr>
            </w:pPr>
          </w:p>
        </w:tc>
      </w:tr>
      <w:tr w:rsidR="00257340" w:rsidTr="00257340">
        <w:trPr>
          <w:trHeight w:val="624"/>
        </w:trPr>
        <w:tc>
          <w:tcPr>
            <w:tcW w:w="1271" w:type="dxa"/>
            <w:shd w:val="clear" w:color="auto" w:fill="DBE5F1"/>
          </w:tcPr>
          <w:p w:rsidR="00257340" w:rsidRDefault="00257340" w:rsidP="00257340">
            <w:pPr>
              <w:pStyle w:val="TableParagraph"/>
              <w:ind w:left="107"/>
            </w:pPr>
            <w:r>
              <w:t>Mon 22 Oct</w:t>
            </w:r>
          </w:p>
        </w:tc>
        <w:tc>
          <w:tcPr>
            <w:tcW w:w="568" w:type="dxa"/>
          </w:tcPr>
          <w:p w:rsidR="00257340" w:rsidRDefault="00257340" w:rsidP="00257340">
            <w:pPr>
              <w:pStyle w:val="TableParagraph"/>
              <w:ind w:left="233"/>
            </w:pPr>
            <w:r>
              <w:rPr>
                <w:w w:val="99"/>
              </w:rPr>
              <w:t>2</w:t>
            </w:r>
          </w:p>
        </w:tc>
        <w:tc>
          <w:tcPr>
            <w:tcW w:w="1833" w:type="dxa"/>
            <w:shd w:val="clear" w:color="auto" w:fill="EDC07C" w:themeFill="accent3" w:themeFillTint="99"/>
          </w:tcPr>
          <w:p w:rsidR="00257340" w:rsidRDefault="00257340" w:rsidP="00257340">
            <w:pPr>
              <w:pStyle w:val="TableParagraph"/>
              <w:ind w:left="107"/>
              <w:rPr>
                <w:sz w:val="20"/>
              </w:rPr>
            </w:pPr>
          </w:p>
        </w:tc>
        <w:tc>
          <w:tcPr>
            <w:tcW w:w="1832" w:type="dxa"/>
            <w:shd w:val="clear" w:color="auto" w:fill="EDC07C" w:themeFill="accent3" w:themeFillTint="99"/>
          </w:tcPr>
          <w:p w:rsidR="00257340" w:rsidRDefault="00257340" w:rsidP="00257340">
            <w:pPr>
              <w:pStyle w:val="TableParagraph"/>
              <w:rPr>
                <w:sz w:val="20"/>
              </w:rPr>
            </w:pPr>
          </w:p>
        </w:tc>
        <w:tc>
          <w:tcPr>
            <w:tcW w:w="1833" w:type="dxa"/>
            <w:shd w:val="clear" w:color="auto" w:fill="EDC07C" w:themeFill="accent3" w:themeFillTint="99"/>
          </w:tcPr>
          <w:p w:rsidR="00257340" w:rsidRDefault="00257340" w:rsidP="00257340">
            <w:pPr>
              <w:pStyle w:val="TableParagraph"/>
              <w:rPr>
                <w:rFonts w:ascii="Times New Roman"/>
                <w:sz w:val="20"/>
              </w:rPr>
            </w:pPr>
          </w:p>
        </w:tc>
        <w:tc>
          <w:tcPr>
            <w:tcW w:w="1833" w:type="dxa"/>
            <w:shd w:val="clear" w:color="auto" w:fill="EDC07C" w:themeFill="accent3" w:themeFillTint="99"/>
          </w:tcPr>
          <w:p w:rsidR="00257340" w:rsidRDefault="00257340" w:rsidP="00257340">
            <w:pPr>
              <w:pStyle w:val="TableParagraph"/>
              <w:rPr>
                <w:rFonts w:ascii="Times New Roman"/>
                <w:sz w:val="20"/>
              </w:rPr>
            </w:pPr>
          </w:p>
        </w:tc>
        <w:tc>
          <w:tcPr>
            <w:tcW w:w="1832" w:type="dxa"/>
            <w:shd w:val="clear" w:color="auto" w:fill="EDC07C" w:themeFill="accent3" w:themeFillTint="99"/>
          </w:tcPr>
          <w:p w:rsidR="00257340" w:rsidRDefault="00257340" w:rsidP="00257340">
            <w:pPr>
              <w:pStyle w:val="TableParagraph"/>
              <w:ind w:left="104"/>
              <w:rPr>
                <w:sz w:val="20"/>
              </w:rPr>
            </w:pPr>
          </w:p>
        </w:tc>
      </w:tr>
      <w:tr w:rsidR="00257340" w:rsidTr="00257340">
        <w:trPr>
          <w:trHeight w:val="624"/>
        </w:trPr>
        <w:tc>
          <w:tcPr>
            <w:tcW w:w="1271" w:type="dxa"/>
            <w:shd w:val="clear" w:color="auto" w:fill="DBE5F1"/>
          </w:tcPr>
          <w:p w:rsidR="00257340" w:rsidRDefault="00257340" w:rsidP="00257340">
            <w:pPr>
              <w:pStyle w:val="TableParagraph"/>
              <w:spacing w:line="251" w:lineRule="exact"/>
              <w:ind w:left="107"/>
            </w:pPr>
            <w:r>
              <w:t>Mon 29 Oct</w:t>
            </w:r>
          </w:p>
        </w:tc>
        <w:tc>
          <w:tcPr>
            <w:tcW w:w="568" w:type="dxa"/>
          </w:tcPr>
          <w:p w:rsidR="00257340" w:rsidRDefault="00257340" w:rsidP="00257340">
            <w:pPr>
              <w:pStyle w:val="TableParagraph"/>
              <w:spacing w:line="251" w:lineRule="exact"/>
              <w:ind w:left="233"/>
            </w:pPr>
            <w:r>
              <w:rPr>
                <w:w w:val="99"/>
              </w:rPr>
              <w:t>3</w:t>
            </w:r>
          </w:p>
        </w:tc>
        <w:tc>
          <w:tcPr>
            <w:tcW w:w="1833" w:type="dxa"/>
            <w:shd w:val="clear" w:color="auto" w:fill="EDC07C" w:themeFill="accent3" w:themeFillTint="99"/>
          </w:tcPr>
          <w:p w:rsidR="00257340" w:rsidRDefault="00257340" w:rsidP="00257340">
            <w:pPr>
              <w:pStyle w:val="TableParagraph"/>
              <w:spacing w:line="229" w:lineRule="exact"/>
              <w:ind w:left="107"/>
              <w:rPr>
                <w:sz w:val="20"/>
              </w:rPr>
            </w:pPr>
          </w:p>
        </w:tc>
        <w:tc>
          <w:tcPr>
            <w:tcW w:w="1832" w:type="dxa"/>
            <w:shd w:val="clear" w:color="auto" w:fill="EDC07C" w:themeFill="accent3" w:themeFillTint="99"/>
          </w:tcPr>
          <w:p w:rsidR="00257340" w:rsidRDefault="00257340" w:rsidP="00257340">
            <w:pPr>
              <w:pStyle w:val="TableParagraph"/>
              <w:spacing w:line="229" w:lineRule="exact"/>
              <w:ind w:left="106"/>
              <w:rPr>
                <w:sz w:val="20"/>
              </w:rPr>
            </w:pPr>
          </w:p>
        </w:tc>
        <w:tc>
          <w:tcPr>
            <w:tcW w:w="1833" w:type="dxa"/>
            <w:shd w:val="clear" w:color="auto" w:fill="EDC07C" w:themeFill="accent3" w:themeFillTint="99"/>
          </w:tcPr>
          <w:p w:rsidR="00257340" w:rsidRDefault="00257340" w:rsidP="00257340">
            <w:pPr>
              <w:pStyle w:val="TableParagraph"/>
              <w:rPr>
                <w:rFonts w:ascii="Times New Roman"/>
                <w:sz w:val="20"/>
              </w:rPr>
            </w:pPr>
          </w:p>
        </w:tc>
        <w:tc>
          <w:tcPr>
            <w:tcW w:w="1833" w:type="dxa"/>
            <w:shd w:val="clear" w:color="auto" w:fill="EDC07C" w:themeFill="accent3" w:themeFillTint="99"/>
          </w:tcPr>
          <w:p w:rsidR="00257340" w:rsidRDefault="00257340" w:rsidP="00257340">
            <w:pPr>
              <w:pStyle w:val="TableParagraph"/>
              <w:rPr>
                <w:rFonts w:ascii="Times New Roman"/>
                <w:sz w:val="20"/>
              </w:rPr>
            </w:pPr>
          </w:p>
        </w:tc>
        <w:tc>
          <w:tcPr>
            <w:tcW w:w="1832" w:type="dxa"/>
            <w:shd w:val="clear" w:color="auto" w:fill="EDC07C" w:themeFill="accent3" w:themeFillTint="99"/>
          </w:tcPr>
          <w:p w:rsidR="00257340" w:rsidRDefault="00257340" w:rsidP="00257340">
            <w:pPr>
              <w:pStyle w:val="TableParagraph"/>
              <w:spacing w:line="229" w:lineRule="exact"/>
              <w:ind w:left="104"/>
              <w:rPr>
                <w:sz w:val="20"/>
              </w:rPr>
            </w:pPr>
          </w:p>
        </w:tc>
      </w:tr>
      <w:tr w:rsidR="00257340" w:rsidTr="00257340">
        <w:trPr>
          <w:trHeight w:val="624"/>
        </w:trPr>
        <w:tc>
          <w:tcPr>
            <w:tcW w:w="1271" w:type="dxa"/>
            <w:shd w:val="clear" w:color="auto" w:fill="DBE5F1"/>
          </w:tcPr>
          <w:p w:rsidR="00257340" w:rsidRDefault="00257340" w:rsidP="00257340">
            <w:pPr>
              <w:pStyle w:val="TableParagraph"/>
              <w:spacing w:line="251" w:lineRule="exact"/>
              <w:ind w:left="107"/>
            </w:pPr>
            <w:r>
              <w:t>Mon 5 Nov</w:t>
            </w:r>
          </w:p>
        </w:tc>
        <w:tc>
          <w:tcPr>
            <w:tcW w:w="568" w:type="dxa"/>
          </w:tcPr>
          <w:p w:rsidR="00257340" w:rsidRDefault="00257340" w:rsidP="00257340">
            <w:pPr>
              <w:pStyle w:val="TableParagraph"/>
              <w:spacing w:line="251" w:lineRule="exact"/>
              <w:ind w:left="233"/>
            </w:pPr>
            <w:r>
              <w:rPr>
                <w:w w:val="99"/>
              </w:rPr>
              <w:t>4</w:t>
            </w:r>
          </w:p>
        </w:tc>
        <w:tc>
          <w:tcPr>
            <w:tcW w:w="1833" w:type="dxa"/>
            <w:shd w:val="clear" w:color="auto" w:fill="EDC07C" w:themeFill="accent3" w:themeFillTint="99"/>
          </w:tcPr>
          <w:p w:rsidR="00257340" w:rsidRDefault="00257340" w:rsidP="00257340">
            <w:pPr>
              <w:pStyle w:val="TableParagraph"/>
              <w:spacing w:line="229" w:lineRule="exact"/>
              <w:ind w:left="107"/>
              <w:rPr>
                <w:sz w:val="20"/>
              </w:rPr>
            </w:pPr>
          </w:p>
        </w:tc>
        <w:tc>
          <w:tcPr>
            <w:tcW w:w="1832" w:type="dxa"/>
            <w:shd w:val="clear" w:color="auto" w:fill="EDC07C" w:themeFill="accent3" w:themeFillTint="99"/>
          </w:tcPr>
          <w:p w:rsidR="00257340" w:rsidRDefault="00257340" w:rsidP="00257340">
            <w:pPr>
              <w:pStyle w:val="TableParagraph"/>
              <w:spacing w:line="229" w:lineRule="exact"/>
              <w:ind w:left="106"/>
              <w:rPr>
                <w:sz w:val="20"/>
              </w:rPr>
            </w:pPr>
          </w:p>
        </w:tc>
        <w:tc>
          <w:tcPr>
            <w:tcW w:w="1833" w:type="dxa"/>
            <w:shd w:val="clear" w:color="auto" w:fill="EDC07C" w:themeFill="accent3" w:themeFillTint="99"/>
          </w:tcPr>
          <w:p w:rsidR="00257340" w:rsidRDefault="00257340" w:rsidP="00257340">
            <w:pPr>
              <w:pStyle w:val="TableParagraph"/>
              <w:spacing w:line="229" w:lineRule="exact"/>
              <w:ind w:left="105"/>
              <w:rPr>
                <w:sz w:val="20"/>
              </w:rPr>
            </w:pPr>
          </w:p>
        </w:tc>
        <w:tc>
          <w:tcPr>
            <w:tcW w:w="1833" w:type="dxa"/>
            <w:shd w:val="clear" w:color="auto" w:fill="EDC07C" w:themeFill="accent3" w:themeFillTint="99"/>
          </w:tcPr>
          <w:p w:rsidR="00257340" w:rsidRDefault="00257340" w:rsidP="00257340">
            <w:pPr>
              <w:pStyle w:val="TableParagraph"/>
              <w:spacing w:line="229" w:lineRule="exact"/>
              <w:ind w:left="105"/>
              <w:rPr>
                <w:sz w:val="20"/>
              </w:rPr>
            </w:pPr>
          </w:p>
        </w:tc>
        <w:tc>
          <w:tcPr>
            <w:tcW w:w="1832" w:type="dxa"/>
            <w:shd w:val="clear" w:color="auto" w:fill="EDC07C" w:themeFill="accent3" w:themeFillTint="99"/>
          </w:tcPr>
          <w:p w:rsidR="00257340" w:rsidRDefault="00257340" w:rsidP="00257340">
            <w:pPr>
              <w:pStyle w:val="TableParagraph"/>
              <w:spacing w:line="229" w:lineRule="exact"/>
              <w:ind w:left="104"/>
              <w:rPr>
                <w:sz w:val="20"/>
              </w:rPr>
            </w:pPr>
          </w:p>
        </w:tc>
      </w:tr>
      <w:tr w:rsidR="00257340" w:rsidTr="00257340">
        <w:trPr>
          <w:trHeight w:val="624"/>
        </w:trPr>
        <w:tc>
          <w:tcPr>
            <w:tcW w:w="1271" w:type="dxa"/>
            <w:shd w:val="clear" w:color="auto" w:fill="DBE5F1"/>
          </w:tcPr>
          <w:p w:rsidR="00257340" w:rsidRDefault="00257340" w:rsidP="00257340">
            <w:pPr>
              <w:pStyle w:val="TableParagraph"/>
              <w:spacing w:line="251" w:lineRule="exact"/>
              <w:ind w:left="107"/>
            </w:pPr>
            <w:r>
              <w:t>Mon 12 Nov</w:t>
            </w:r>
          </w:p>
        </w:tc>
        <w:tc>
          <w:tcPr>
            <w:tcW w:w="568" w:type="dxa"/>
          </w:tcPr>
          <w:p w:rsidR="00257340" w:rsidRDefault="00257340" w:rsidP="00257340">
            <w:pPr>
              <w:pStyle w:val="TableParagraph"/>
              <w:spacing w:line="251" w:lineRule="exact"/>
              <w:ind w:left="233"/>
            </w:pPr>
            <w:r>
              <w:rPr>
                <w:w w:val="99"/>
              </w:rPr>
              <w:t>5</w:t>
            </w:r>
          </w:p>
        </w:tc>
        <w:tc>
          <w:tcPr>
            <w:tcW w:w="1833" w:type="dxa"/>
          </w:tcPr>
          <w:p w:rsidR="00257340" w:rsidRDefault="00257340" w:rsidP="00257340">
            <w:pPr>
              <w:pStyle w:val="TableParagraph"/>
              <w:spacing w:line="229" w:lineRule="exact"/>
              <w:ind w:left="107"/>
              <w:rPr>
                <w:sz w:val="20"/>
              </w:rPr>
            </w:pPr>
          </w:p>
        </w:tc>
        <w:tc>
          <w:tcPr>
            <w:tcW w:w="1832" w:type="dxa"/>
          </w:tcPr>
          <w:p w:rsidR="00257340" w:rsidRDefault="00257340" w:rsidP="00257340">
            <w:pPr>
              <w:pStyle w:val="TableParagraph"/>
              <w:spacing w:line="229" w:lineRule="exact"/>
              <w:ind w:left="106"/>
              <w:rPr>
                <w:sz w:val="20"/>
              </w:rPr>
            </w:pPr>
          </w:p>
        </w:tc>
        <w:tc>
          <w:tcPr>
            <w:tcW w:w="1833" w:type="dxa"/>
            <w:shd w:val="clear" w:color="auto" w:fill="FFFF00"/>
          </w:tcPr>
          <w:p w:rsidR="00257340" w:rsidRDefault="00257340" w:rsidP="00257340">
            <w:pPr>
              <w:pStyle w:val="TableParagraph"/>
              <w:spacing w:line="229" w:lineRule="exact"/>
              <w:ind w:left="105"/>
              <w:rPr>
                <w:sz w:val="20"/>
              </w:rPr>
            </w:pPr>
            <w:r>
              <w:rPr>
                <w:sz w:val="20"/>
              </w:rPr>
              <w:t>Crossroads Camp</w:t>
            </w:r>
          </w:p>
        </w:tc>
        <w:tc>
          <w:tcPr>
            <w:tcW w:w="1833" w:type="dxa"/>
            <w:shd w:val="clear" w:color="auto" w:fill="FFFF00"/>
          </w:tcPr>
          <w:p w:rsidR="00257340" w:rsidRDefault="00257340" w:rsidP="00257340">
            <w:pPr>
              <w:pStyle w:val="TableParagraph"/>
              <w:spacing w:line="229" w:lineRule="exact"/>
              <w:ind w:left="105"/>
              <w:rPr>
                <w:sz w:val="20"/>
              </w:rPr>
            </w:pPr>
            <w:r>
              <w:rPr>
                <w:sz w:val="20"/>
              </w:rPr>
              <w:t>Crossroads Camp</w:t>
            </w:r>
          </w:p>
        </w:tc>
        <w:tc>
          <w:tcPr>
            <w:tcW w:w="1832" w:type="dxa"/>
            <w:shd w:val="clear" w:color="auto" w:fill="FFFF00"/>
          </w:tcPr>
          <w:p w:rsidR="00257340" w:rsidRDefault="00257340" w:rsidP="00257340">
            <w:pPr>
              <w:pStyle w:val="TableParagraph"/>
              <w:spacing w:line="229" w:lineRule="exact"/>
              <w:ind w:left="105"/>
              <w:rPr>
                <w:sz w:val="20"/>
              </w:rPr>
            </w:pPr>
            <w:r>
              <w:rPr>
                <w:sz w:val="20"/>
              </w:rPr>
              <w:t>Crossroads Camp</w:t>
            </w:r>
          </w:p>
        </w:tc>
      </w:tr>
      <w:tr w:rsidR="00257340" w:rsidTr="00257340">
        <w:trPr>
          <w:trHeight w:val="624"/>
        </w:trPr>
        <w:tc>
          <w:tcPr>
            <w:tcW w:w="1271" w:type="dxa"/>
            <w:shd w:val="clear" w:color="auto" w:fill="DBE5F1"/>
          </w:tcPr>
          <w:p w:rsidR="00257340" w:rsidRDefault="00257340" w:rsidP="00257340">
            <w:pPr>
              <w:pStyle w:val="TableParagraph"/>
              <w:ind w:left="107"/>
            </w:pPr>
            <w:r>
              <w:t>Mon 19 Nov</w:t>
            </w:r>
          </w:p>
        </w:tc>
        <w:tc>
          <w:tcPr>
            <w:tcW w:w="568" w:type="dxa"/>
          </w:tcPr>
          <w:p w:rsidR="00257340" w:rsidRDefault="00257340" w:rsidP="00257340">
            <w:pPr>
              <w:pStyle w:val="TableParagraph"/>
              <w:ind w:left="233"/>
            </w:pPr>
            <w:r>
              <w:rPr>
                <w:w w:val="99"/>
              </w:rPr>
              <w:t>6</w:t>
            </w:r>
          </w:p>
        </w:tc>
        <w:tc>
          <w:tcPr>
            <w:tcW w:w="1833" w:type="dxa"/>
          </w:tcPr>
          <w:p w:rsidR="00257340" w:rsidRDefault="00257340" w:rsidP="00257340">
            <w:pPr>
              <w:pStyle w:val="TableParagraph"/>
              <w:ind w:left="107"/>
              <w:rPr>
                <w:sz w:val="20"/>
              </w:rPr>
            </w:pPr>
          </w:p>
        </w:tc>
        <w:tc>
          <w:tcPr>
            <w:tcW w:w="1832" w:type="dxa"/>
          </w:tcPr>
          <w:p w:rsidR="00257340" w:rsidRDefault="00257340" w:rsidP="00257340">
            <w:pPr>
              <w:pStyle w:val="TableParagraph"/>
              <w:ind w:left="106"/>
              <w:rPr>
                <w:sz w:val="20"/>
              </w:rPr>
            </w:pPr>
          </w:p>
        </w:tc>
        <w:tc>
          <w:tcPr>
            <w:tcW w:w="1833" w:type="dxa"/>
          </w:tcPr>
          <w:p w:rsidR="00257340" w:rsidRDefault="00257340" w:rsidP="00257340">
            <w:pPr>
              <w:pStyle w:val="TableParagraph"/>
              <w:ind w:left="105"/>
              <w:rPr>
                <w:sz w:val="20"/>
              </w:rPr>
            </w:pPr>
          </w:p>
        </w:tc>
        <w:tc>
          <w:tcPr>
            <w:tcW w:w="1833" w:type="dxa"/>
          </w:tcPr>
          <w:p w:rsidR="00257340" w:rsidRDefault="00257340" w:rsidP="00257340">
            <w:pPr>
              <w:pStyle w:val="TableParagraph"/>
              <w:ind w:left="105"/>
              <w:rPr>
                <w:sz w:val="20"/>
              </w:rPr>
            </w:pPr>
          </w:p>
        </w:tc>
        <w:tc>
          <w:tcPr>
            <w:tcW w:w="1832" w:type="dxa"/>
          </w:tcPr>
          <w:p w:rsidR="00257340" w:rsidRPr="00BE08FE" w:rsidRDefault="00257340" w:rsidP="00257340">
            <w:pPr>
              <w:pStyle w:val="TableParagraph"/>
              <w:ind w:left="104"/>
              <w:rPr>
                <w:rFonts w:asciiTheme="minorHAnsi" w:hAnsiTheme="minorHAnsi"/>
                <w:sz w:val="18"/>
                <w:szCs w:val="18"/>
              </w:rPr>
            </w:pPr>
            <w:r w:rsidRPr="00BE08FE">
              <w:rPr>
                <w:rFonts w:asciiTheme="minorHAnsi" w:hAnsiTheme="minorHAnsi"/>
                <w:sz w:val="18"/>
                <w:szCs w:val="18"/>
              </w:rPr>
              <w:t>Entertainment Cluster E</w:t>
            </w:r>
          </w:p>
        </w:tc>
      </w:tr>
      <w:tr w:rsidR="00257340" w:rsidTr="00257340">
        <w:trPr>
          <w:trHeight w:val="459"/>
        </w:trPr>
        <w:tc>
          <w:tcPr>
            <w:tcW w:w="1271" w:type="dxa"/>
            <w:tcBorders>
              <w:bottom w:val="nil"/>
            </w:tcBorders>
            <w:shd w:val="clear" w:color="auto" w:fill="DBE5F1"/>
          </w:tcPr>
          <w:p w:rsidR="00257340" w:rsidRDefault="00257340" w:rsidP="00257340">
            <w:pPr>
              <w:pStyle w:val="TableParagraph"/>
              <w:ind w:left="107"/>
            </w:pPr>
            <w:r>
              <w:t>Mon 26 Nov</w:t>
            </w:r>
          </w:p>
        </w:tc>
        <w:tc>
          <w:tcPr>
            <w:tcW w:w="568" w:type="dxa"/>
            <w:tcBorders>
              <w:bottom w:val="nil"/>
            </w:tcBorders>
          </w:tcPr>
          <w:p w:rsidR="00257340" w:rsidRDefault="00257340" w:rsidP="00257340">
            <w:pPr>
              <w:pStyle w:val="TableParagraph"/>
              <w:ind w:left="233"/>
            </w:pPr>
            <w:r>
              <w:rPr>
                <w:w w:val="99"/>
              </w:rPr>
              <w:t>7</w:t>
            </w:r>
          </w:p>
        </w:tc>
        <w:tc>
          <w:tcPr>
            <w:tcW w:w="1833" w:type="dxa"/>
            <w:tcBorders>
              <w:bottom w:val="nil"/>
            </w:tcBorders>
          </w:tcPr>
          <w:p w:rsidR="00257340" w:rsidRPr="00611AE4" w:rsidRDefault="00257340" w:rsidP="00257340">
            <w:pPr>
              <w:pStyle w:val="TableParagraph"/>
              <w:ind w:left="107"/>
              <w:jc w:val="center"/>
              <w:rPr>
                <w:rFonts w:asciiTheme="minorHAnsi" w:hAnsiTheme="minorHAnsi"/>
                <w:sz w:val="18"/>
                <w:szCs w:val="18"/>
              </w:rPr>
            </w:pPr>
            <w:r w:rsidRPr="00611AE4">
              <w:rPr>
                <w:rFonts w:asciiTheme="minorHAnsi" w:hAnsiTheme="minorHAnsi"/>
                <w:sz w:val="18"/>
                <w:szCs w:val="18"/>
              </w:rPr>
              <w:t>Industrial Technology Timber T1 -20% period</w:t>
            </w:r>
            <w:r>
              <w:rPr>
                <w:rFonts w:asciiTheme="minorHAnsi" w:hAnsiTheme="minorHAnsi"/>
                <w:sz w:val="18"/>
                <w:szCs w:val="18"/>
              </w:rPr>
              <w:t xml:space="preserve">4 </w:t>
            </w:r>
          </w:p>
        </w:tc>
        <w:tc>
          <w:tcPr>
            <w:tcW w:w="1832" w:type="dxa"/>
            <w:tcBorders>
              <w:bottom w:val="nil"/>
            </w:tcBorders>
          </w:tcPr>
          <w:p w:rsidR="00257340" w:rsidRPr="00611AE4" w:rsidRDefault="00257340" w:rsidP="00257340">
            <w:pPr>
              <w:pStyle w:val="TableParagraph"/>
              <w:ind w:left="106"/>
              <w:jc w:val="center"/>
              <w:rPr>
                <w:rFonts w:asciiTheme="minorHAnsi" w:hAnsiTheme="minorHAnsi"/>
                <w:sz w:val="18"/>
                <w:szCs w:val="18"/>
              </w:rPr>
            </w:pPr>
            <w:r w:rsidRPr="00611AE4">
              <w:rPr>
                <w:rFonts w:asciiTheme="minorHAnsi" w:hAnsiTheme="minorHAnsi"/>
                <w:sz w:val="18"/>
                <w:szCs w:val="18"/>
              </w:rPr>
              <w:t>Ancient History – T1 20% period</w:t>
            </w:r>
            <w:r>
              <w:rPr>
                <w:rFonts w:asciiTheme="minorHAnsi" w:hAnsiTheme="minorHAnsi"/>
                <w:sz w:val="18"/>
                <w:szCs w:val="18"/>
              </w:rPr>
              <w:t xml:space="preserve"> 3,4</w:t>
            </w:r>
          </w:p>
        </w:tc>
        <w:tc>
          <w:tcPr>
            <w:tcW w:w="1833" w:type="dxa"/>
            <w:tcBorders>
              <w:bottom w:val="nil"/>
            </w:tcBorders>
          </w:tcPr>
          <w:p w:rsidR="00257340" w:rsidRPr="00611AE4" w:rsidRDefault="00257340" w:rsidP="00257340">
            <w:pPr>
              <w:pStyle w:val="TableParagraph"/>
              <w:ind w:left="105"/>
              <w:jc w:val="center"/>
              <w:rPr>
                <w:rFonts w:asciiTheme="minorHAnsi" w:hAnsiTheme="minorHAnsi"/>
                <w:sz w:val="18"/>
                <w:szCs w:val="18"/>
              </w:rPr>
            </w:pPr>
            <w:r>
              <w:rPr>
                <w:rFonts w:asciiTheme="minorHAnsi" w:hAnsiTheme="minorHAnsi"/>
                <w:sz w:val="18"/>
                <w:szCs w:val="18"/>
              </w:rPr>
              <w:t>Hospitality Cluster D</w:t>
            </w:r>
          </w:p>
        </w:tc>
        <w:tc>
          <w:tcPr>
            <w:tcW w:w="1833" w:type="dxa"/>
            <w:tcBorders>
              <w:bottom w:val="nil"/>
            </w:tcBorders>
          </w:tcPr>
          <w:p w:rsidR="00257340" w:rsidRPr="00611AE4" w:rsidRDefault="00257340" w:rsidP="00257340">
            <w:pPr>
              <w:pStyle w:val="TableParagraph"/>
              <w:spacing w:line="210" w:lineRule="exact"/>
              <w:ind w:left="104"/>
              <w:jc w:val="center"/>
              <w:rPr>
                <w:rFonts w:asciiTheme="minorHAnsi" w:hAnsiTheme="minorHAnsi"/>
                <w:sz w:val="18"/>
                <w:szCs w:val="18"/>
              </w:rPr>
            </w:pPr>
            <w:r w:rsidRPr="00611AE4">
              <w:rPr>
                <w:rFonts w:asciiTheme="minorHAnsi" w:hAnsiTheme="minorHAnsi"/>
                <w:sz w:val="18"/>
                <w:szCs w:val="18"/>
              </w:rPr>
              <w:t>Drama T1 – 20% period</w:t>
            </w:r>
            <w:r>
              <w:rPr>
                <w:rFonts w:asciiTheme="minorHAnsi" w:hAnsiTheme="minorHAnsi"/>
                <w:sz w:val="18"/>
                <w:szCs w:val="18"/>
              </w:rPr>
              <w:t>2</w:t>
            </w:r>
          </w:p>
        </w:tc>
        <w:tc>
          <w:tcPr>
            <w:tcW w:w="1832" w:type="dxa"/>
            <w:tcBorders>
              <w:bottom w:val="nil"/>
            </w:tcBorders>
          </w:tcPr>
          <w:p w:rsidR="00257340" w:rsidRPr="00611AE4" w:rsidRDefault="00257340" w:rsidP="00257340">
            <w:pPr>
              <w:pStyle w:val="TableParagraph"/>
              <w:spacing w:line="209" w:lineRule="exact"/>
              <w:ind w:left="104"/>
              <w:jc w:val="center"/>
              <w:rPr>
                <w:rFonts w:asciiTheme="minorHAnsi" w:hAnsiTheme="minorHAnsi"/>
                <w:sz w:val="18"/>
                <w:szCs w:val="18"/>
              </w:rPr>
            </w:pPr>
            <w:r w:rsidRPr="00291B1D">
              <w:rPr>
                <w:rFonts w:asciiTheme="minorHAnsi" w:hAnsiTheme="minorHAnsi"/>
                <w:sz w:val="18"/>
                <w:szCs w:val="18"/>
              </w:rPr>
              <w:t>Legal Studies2 – T1 20% period 2</w:t>
            </w:r>
          </w:p>
        </w:tc>
      </w:tr>
      <w:tr w:rsidR="00257340" w:rsidTr="00257340">
        <w:trPr>
          <w:trHeight w:val="230"/>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2"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3"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3" w:type="dxa"/>
            <w:tcBorders>
              <w:top w:val="nil"/>
              <w:bottom w:val="nil"/>
            </w:tcBorders>
          </w:tcPr>
          <w:p w:rsidR="00257340" w:rsidRPr="00611AE4" w:rsidRDefault="00257340" w:rsidP="00257340">
            <w:pPr>
              <w:pStyle w:val="TableParagraph"/>
              <w:spacing w:line="210" w:lineRule="exact"/>
              <w:ind w:left="104"/>
              <w:jc w:val="center"/>
              <w:rPr>
                <w:rFonts w:asciiTheme="minorHAnsi" w:hAnsiTheme="minorHAnsi"/>
                <w:sz w:val="18"/>
                <w:szCs w:val="18"/>
              </w:rPr>
            </w:pPr>
          </w:p>
        </w:tc>
        <w:tc>
          <w:tcPr>
            <w:tcW w:w="1832" w:type="dxa"/>
            <w:tcBorders>
              <w:top w:val="nil"/>
              <w:bottom w:val="nil"/>
            </w:tcBorders>
          </w:tcPr>
          <w:p w:rsidR="00257340" w:rsidRPr="00611AE4" w:rsidRDefault="00257340" w:rsidP="00257340">
            <w:pPr>
              <w:pStyle w:val="TableParagraph"/>
              <w:spacing w:line="210" w:lineRule="exact"/>
              <w:ind w:left="104"/>
              <w:jc w:val="center"/>
              <w:rPr>
                <w:rFonts w:asciiTheme="minorHAnsi" w:hAnsiTheme="minorHAnsi"/>
                <w:sz w:val="18"/>
                <w:szCs w:val="18"/>
              </w:rPr>
            </w:pPr>
          </w:p>
        </w:tc>
      </w:tr>
      <w:tr w:rsidR="00257340" w:rsidTr="00257340">
        <w:trPr>
          <w:trHeight w:val="229"/>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Pr="00611AE4" w:rsidRDefault="00257340" w:rsidP="00257340">
            <w:pPr>
              <w:pStyle w:val="TableParagraph"/>
              <w:jc w:val="center"/>
              <w:rPr>
                <w:rFonts w:asciiTheme="minorHAnsi" w:hAnsiTheme="minorHAnsi" w:cs="Arial"/>
                <w:sz w:val="18"/>
                <w:szCs w:val="18"/>
              </w:rPr>
            </w:pPr>
            <w:r w:rsidRPr="00611AE4">
              <w:rPr>
                <w:rFonts w:asciiTheme="minorHAnsi" w:hAnsiTheme="minorHAnsi" w:cs="Arial"/>
                <w:sz w:val="18"/>
                <w:szCs w:val="18"/>
              </w:rPr>
              <w:t>Business studies – T1 20% period</w:t>
            </w:r>
            <w:r>
              <w:rPr>
                <w:rFonts w:asciiTheme="minorHAnsi" w:hAnsiTheme="minorHAnsi" w:cs="Arial"/>
                <w:sz w:val="18"/>
                <w:szCs w:val="18"/>
              </w:rPr>
              <w:t xml:space="preserve"> 1,3,4</w:t>
            </w:r>
          </w:p>
          <w:p w:rsidR="00257340" w:rsidRPr="00611AE4" w:rsidRDefault="00257340" w:rsidP="00257340">
            <w:pPr>
              <w:pStyle w:val="TableParagraph"/>
              <w:jc w:val="center"/>
              <w:rPr>
                <w:rFonts w:asciiTheme="minorHAnsi" w:hAnsiTheme="minorHAnsi" w:cs="Arial"/>
                <w:sz w:val="18"/>
                <w:szCs w:val="18"/>
              </w:rPr>
            </w:pPr>
          </w:p>
          <w:p w:rsidR="00257340" w:rsidRPr="00611AE4" w:rsidRDefault="00257340" w:rsidP="00257340">
            <w:pPr>
              <w:pStyle w:val="TableParagraph"/>
              <w:jc w:val="center"/>
              <w:rPr>
                <w:rFonts w:asciiTheme="minorHAnsi" w:hAnsiTheme="minorHAnsi" w:cs="Arial"/>
                <w:sz w:val="18"/>
                <w:szCs w:val="18"/>
              </w:rPr>
            </w:pPr>
          </w:p>
        </w:tc>
        <w:tc>
          <w:tcPr>
            <w:tcW w:w="1832"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3"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3" w:type="dxa"/>
            <w:tcBorders>
              <w:top w:val="nil"/>
              <w:bottom w:val="nil"/>
            </w:tcBorders>
          </w:tcPr>
          <w:p w:rsidR="00257340" w:rsidRPr="00611AE4" w:rsidRDefault="00257340" w:rsidP="00257340">
            <w:pPr>
              <w:pStyle w:val="TableParagraph"/>
              <w:spacing w:line="210" w:lineRule="exact"/>
              <w:ind w:left="104"/>
              <w:jc w:val="center"/>
              <w:rPr>
                <w:rFonts w:asciiTheme="minorHAnsi" w:hAnsiTheme="minorHAnsi"/>
                <w:sz w:val="18"/>
                <w:szCs w:val="18"/>
              </w:rPr>
            </w:pPr>
            <w:r w:rsidRPr="00291B1D">
              <w:rPr>
                <w:rFonts w:asciiTheme="minorHAnsi" w:hAnsiTheme="minorHAnsi"/>
                <w:sz w:val="18"/>
                <w:szCs w:val="18"/>
              </w:rPr>
              <w:t>Legal Studies</w:t>
            </w:r>
            <w:r>
              <w:rPr>
                <w:rFonts w:asciiTheme="minorHAnsi" w:hAnsiTheme="minorHAnsi"/>
                <w:sz w:val="18"/>
                <w:szCs w:val="18"/>
              </w:rPr>
              <w:t>1</w:t>
            </w:r>
            <w:r w:rsidRPr="00291B1D">
              <w:rPr>
                <w:rFonts w:asciiTheme="minorHAnsi" w:hAnsiTheme="minorHAnsi"/>
                <w:sz w:val="18"/>
                <w:szCs w:val="18"/>
              </w:rPr>
              <w:t xml:space="preserve"> – T1 20% period </w:t>
            </w:r>
            <w:r>
              <w:rPr>
                <w:rFonts w:asciiTheme="minorHAnsi" w:hAnsiTheme="minorHAnsi"/>
                <w:sz w:val="18"/>
                <w:szCs w:val="18"/>
              </w:rPr>
              <w:t>3</w:t>
            </w:r>
          </w:p>
        </w:tc>
        <w:tc>
          <w:tcPr>
            <w:tcW w:w="1832" w:type="dxa"/>
            <w:tcBorders>
              <w:top w:val="nil"/>
              <w:bottom w:val="nil"/>
            </w:tcBorders>
          </w:tcPr>
          <w:p w:rsidR="00257340" w:rsidRPr="00611AE4" w:rsidRDefault="00257340" w:rsidP="00257340">
            <w:pPr>
              <w:pStyle w:val="TableParagraph"/>
              <w:spacing w:line="210" w:lineRule="exact"/>
              <w:ind w:left="104"/>
              <w:jc w:val="center"/>
              <w:rPr>
                <w:rFonts w:asciiTheme="minorHAnsi" w:hAnsiTheme="minorHAnsi"/>
                <w:sz w:val="18"/>
                <w:szCs w:val="18"/>
              </w:rPr>
            </w:pPr>
          </w:p>
        </w:tc>
      </w:tr>
      <w:tr w:rsidR="00257340" w:rsidTr="00257340">
        <w:trPr>
          <w:trHeight w:val="227"/>
        </w:trPr>
        <w:tc>
          <w:tcPr>
            <w:tcW w:w="1271" w:type="dxa"/>
            <w:tcBorders>
              <w:top w:val="nil"/>
            </w:tcBorders>
            <w:shd w:val="clear" w:color="auto" w:fill="DBE5F1"/>
          </w:tcPr>
          <w:p w:rsidR="00257340" w:rsidRDefault="00257340" w:rsidP="00257340">
            <w:pPr>
              <w:pStyle w:val="TableParagraph"/>
              <w:rPr>
                <w:rFonts w:ascii="Times New Roman"/>
                <w:sz w:val="16"/>
              </w:rPr>
            </w:pPr>
          </w:p>
        </w:tc>
        <w:tc>
          <w:tcPr>
            <w:tcW w:w="568" w:type="dxa"/>
            <w:tcBorders>
              <w:top w:val="nil"/>
            </w:tcBorders>
          </w:tcPr>
          <w:p w:rsidR="00257340" w:rsidRDefault="00257340" w:rsidP="00257340">
            <w:pPr>
              <w:pStyle w:val="TableParagraph"/>
              <w:rPr>
                <w:rFonts w:ascii="Times New Roman"/>
                <w:sz w:val="16"/>
              </w:rPr>
            </w:pPr>
          </w:p>
        </w:tc>
        <w:tc>
          <w:tcPr>
            <w:tcW w:w="1833" w:type="dxa"/>
            <w:tcBorders>
              <w:top w:val="nil"/>
            </w:tcBorders>
          </w:tcPr>
          <w:p w:rsidR="00257340" w:rsidRPr="00611AE4" w:rsidRDefault="00257340" w:rsidP="00257340">
            <w:pPr>
              <w:pStyle w:val="TableParagraph"/>
              <w:jc w:val="center"/>
              <w:rPr>
                <w:rFonts w:asciiTheme="minorHAnsi" w:hAnsiTheme="minorHAnsi"/>
                <w:sz w:val="18"/>
                <w:szCs w:val="18"/>
              </w:rPr>
            </w:pPr>
          </w:p>
        </w:tc>
        <w:tc>
          <w:tcPr>
            <w:tcW w:w="1832" w:type="dxa"/>
            <w:tcBorders>
              <w:top w:val="nil"/>
            </w:tcBorders>
          </w:tcPr>
          <w:p w:rsidR="00257340" w:rsidRPr="00611AE4" w:rsidRDefault="00257340" w:rsidP="00257340">
            <w:pPr>
              <w:pStyle w:val="TableParagraph"/>
              <w:jc w:val="center"/>
              <w:rPr>
                <w:rFonts w:asciiTheme="minorHAnsi" w:hAnsiTheme="minorHAnsi"/>
                <w:sz w:val="18"/>
                <w:szCs w:val="18"/>
              </w:rPr>
            </w:pPr>
          </w:p>
        </w:tc>
        <w:tc>
          <w:tcPr>
            <w:tcW w:w="1833" w:type="dxa"/>
            <w:tcBorders>
              <w:top w:val="nil"/>
            </w:tcBorders>
          </w:tcPr>
          <w:p w:rsidR="00257340" w:rsidRPr="00611AE4" w:rsidRDefault="00257340" w:rsidP="00257340">
            <w:pPr>
              <w:pStyle w:val="TableParagraph"/>
              <w:jc w:val="center"/>
              <w:rPr>
                <w:rFonts w:asciiTheme="minorHAnsi" w:hAnsiTheme="minorHAnsi"/>
                <w:sz w:val="18"/>
                <w:szCs w:val="18"/>
              </w:rPr>
            </w:pPr>
          </w:p>
        </w:tc>
        <w:tc>
          <w:tcPr>
            <w:tcW w:w="1833" w:type="dxa"/>
            <w:tcBorders>
              <w:top w:val="nil"/>
            </w:tcBorders>
          </w:tcPr>
          <w:p w:rsidR="00257340" w:rsidRPr="00611AE4" w:rsidRDefault="00257340" w:rsidP="00257340">
            <w:pPr>
              <w:pStyle w:val="TableParagraph"/>
              <w:spacing w:line="208" w:lineRule="exact"/>
              <w:ind w:left="104"/>
              <w:jc w:val="center"/>
              <w:rPr>
                <w:rFonts w:asciiTheme="minorHAnsi" w:hAnsiTheme="minorHAnsi"/>
                <w:sz w:val="18"/>
                <w:szCs w:val="18"/>
              </w:rPr>
            </w:pPr>
          </w:p>
        </w:tc>
        <w:tc>
          <w:tcPr>
            <w:tcW w:w="1832" w:type="dxa"/>
            <w:tcBorders>
              <w:top w:val="nil"/>
            </w:tcBorders>
          </w:tcPr>
          <w:p w:rsidR="00257340" w:rsidRPr="00611AE4" w:rsidRDefault="00257340" w:rsidP="00257340">
            <w:pPr>
              <w:pStyle w:val="TableParagraph"/>
              <w:spacing w:line="208" w:lineRule="exact"/>
              <w:ind w:left="104"/>
              <w:jc w:val="center"/>
              <w:rPr>
                <w:rFonts w:asciiTheme="minorHAnsi" w:hAnsiTheme="minorHAnsi"/>
                <w:sz w:val="18"/>
                <w:szCs w:val="18"/>
              </w:rPr>
            </w:pPr>
          </w:p>
        </w:tc>
      </w:tr>
      <w:tr w:rsidR="00257340" w:rsidTr="00257340">
        <w:trPr>
          <w:trHeight w:val="1010"/>
        </w:trPr>
        <w:tc>
          <w:tcPr>
            <w:tcW w:w="1271" w:type="dxa"/>
            <w:shd w:val="clear" w:color="auto" w:fill="DBE5F1"/>
          </w:tcPr>
          <w:p w:rsidR="00257340" w:rsidRDefault="00257340" w:rsidP="00257340">
            <w:pPr>
              <w:pStyle w:val="TableParagraph"/>
              <w:spacing w:line="251" w:lineRule="exact"/>
              <w:ind w:left="107"/>
            </w:pPr>
            <w:r>
              <w:t>Mon 3 Dec</w:t>
            </w:r>
          </w:p>
        </w:tc>
        <w:tc>
          <w:tcPr>
            <w:tcW w:w="568" w:type="dxa"/>
          </w:tcPr>
          <w:p w:rsidR="00257340" w:rsidRDefault="00257340" w:rsidP="00257340">
            <w:pPr>
              <w:pStyle w:val="TableParagraph"/>
              <w:spacing w:line="251" w:lineRule="exact"/>
              <w:ind w:left="233"/>
            </w:pPr>
            <w:r>
              <w:rPr>
                <w:w w:val="99"/>
              </w:rPr>
              <w:t>8</w:t>
            </w:r>
          </w:p>
        </w:tc>
        <w:tc>
          <w:tcPr>
            <w:tcW w:w="1833" w:type="dxa"/>
          </w:tcPr>
          <w:p w:rsidR="00257340" w:rsidRPr="00611AE4" w:rsidRDefault="00257340" w:rsidP="00257340">
            <w:pPr>
              <w:pStyle w:val="TableParagraph"/>
              <w:spacing w:line="229" w:lineRule="exact"/>
              <w:ind w:left="107"/>
              <w:jc w:val="center"/>
              <w:rPr>
                <w:rFonts w:asciiTheme="minorHAnsi" w:hAnsiTheme="minorHAnsi"/>
                <w:sz w:val="18"/>
                <w:szCs w:val="18"/>
              </w:rPr>
            </w:pPr>
          </w:p>
        </w:tc>
        <w:tc>
          <w:tcPr>
            <w:tcW w:w="1832" w:type="dxa"/>
          </w:tcPr>
          <w:p w:rsidR="00257340" w:rsidRPr="00611AE4" w:rsidRDefault="00257340" w:rsidP="00257340">
            <w:pPr>
              <w:pStyle w:val="TableParagraph"/>
              <w:ind w:left="106"/>
              <w:jc w:val="center"/>
              <w:rPr>
                <w:rFonts w:asciiTheme="minorHAnsi" w:hAnsiTheme="minorHAnsi"/>
                <w:sz w:val="18"/>
                <w:szCs w:val="18"/>
              </w:rPr>
            </w:pPr>
            <w:r w:rsidRPr="00611AE4">
              <w:rPr>
                <w:rFonts w:asciiTheme="minorHAnsi" w:hAnsiTheme="minorHAnsi"/>
                <w:sz w:val="18"/>
                <w:szCs w:val="18"/>
              </w:rPr>
              <w:t>Visual Arts – T1 15% period</w:t>
            </w:r>
            <w:r>
              <w:rPr>
                <w:rFonts w:asciiTheme="minorHAnsi" w:hAnsiTheme="minorHAnsi"/>
                <w:sz w:val="18"/>
                <w:szCs w:val="18"/>
              </w:rPr>
              <w:t xml:space="preserve"> 1</w:t>
            </w:r>
          </w:p>
          <w:p w:rsidR="00257340" w:rsidRPr="00611AE4" w:rsidRDefault="00257340" w:rsidP="00257340">
            <w:pPr>
              <w:pStyle w:val="TableParagraph"/>
              <w:ind w:left="106"/>
              <w:jc w:val="center"/>
              <w:rPr>
                <w:rFonts w:asciiTheme="minorHAnsi" w:hAnsiTheme="minorHAnsi"/>
                <w:sz w:val="18"/>
                <w:szCs w:val="18"/>
              </w:rPr>
            </w:pPr>
          </w:p>
          <w:p w:rsidR="00257340" w:rsidRPr="00611AE4" w:rsidRDefault="00257340" w:rsidP="00257340">
            <w:pPr>
              <w:pStyle w:val="TableParagraph"/>
              <w:ind w:left="106"/>
              <w:jc w:val="center"/>
              <w:rPr>
                <w:rFonts w:asciiTheme="minorHAnsi" w:hAnsiTheme="minorHAnsi"/>
                <w:sz w:val="18"/>
                <w:szCs w:val="18"/>
              </w:rPr>
            </w:pPr>
            <w:r w:rsidRPr="00611AE4">
              <w:rPr>
                <w:rFonts w:asciiTheme="minorHAnsi" w:hAnsiTheme="minorHAnsi"/>
                <w:sz w:val="18"/>
                <w:szCs w:val="18"/>
              </w:rPr>
              <w:t>Japanese Beginners – T1 15% period</w:t>
            </w:r>
            <w:r>
              <w:rPr>
                <w:rFonts w:asciiTheme="minorHAnsi" w:hAnsiTheme="minorHAnsi"/>
                <w:sz w:val="18"/>
                <w:szCs w:val="18"/>
              </w:rPr>
              <w:t xml:space="preserve"> 4</w:t>
            </w:r>
          </w:p>
          <w:p w:rsidR="00257340" w:rsidRPr="00611AE4" w:rsidRDefault="00257340" w:rsidP="00257340">
            <w:pPr>
              <w:pStyle w:val="TableParagraph"/>
              <w:ind w:left="106"/>
              <w:jc w:val="center"/>
              <w:rPr>
                <w:rFonts w:asciiTheme="minorHAnsi" w:hAnsiTheme="minorHAnsi"/>
                <w:sz w:val="18"/>
                <w:szCs w:val="18"/>
              </w:rPr>
            </w:pPr>
          </w:p>
          <w:p w:rsidR="00257340" w:rsidRPr="00611AE4" w:rsidRDefault="00257340" w:rsidP="00257340">
            <w:pPr>
              <w:pStyle w:val="TableParagraph"/>
              <w:ind w:left="106"/>
              <w:jc w:val="center"/>
              <w:rPr>
                <w:rFonts w:asciiTheme="minorHAnsi" w:hAnsiTheme="minorHAnsi"/>
                <w:sz w:val="18"/>
                <w:szCs w:val="18"/>
              </w:rPr>
            </w:pPr>
            <w:r w:rsidRPr="00611AE4">
              <w:rPr>
                <w:rFonts w:asciiTheme="minorHAnsi" w:hAnsiTheme="minorHAnsi"/>
                <w:sz w:val="18"/>
                <w:szCs w:val="18"/>
              </w:rPr>
              <w:t>Japanese Continuers – T1 20% period</w:t>
            </w:r>
            <w:r>
              <w:rPr>
                <w:rFonts w:asciiTheme="minorHAnsi" w:hAnsiTheme="minorHAnsi"/>
                <w:sz w:val="18"/>
                <w:szCs w:val="18"/>
              </w:rPr>
              <w:t xml:space="preserve"> 4</w:t>
            </w:r>
          </w:p>
          <w:p w:rsidR="00257340" w:rsidRPr="00611AE4" w:rsidRDefault="00257340" w:rsidP="00257340">
            <w:pPr>
              <w:pStyle w:val="TableParagraph"/>
              <w:ind w:left="106"/>
              <w:jc w:val="center"/>
              <w:rPr>
                <w:rFonts w:asciiTheme="minorHAnsi" w:hAnsiTheme="minorHAnsi"/>
                <w:sz w:val="18"/>
                <w:szCs w:val="18"/>
              </w:rPr>
            </w:pPr>
          </w:p>
          <w:p w:rsidR="00257340" w:rsidRPr="00611AE4" w:rsidRDefault="00257340" w:rsidP="00257340">
            <w:pPr>
              <w:pStyle w:val="TableParagraph"/>
              <w:ind w:left="106"/>
              <w:jc w:val="center"/>
              <w:rPr>
                <w:rFonts w:asciiTheme="minorHAnsi" w:hAnsiTheme="minorHAnsi"/>
                <w:sz w:val="18"/>
                <w:szCs w:val="18"/>
              </w:rPr>
            </w:pPr>
            <w:r w:rsidRPr="00611AE4">
              <w:rPr>
                <w:rFonts w:asciiTheme="minorHAnsi" w:hAnsiTheme="minorHAnsi"/>
                <w:sz w:val="18"/>
                <w:szCs w:val="18"/>
              </w:rPr>
              <w:t>SLR – Task 1 40% period</w:t>
            </w:r>
            <w:r>
              <w:rPr>
                <w:rFonts w:asciiTheme="minorHAnsi" w:hAnsiTheme="minorHAnsi"/>
                <w:sz w:val="18"/>
                <w:szCs w:val="18"/>
              </w:rPr>
              <w:t xml:space="preserve"> 4</w:t>
            </w:r>
          </w:p>
        </w:tc>
        <w:tc>
          <w:tcPr>
            <w:tcW w:w="1833" w:type="dxa"/>
          </w:tcPr>
          <w:p w:rsidR="00257340" w:rsidRPr="00611AE4" w:rsidRDefault="00257340" w:rsidP="00257340">
            <w:pPr>
              <w:pStyle w:val="TableParagraph"/>
              <w:spacing w:line="229" w:lineRule="exact"/>
              <w:ind w:left="105"/>
              <w:jc w:val="center"/>
              <w:rPr>
                <w:rFonts w:asciiTheme="minorHAnsi" w:hAnsiTheme="minorHAnsi"/>
                <w:sz w:val="18"/>
                <w:szCs w:val="18"/>
              </w:rPr>
            </w:pPr>
          </w:p>
        </w:tc>
        <w:tc>
          <w:tcPr>
            <w:tcW w:w="1833" w:type="dxa"/>
          </w:tcPr>
          <w:p w:rsidR="00257340" w:rsidRPr="00611AE4" w:rsidRDefault="00257340" w:rsidP="00257340">
            <w:pPr>
              <w:pStyle w:val="TableParagraph"/>
              <w:ind w:left="105" w:right="128"/>
              <w:jc w:val="center"/>
              <w:rPr>
                <w:rFonts w:asciiTheme="minorHAnsi" w:hAnsiTheme="minorHAnsi"/>
                <w:sz w:val="18"/>
                <w:szCs w:val="18"/>
              </w:rPr>
            </w:pPr>
            <w:r w:rsidRPr="00611AE4">
              <w:rPr>
                <w:rFonts w:asciiTheme="minorHAnsi" w:hAnsiTheme="minorHAnsi"/>
                <w:sz w:val="18"/>
                <w:szCs w:val="18"/>
              </w:rPr>
              <w:t>Economics – T1 20% period</w:t>
            </w:r>
            <w:r>
              <w:rPr>
                <w:rFonts w:asciiTheme="minorHAnsi" w:hAnsiTheme="minorHAnsi"/>
                <w:sz w:val="18"/>
                <w:szCs w:val="18"/>
              </w:rPr>
              <w:t xml:space="preserve"> 1</w:t>
            </w:r>
          </w:p>
        </w:tc>
        <w:tc>
          <w:tcPr>
            <w:tcW w:w="1832" w:type="dxa"/>
          </w:tcPr>
          <w:p w:rsidR="00257340" w:rsidRPr="00611AE4" w:rsidRDefault="00257340" w:rsidP="00257340">
            <w:pPr>
              <w:pStyle w:val="TableParagraph"/>
              <w:ind w:left="104"/>
              <w:jc w:val="center"/>
              <w:rPr>
                <w:rFonts w:asciiTheme="minorHAnsi" w:hAnsiTheme="minorHAnsi"/>
                <w:sz w:val="18"/>
                <w:szCs w:val="18"/>
              </w:rPr>
            </w:pPr>
            <w:r w:rsidRPr="00611AE4">
              <w:rPr>
                <w:rFonts w:asciiTheme="minorHAnsi" w:hAnsiTheme="minorHAnsi"/>
                <w:sz w:val="18"/>
                <w:szCs w:val="18"/>
              </w:rPr>
              <w:t xml:space="preserve">Music – T1 10% </w:t>
            </w:r>
            <w:r>
              <w:rPr>
                <w:rFonts w:asciiTheme="minorHAnsi" w:hAnsiTheme="minorHAnsi"/>
                <w:sz w:val="18"/>
                <w:szCs w:val="18"/>
              </w:rPr>
              <w:t>whole day</w:t>
            </w:r>
          </w:p>
          <w:p w:rsidR="00257340" w:rsidRPr="00611AE4" w:rsidRDefault="00257340" w:rsidP="00257340">
            <w:pPr>
              <w:pStyle w:val="TableParagraph"/>
              <w:ind w:left="104"/>
              <w:jc w:val="center"/>
              <w:rPr>
                <w:rFonts w:asciiTheme="minorHAnsi" w:hAnsiTheme="minorHAnsi"/>
                <w:sz w:val="18"/>
                <w:szCs w:val="18"/>
              </w:rPr>
            </w:pPr>
          </w:p>
          <w:p w:rsidR="00257340" w:rsidRPr="00611AE4" w:rsidRDefault="00257340" w:rsidP="00257340">
            <w:pPr>
              <w:pStyle w:val="TableParagraph"/>
              <w:ind w:left="104"/>
              <w:jc w:val="center"/>
              <w:rPr>
                <w:rFonts w:asciiTheme="minorHAnsi" w:hAnsiTheme="minorHAnsi"/>
                <w:sz w:val="18"/>
                <w:szCs w:val="18"/>
              </w:rPr>
            </w:pPr>
            <w:r w:rsidRPr="00611AE4">
              <w:rPr>
                <w:rFonts w:asciiTheme="minorHAnsi" w:hAnsiTheme="minorHAnsi"/>
                <w:sz w:val="18"/>
                <w:szCs w:val="18"/>
              </w:rPr>
              <w:t>Chemistry – T1 20% period</w:t>
            </w:r>
            <w:r>
              <w:rPr>
                <w:rFonts w:asciiTheme="minorHAnsi" w:hAnsiTheme="minorHAnsi"/>
                <w:sz w:val="18"/>
                <w:szCs w:val="18"/>
              </w:rPr>
              <w:t xml:space="preserve"> 1</w:t>
            </w:r>
          </w:p>
          <w:p w:rsidR="00257340" w:rsidRPr="00611AE4" w:rsidRDefault="00257340" w:rsidP="00257340">
            <w:pPr>
              <w:pStyle w:val="TableParagraph"/>
              <w:ind w:left="104"/>
              <w:jc w:val="center"/>
              <w:rPr>
                <w:rFonts w:asciiTheme="minorHAnsi" w:hAnsiTheme="minorHAnsi"/>
                <w:sz w:val="18"/>
                <w:szCs w:val="18"/>
              </w:rPr>
            </w:pPr>
          </w:p>
          <w:p w:rsidR="00257340" w:rsidRPr="00611AE4" w:rsidRDefault="00257340" w:rsidP="00257340">
            <w:pPr>
              <w:pStyle w:val="TableParagraph"/>
              <w:jc w:val="center"/>
              <w:rPr>
                <w:rFonts w:asciiTheme="minorHAnsi" w:hAnsiTheme="minorHAnsi"/>
                <w:sz w:val="18"/>
                <w:szCs w:val="18"/>
              </w:rPr>
            </w:pPr>
            <w:r>
              <w:rPr>
                <w:rFonts w:asciiTheme="minorHAnsi" w:hAnsiTheme="minorHAnsi"/>
                <w:sz w:val="18"/>
                <w:szCs w:val="18"/>
              </w:rPr>
              <w:t>Retail Cluster D</w:t>
            </w:r>
          </w:p>
        </w:tc>
      </w:tr>
      <w:tr w:rsidR="00257340" w:rsidTr="00257340">
        <w:trPr>
          <w:trHeight w:val="458"/>
        </w:trPr>
        <w:tc>
          <w:tcPr>
            <w:tcW w:w="1271" w:type="dxa"/>
            <w:tcBorders>
              <w:bottom w:val="nil"/>
            </w:tcBorders>
            <w:shd w:val="clear" w:color="auto" w:fill="DBE5F1"/>
          </w:tcPr>
          <w:p w:rsidR="00257340" w:rsidRDefault="00257340" w:rsidP="00257340">
            <w:pPr>
              <w:pStyle w:val="TableParagraph"/>
              <w:spacing w:line="251" w:lineRule="exact"/>
              <w:ind w:left="107"/>
            </w:pPr>
            <w:r>
              <w:t>Mon 10 Dec</w:t>
            </w:r>
          </w:p>
        </w:tc>
        <w:tc>
          <w:tcPr>
            <w:tcW w:w="568" w:type="dxa"/>
            <w:tcBorders>
              <w:bottom w:val="nil"/>
            </w:tcBorders>
          </w:tcPr>
          <w:p w:rsidR="00257340" w:rsidRDefault="00257340" w:rsidP="00257340">
            <w:pPr>
              <w:pStyle w:val="TableParagraph"/>
              <w:spacing w:line="251" w:lineRule="exact"/>
              <w:ind w:left="233"/>
            </w:pPr>
            <w:r>
              <w:rPr>
                <w:w w:val="99"/>
              </w:rPr>
              <w:t>9</w:t>
            </w:r>
          </w:p>
        </w:tc>
        <w:tc>
          <w:tcPr>
            <w:tcW w:w="1833" w:type="dxa"/>
            <w:tcBorders>
              <w:bottom w:val="nil"/>
            </w:tcBorders>
          </w:tcPr>
          <w:p w:rsidR="00257340" w:rsidRPr="00611AE4" w:rsidRDefault="00257340" w:rsidP="00257340">
            <w:pPr>
              <w:pStyle w:val="TableParagraph"/>
              <w:spacing w:line="209" w:lineRule="exact"/>
              <w:ind w:left="107"/>
              <w:jc w:val="center"/>
              <w:rPr>
                <w:rFonts w:asciiTheme="minorHAnsi" w:hAnsiTheme="minorHAnsi"/>
                <w:sz w:val="18"/>
                <w:szCs w:val="18"/>
              </w:rPr>
            </w:pPr>
            <w:r>
              <w:rPr>
                <w:rFonts w:asciiTheme="minorHAnsi" w:hAnsiTheme="minorHAnsi"/>
                <w:sz w:val="18"/>
                <w:szCs w:val="18"/>
              </w:rPr>
              <w:t>Maths Ext 2 – T1 16</w:t>
            </w:r>
            <w:r w:rsidRPr="00611AE4">
              <w:rPr>
                <w:rFonts w:asciiTheme="minorHAnsi" w:hAnsiTheme="minorHAnsi"/>
                <w:sz w:val="18"/>
                <w:szCs w:val="18"/>
              </w:rPr>
              <w:t>% period 4</w:t>
            </w:r>
          </w:p>
        </w:tc>
        <w:tc>
          <w:tcPr>
            <w:tcW w:w="1832" w:type="dxa"/>
            <w:tcBorders>
              <w:bottom w:val="nil"/>
            </w:tcBorders>
          </w:tcPr>
          <w:p w:rsidR="00257340" w:rsidRPr="00611AE4" w:rsidRDefault="00257340" w:rsidP="00257340">
            <w:pPr>
              <w:pStyle w:val="TableParagraph"/>
              <w:spacing w:line="209" w:lineRule="exact"/>
              <w:ind w:left="106"/>
              <w:jc w:val="center"/>
              <w:rPr>
                <w:rFonts w:asciiTheme="minorHAnsi" w:hAnsiTheme="minorHAnsi"/>
                <w:sz w:val="18"/>
                <w:szCs w:val="18"/>
              </w:rPr>
            </w:pPr>
            <w:r>
              <w:rPr>
                <w:rFonts w:asciiTheme="minorHAnsi" w:hAnsiTheme="minorHAnsi"/>
                <w:sz w:val="18"/>
                <w:szCs w:val="18"/>
              </w:rPr>
              <w:t>Maths Ext 1 – T1 16</w:t>
            </w:r>
            <w:r w:rsidRPr="00611AE4">
              <w:rPr>
                <w:rFonts w:asciiTheme="minorHAnsi" w:hAnsiTheme="minorHAnsi"/>
                <w:sz w:val="18"/>
                <w:szCs w:val="18"/>
              </w:rPr>
              <w:t>% period 5</w:t>
            </w:r>
          </w:p>
        </w:tc>
        <w:tc>
          <w:tcPr>
            <w:tcW w:w="1833" w:type="dxa"/>
            <w:tcBorders>
              <w:bottom w:val="nil"/>
            </w:tcBorders>
          </w:tcPr>
          <w:p w:rsidR="00257340" w:rsidRPr="00611AE4" w:rsidRDefault="00257340" w:rsidP="00257340">
            <w:pPr>
              <w:pStyle w:val="TableParagraph"/>
              <w:spacing w:line="209" w:lineRule="exact"/>
              <w:ind w:left="105"/>
              <w:jc w:val="center"/>
              <w:rPr>
                <w:rFonts w:asciiTheme="minorHAnsi" w:hAnsiTheme="minorHAnsi"/>
                <w:sz w:val="18"/>
                <w:szCs w:val="18"/>
              </w:rPr>
            </w:pPr>
            <w:r>
              <w:rPr>
                <w:rFonts w:asciiTheme="minorHAnsi" w:hAnsiTheme="minorHAnsi"/>
                <w:sz w:val="18"/>
                <w:szCs w:val="18"/>
              </w:rPr>
              <w:t>Maths Standard 1 &amp; 2 – T1 16</w:t>
            </w:r>
            <w:r w:rsidRPr="00611AE4">
              <w:rPr>
                <w:rFonts w:asciiTheme="minorHAnsi" w:hAnsiTheme="minorHAnsi"/>
                <w:sz w:val="18"/>
                <w:szCs w:val="18"/>
              </w:rPr>
              <w:t>% period 2</w:t>
            </w:r>
          </w:p>
        </w:tc>
        <w:tc>
          <w:tcPr>
            <w:tcW w:w="1833" w:type="dxa"/>
            <w:tcBorders>
              <w:bottom w:val="nil"/>
            </w:tcBorders>
          </w:tcPr>
          <w:p w:rsidR="00257340" w:rsidRPr="00611AE4" w:rsidRDefault="00257340" w:rsidP="00257340">
            <w:pPr>
              <w:pStyle w:val="TableParagraph"/>
              <w:spacing w:line="209" w:lineRule="exact"/>
              <w:ind w:left="104"/>
              <w:jc w:val="center"/>
              <w:rPr>
                <w:rFonts w:asciiTheme="minorHAnsi" w:hAnsiTheme="minorHAnsi"/>
                <w:sz w:val="18"/>
                <w:szCs w:val="18"/>
              </w:rPr>
            </w:pPr>
            <w:r w:rsidRPr="00611AE4">
              <w:rPr>
                <w:rFonts w:asciiTheme="minorHAnsi" w:hAnsiTheme="minorHAnsi"/>
                <w:sz w:val="18"/>
                <w:szCs w:val="18"/>
              </w:rPr>
              <w:t>PDH – T1 25% period</w:t>
            </w:r>
            <w:r>
              <w:rPr>
                <w:rFonts w:asciiTheme="minorHAnsi" w:hAnsiTheme="minorHAnsi"/>
                <w:sz w:val="18"/>
                <w:szCs w:val="18"/>
              </w:rPr>
              <w:t xml:space="preserve"> 1,2&amp;4</w:t>
            </w:r>
          </w:p>
        </w:tc>
        <w:tc>
          <w:tcPr>
            <w:tcW w:w="1832" w:type="dxa"/>
            <w:tcBorders>
              <w:bottom w:val="nil"/>
            </w:tcBorders>
          </w:tcPr>
          <w:p w:rsidR="00257340" w:rsidRPr="00611AE4" w:rsidRDefault="00257340" w:rsidP="00257340">
            <w:pPr>
              <w:pStyle w:val="TableParagraph"/>
              <w:spacing w:line="209" w:lineRule="exact"/>
              <w:ind w:left="104"/>
              <w:jc w:val="center"/>
              <w:rPr>
                <w:rFonts w:asciiTheme="minorHAnsi" w:hAnsiTheme="minorHAnsi"/>
                <w:sz w:val="18"/>
                <w:szCs w:val="18"/>
              </w:rPr>
            </w:pPr>
            <w:r w:rsidRPr="00611AE4">
              <w:rPr>
                <w:rFonts w:asciiTheme="minorHAnsi" w:hAnsiTheme="minorHAnsi"/>
                <w:sz w:val="18"/>
                <w:szCs w:val="18"/>
              </w:rPr>
              <w:t xml:space="preserve">Engineering Studies </w:t>
            </w:r>
            <w:r>
              <w:rPr>
                <w:rFonts w:asciiTheme="minorHAnsi" w:hAnsiTheme="minorHAnsi"/>
                <w:sz w:val="18"/>
                <w:szCs w:val="18"/>
              </w:rPr>
              <w:t xml:space="preserve">T1 </w:t>
            </w:r>
            <w:r w:rsidRPr="00611AE4">
              <w:rPr>
                <w:rFonts w:asciiTheme="minorHAnsi" w:hAnsiTheme="minorHAnsi"/>
                <w:sz w:val="18"/>
                <w:szCs w:val="18"/>
              </w:rPr>
              <w:t>20%</w:t>
            </w:r>
            <w:r>
              <w:rPr>
                <w:rFonts w:asciiTheme="minorHAnsi" w:hAnsiTheme="minorHAnsi"/>
                <w:sz w:val="18"/>
                <w:szCs w:val="18"/>
              </w:rPr>
              <w:t xml:space="preserve"> period 1</w:t>
            </w:r>
          </w:p>
        </w:tc>
      </w:tr>
      <w:tr w:rsidR="00257340" w:rsidTr="00257340">
        <w:trPr>
          <w:trHeight w:val="460"/>
        </w:trPr>
        <w:tc>
          <w:tcPr>
            <w:tcW w:w="1271" w:type="dxa"/>
            <w:tcBorders>
              <w:top w:val="nil"/>
              <w:bottom w:val="nil"/>
            </w:tcBorders>
            <w:shd w:val="clear" w:color="auto" w:fill="DBE5F1"/>
          </w:tcPr>
          <w:p w:rsidR="00257340" w:rsidRDefault="00257340" w:rsidP="00257340">
            <w:pPr>
              <w:pStyle w:val="TableParagraph"/>
              <w:rPr>
                <w:rFonts w:ascii="Times New Roman"/>
                <w:sz w:val="20"/>
              </w:rPr>
            </w:pPr>
          </w:p>
        </w:tc>
        <w:tc>
          <w:tcPr>
            <w:tcW w:w="568" w:type="dxa"/>
            <w:tcBorders>
              <w:top w:val="nil"/>
              <w:bottom w:val="nil"/>
            </w:tcBorders>
          </w:tcPr>
          <w:p w:rsidR="00257340" w:rsidRDefault="00257340" w:rsidP="00257340">
            <w:pPr>
              <w:pStyle w:val="TableParagraph"/>
              <w:rPr>
                <w:rFonts w:ascii="Times New Roman"/>
                <w:sz w:val="20"/>
              </w:rPr>
            </w:pPr>
          </w:p>
        </w:tc>
        <w:tc>
          <w:tcPr>
            <w:tcW w:w="1833" w:type="dxa"/>
            <w:tcBorders>
              <w:top w:val="nil"/>
              <w:bottom w:val="nil"/>
            </w:tcBorders>
          </w:tcPr>
          <w:p w:rsidR="00257340" w:rsidRPr="00611AE4" w:rsidRDefault="00257340" w:rsidP="00257340">
            <w:pPr>
              <w:pStyle w:val="TableParagraph"/>
              <w:spacing w:line="210" w:lineRule="exact"/>
              <w:ind w:left="107"/>
              <w:jc w:val="center"/>
              <w:rPr>
                <w:rFonts w:asciiTheme="minorHAnsi" w:hAnsiTheme="minorHAnsi"/>
                <w:sz w:val="18"/>
                <w:szCs w:val="18"/>
              </w:rPr>
            </w:pPr>
          </w:p>
          <w:p w:rsidR="00257340" w:rsidRPr="00611AE4" w:rsidRDefault="00257340" w:rsidP="00257340">
            <w:pPr>
              <w:pStyle w:val="TableParagraph"/>
              <w:spacing w:line="210" w:lineRule="exact"/>
              <w:ind w:left="107"/>
              <w:jc w:val="center"/>
              <w:rPr>
                <w:rFonts w:asciiTheme="minorHAnsi" w:hAnsiTheme="minorHAnsi"/>
                <w:sz w:val="18"/>
                <w:szCs w:val="18"/>
              </w:rPr>
            </w:pPr>
            <w:r w:rsidRPr="00611AE4">
              <w:rPr>
                <w:rFonts w:asciiTheme="minorHAnsi" w:hAnsiTheme="minorHAnsi"/>
                <w:sz w:val="18"/>
                <w:szCs w:val="18"/>
              </w:rPr>
              <w:t xml:space="preserve">Dance – T1 20% </w:t>
            </w:r>
            <w:r>
              <w:rPr>
                <w:rFonts w:asciiTheme="minorHAnsi" w:hAnsiTheme="minorHAnsi"/>
                <w:sz w:val="18"/>
                <w:szCs w:val="18"/>
              </w:rPr>
              <w:t>whole day</w:t>
            </w:r>
          </w:p>
        </w:tc>
        <w:tc>
          <w:tcPr>
            <w:tcW w:w="1832" w:type="dxa"/>
            <w:tcBorders>
              <w:top w:val="nil"/>
              <w:bottom w:val="nil"/>
            </w:tcBorders>
          </w:tcPr>
          <w:p w:rsidR="00257340" w:rsidRPr="00611AE4" w:rsidRDefault="00257340" w:rsidP="00257340">
            <w:pPr>
              <w:pStyle w:val="TableParagraph"/>
              <w:spacing w:before="1" w:line="210" w:lineRule="exact"/>
              <w:ind w:left="106"/>
              <w:jc w:val="center"/>
              <w:rPr>
                <w:rFonts w:asciiTheme="minorHAnsi" w:hAnsiTheme="minorHAnsi"/>
                <w:sz w:val="18"/>
                <w:szCs w:val="18"/>
              </w:rPr>
            </w:pPr>
            <w:r w:rsidRPr="00611AE4">
              <w:rPr>
                <w:rFonts w:asciiTheme="minorHAnsi" w:hAnsiTheme="minorHAnsi"/>
                <w:sz w:val="18"/>
                <w:szCs w:val="18"/>
              </w:rPr>
              <w:t>Food Tech – T1 25% period</w:t>
            </w:r>
            <w:r>
              <w:rPr>
                <w:rFonts w:asciiTheme="minorHAnsi" w:hAnsiTheme="minorHAnsi"/>
                <w:sz w:val="18"/>
                <w:szCs w:val="18"/>
              </w:rPr>
              <w:t xml:space="preserve"> 1</w:t>
            </w:r>
          </w:p>
          <w:p w:rsidR="00257340" w:rsidRPr="00611AE4" w:rsidRDefault="00257340" w:rsidP="00257340">
            <w:pPr>
              <w:pStyle w:val="TableParagraph"/>
              <w:spacing w:before="1" w:line="210" w:lineRule="exact"/>
              <w:ind w:left="106"/>
              <w:jc w:val="center"/>
              <w:rPr>
                <w:rFonts w:asciiTheme="minorHAnsi" w:hAnsiTheme="minorHAnsi"/>
                <w:sz w:val="18"/>
                <w:szCs w:val="18"/>
              </w:rPr>
            </w:pPr>
          </w:p>
          <w:p w:rsidR="00257340" w:rsidRPr="00611AE4" w:rsidRDefault="00257340" w:rsidP="00257340">
            <w:pPr>
              <w:pStyle w:val="TableParagraph"/>
              <w:spacing w:before="1" w:line="210" w:lineRule="exact"/>
              <w:ind w:left="106"/>
              <w:jc w:val="center"/>
              <w:rPr>
                <w:rFonts w:asciiTheme="minorHAnsi" w:hAnsiTheme="minorHAnsi"/>
                <w:sz w:val="18"/>
                <w:szCs w:val="18"/>
              </w:rPr>
            </w:pPr>
            <w:r w:rsidRPr="00611AE4">
              <w:rPr>
                <w:rFonts w:asciiTheme="minorHAnsi" w:hAnsiTheme="minorHAnsi"/>
                <w:sz w:val="18"/>
                <w:szCs w:val="18"/>
              </w:rPr>
              <w:t>History Ext 1 – T1 20% period</w:t>
            </w:r>
            <w:r>
              <w:rPr>
                <w:rFonts w:asciiTheme="minorHAnsi" w:hAnsiTheme="minorHAnsi"/>
                <w:sz w:val="18"/>
                <w:szCs w:val="18"/>
              </w:rPr>
              <w:t xml:space="preserve"> 5</w:t>
            </w:r>
          </w:p>
        </w:tc>
        <w:tc>
          <w:tcPr>
            <w:tcW w:w="1833" w:type="dxa"/>
            <w:tcBorders>
              <w:top w:val="nil"/>
              <w:bottom w:val="nil"/>
            </w:tcBorders>
          </w:tcPr>
          <w:p w:rsidR="00257340" w:rsidRPr="00611AE4" w:rsidRDefault="00257340" w:rsidP="00257340">
            <w:pPr>
              <w:pStyle w:val="TableParagraph"/>
              <w:spacing w:before="3" w:line="230" w:lineRule="exact"/>
              <w:ind w:left="105" w:right="467"/>
              <w:jc w:val="center"/>
              <w:rPr>
                <w:rFonts w:asciiTheme="minorHAnsi" w:hAnsiTheme="minorHAnsi"/>
                <w:sz w:val="18"/>
                <w:szCs w:val="18"/>
              </w:rPr>
            </w:pPr>
            <w:r w:rsidRPr="00611AE4">
              <w:rPr>
                <w:rFonts w:asciiTheme="minorHAnsi" w:hAnsiTheme="minorHAnsi"/>
                <w:sz w:val="18"/>
                <w:szCs w:val="18"/>
              </w:rPr>
              <w:t>Photography – T1 25% period 2</w:t>
            </w:r>
          </w:p>
        </w:tc>
        <w:tc>
          <w:tcPr>
            <w:tcW w:w="1833" w:type="dxa"/>
            <w:tcBorders>
              <w:top w:val="nil"/>
              <w:bottom w:val="nil"/>
            </w:tcBorders>
          </w:tcPr>
          <w:p w:rsidR="00257340" w:rsidRDefault="00257340" w:rsidP="00257340">
            <w:pPr>
              <w:pStyle w:val="TableParagraph"/>
              <w:spacing w:before="1"/>
              <w:ind w:left="105"/>
              <w:jc w:val="center"/>
              <w:rPr>
                <w:rFonts w:asciiTheme="minorHAnsi" w:hAnsiTheme="minorHAnsi"/>
                <w:sz w:val="18"/>
                <w:szCs w:val="18"/>
              </w:rPr>
            </w:pPr>
            <w:r>
              <w:rPr>
                <w:rFonts w:asciiTheme="minorHAnsi" w:hAnsiTheme="minorHAnsi"/>
                <w:sz w:val="18"/>
                <w:szCs w:val="18"/>
              </w:rPr>
              <w:t>Construction Cluster C</w:t>
            </w:r>
          </w:p>
          <w:p w:rsidR="00257340" w:rsidRDefault="00257340" w:rsidP="00257340">
            <w:pPr>
              <w:pStyle w:val="TableParagraph"/>
              <w:spacing w:before="1"/>
              <w:ind w:left="105"/>
              <w:jc w:val="center"/>
              <w:rPr>
                <w:rFonts w:asciiTheme="minorHAnsi" w:hAnsiTheme="minorHAnsi"/>
                <w:sz w:val="18"/>
                <w:szCs w:val="18"/>
              </w:rPr>
            </w:pPr>
          </w:p>
          <w:p w:rsidR="00257340" w:rsidRPr="00611AE4" w:rsidRDefault="00257340" w:rsidP="00257340">
            <w:pPr>
              <w:pStyle w:val="TableParagraph"/>
              <w:spacing w:before="1"/>
              <w:ind w:left="105"/>
              <w:jc w:val="center"/>
              <w:rPr>
                <w:rFonts w:asciiTheme="minorHAnsi" w:hAnsiTheme="minorHAnsi"/>
                <w:sz w:val="18"/>
                <w:szCs w:val="18"/>
              </w:rPr>
            </w:pPr>
            <w:r>
              <w:rPr>
                <w:rFonts w:asciiTheme="minorHAnsi" w:hAnsiTheme="minorHAnsi"/>
                <w:sz w:val="18"/>
                <w:szCs w:val="18"/>
              </w:rPr>
              <w:t xml:space="preserve">English ESL – T1 20% period 1 </w:t>
            </w:r>
          </w:p>
        </w:tc>
        <w:tc>
          <w:tcPr>
            <w:tcW w:w="1832" w:type="dxa"/>
            <w:tcBorders>
              <w:top w:val="nil"/>
              <w:bottom w:val="nil"/>
            </w:tcBorders>
          </w:tcPr>
          <w:p w:rsidR="00257340" w:rsidRPr="00611AE4" w:rsidRDefault="00257340" w:rsidP="00257340">
            <w:pPr>
              <w:pStyle w:val="TableParagraph"/>
              <w:spacing w:before="3" w:line="230" w:lineRule="exact"/>
              <w:ind w:left="104" w:right="357"/>
              <w:jc w:val="center"/>
              <w:rPr>
                <w:rFonts w:asciiTheme="minorHAnsi" w:hAnsiTheme="minorHAnsi"/>
                <w:sz w:val="18"/>
                <w:szCs w:val="18"/>
              </w:rPr>
            </w:pPr>
            <w:r w:rsidRPr="00611AE4">
              <w:rPr>
                <w:rFonts w:asciiTheme="minorHAnsi" w:hAnsiTheme="minorHAnsi"/>
                <w:sz w:val="18"/>
                <w:szCs w:val="18"/>
              </w:rPr>
              <w:t>Maths Advanced -T1 15% period 3</w:t>
            </w:r>
          </w:p>
        </w:tc>
      </w:tr>
      <w:tr w:rsidR="00257340" w:rsidTr="00257340">
        <w:trPr>
          <w:trHeight w:val="227"/>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Pr="00611AE4" w:rsidRDefault="00257340" w:rsidP="00257340">
            <w:pPr>
              <w:pStyle w:val="TableParagraph"/>
              <w:spacing w:line="208" w:lineRule="exact"/>
              <w:ind w:left="107"/>
              <w:jc w:val="center"/>
              <w:rPr>
                <w:rFonts w:asciiTheme="minorHAnsi" w:hAnsiTheme="minorHAnsi"/>
                <w:sz w:val="18"/>
                <w:szCs w:val="18"/>
              </w:rPr>
            </w:pPr>
            <w:r w:rsidRPr="00611AE4">
              <w:rPr>
                <w:rFonts w:asciiTheme="minorHAnsi" w:hAnsiTheme="minorHAnsi"/>
                <w:sz w:val="18"/>
                <w:szCs w:val="18"/>
              </w:rPr>
              <w:t>Physics – T1 25%</w:t>
            </w:r>
          </w:p>
          <w:p w:rsidR="00257340" w:rsidRPr="00611AE4" w:rsidRDefault="00257340" w:rsidP="00257340">
            <w:pPr>
              <w:pStyle w:val="TableParagraph"/>
              <w:spacing w:line="208" w:lineRule="exact"/>
              <w:ind w:left="107"/>
              <w:jc w:val="center"/>
              <w:rPr>
                <w:rFonts w:asciiTheme="minorHAnsi" w:hAnsiTheme="minorHAnsi"/>
                <w:sz w:val="18"/>
                <w:szCs w:val="18"/>
              </w:rPr>
            </w:pPr>
            <w:r w:rsidRPr="00611AE4">
              <w:rPr>
                <w:rFonts w:asciiTheme="minorHAnsi" w:hAnsiTheme="minorHAnsi"/>
                <w:sz w:val="18"/>
                <w:szCs w:val="18"/>
              </w:rPr>
              <w:t>Period</w:t>
            </w:r>
            <w:r>
              <w:rPr>
                <w:rFonts w:asciiTheme="minorHAnsi" w:hAnsiTheme="minorHAnsi"/>
                <w:sz w:val="18"/>
                <w:szCs w:val="18"/>
              </w:rPr>
              <w:t xml:space="preserve"> 1</w:t>
            </w:r>
          </w:p>
        </w:tc>
        <w:tc>
          <w:tcPr>
            <w:tcW w:w="1832" w:type="dxa"/>
            <w:tcBorders>
              <w:top w:val="nil"/>
              <w:bottom w:val="nil"/>
            </w:tcBorders>
          </w:tcPr>
          <w:p w:rsidR="00257340" w:rsidRPr="00291B1D" w:rsidRDefault="00257340" w:rsidP="00257340">
            <w:pPr>
              <w:pStyle w:val="TableParagraph"/>
              <w:jc w:val="center"/>
              <w:rPr>
                <w:rFonts w:asciiTheme="minorHAnsi" w:hAnsiTheme="minorHAnsi" w:cs="Arial"/>
                <w:sz w:val="18"/>
                <w:szCs w:val="18"/>
                <w:highlight w:val="yellow"/>
              </w:rPr>
            </w:pPr>
            <w:r w:rsidRPr="00291B1D">
              <w:rPr>
                <w:rFonts w:asciiTheme="minorHAnsi" w:hAnsiTheme="minorHAnsi" w:cs="Arial"/>
                <w:sz w:val="18"/>
                <w:szCs w:val="18"/>
                <w:highlight w:val="yellow"/>
              </w:rPr>
              <w:t>Biology</w:t>
            </w:r>
            <w:r>
              <w:rPr>
                <w:rFonts w:asciiTheme="minorHAnsi" w:hAnsiTheme="minorHAnsi" w:cs="Arial"/>
                <w:sz w:val="18"/>
                <w:szCs w:val="18"/>
                <w:highlight w:val="yellow"/>
              </w:rPr>
              <w:t>2</w:t>
            </w:r>
            <w:r w:rsidRPr="00291B1D">
              <w:rPr>
                <w:rFonts w:asciiTheme="minorHAnsi" w:hAnsiTheme="minorHAnsi" w:cs="Arial"/>
                <w:sz w:val="18"/>
                <w:szCs w:val="18"/>
                <w:highlight w:val="yellow"/>
              </w:rPr>
              <w:t xml:space="preserve"> – T1 20%</w:t>
            </w:r>
          </w:p>
        </w:tc>
        <w:tc>
          <w:tcPr>
            <w:tcW w:w="1833" w:type="dxa"/>
            <w:tcBorders>
              <w:top w:val="nil"/>
              <w:bottom w:val="nil"/>
            </w:tcBorders>
          </w:tcPr>
          <w:p w:rsidR="00257340" w:rsidRPr="00611AE4" w:rsidRDefault="00257340" w:rsidP="00257340">
            <w:pPr>
              <w:pStyle w:val="TableParagraph"/>
              <w:spacing w:line="208" w:lineRule="exact"/>
              <w:ind w:left="105"/>
              <w:jc w:val="center"/>
              <w:rPr>
                <w:rFonts w:asciiTheme="minorHAnsi" w:hAnsiTheme="minorHAnsi"/>
                <w:sz w:val="18"/>
                <w:szCs w:val="18"/>
              </w:rPr>
            </w:pPr>
          </w:p>
        </w:tc>
        <w:tc>
          <w:tcPr>
            <w:tcW w:w="1833"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2" w:type="dxa"/>
            <w:tcBorders>
              <w:top w:val="nil"/>
              <w:bottom w:val="nil"/>
            </w:tcBorders>
          </w:tcPr>
          <w:p w:rsidR="00257340" w:rsidRPr="00611AE4" w:rsidRDefault="00257340" w:rsidP="00257340">
            <w:pPr>
              <w:pStyle w:val="TableParagraph"/>
              <w:spacing w:line="208" w:lineRule="exact"/>
              <w:ind w:left="104"/>
              <w:jc w:val="center"/>
              <w:rPr>
                <w:rFonts w:asciiTheme="minorHAnsi" w:hAnsiTheme="minorHAnsi"/>
                <w:sz w:val="18"/>
                <w:szCs w:val="18"/>
              </w:rPr>
            </w:pPr>
          </w:p>
        </w:tc>
      </w:tr>
      <w:tr w:rsidR="00257340" w:rsidTr="00257340">
        <w:trPr>
          <w:trHeight w:val="228"/>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Pr="00291B1D" w:rsidRDefault="00257340" w:rsidP="00257340">
            <w:pPr>
              <w:pStyle w:val="TableParagraph"/>
              <w:jc w:val="center"/>
              <w:rPr>
                <w:rFonts w:asciiTheme="minorHAnsi" w:hAnsiTheme="minorHAnsi" w:cs="Arial"/>
                <w:sz w:val="18"/>
                <w:szCs w:val="18"/>
                <w:highlight w:val="yellow"/>
              </w:rPr>
            </w:pPr>
            <w:r w:rsidRPr="00291B1D">
              <w:rPr>
                <w:rFonts w:asciiTheme="minorHAnsi" w:hAnsiTheme="minorHAnsi" w:cs="Arial"/>
                <w:sz w:val="18"/>
                <w:szCs w:val="18"/>
                <w:highlight w:val="yellow"/>
              </w:rPr>
              <w:t>Biology1 – T1 20%</w:t>
            </w:r>
          </w:p>
        </w:tc>
        <w:tc>
          <w:tcPr>
            <w:tcW w:w="1832" w:type="dxa"/>
            <w:tcBorders>
              <w:top w:val="nil"/>
              <w:bottom w:val="nil"/>
            </w:tcBorders>
          </w:tcPr>
          <w:p w:rsidR="00257340" w:rsidRPr="00291B1D" w:rsidRDefault="00257340" w:rsidP="00257340">
            <w:pPr>
              <w:pStyle w:val="TableParagraph"/>
              <w:jc w:val="center"/>
              <w:rPr>
                <w:rFonts w:ascii="Times New Roman"/>
                <w:sz w:val="16"/>
                <w:highlight w:val="yellow"/>
              </w:rPr>
            </w:pPr>
            <w:r w:rsidRPr="00291B1D">
              <w:rPr>
                <w:rFonts w:ascii="Times New Roman"/>
                <w:sz w:val="16"/>
                <w:highlight w:val="yellow"/>
              </w:rPr>
              <w:t xml:space="preserve">Period </w:t>
            </w:r>
            <w:r>
              <w:rPr>
                <w:rFonts w:ascii="Times New Roman"/>
                <w:sz w:val="16"/>
                <w:highlight w:val="yellow"/>
              </w:rPr>
              <w:t>2</w:t>
            </w:r>
          </w:p>
        </w:tc>
        <w:tc>
          <w:tcPr>
            <w:tcW w:w="1833" w:type="dxa"/>
            <w:tcBorders>
              <w:top w:val="nil"/>
              <w:bottom w:val="nil"/>
            </w:tcBorders>
          </w:tcPr>
          <w:p w:rsidR="00257340" w:rsidRPr="00611AE4" w:rsidRDefault="00257340" w:rsidP="00257340">
            <w:pPr>
              <w:pStyle w:val="TableParagraph"/>
              <w:spacing w:line="208" w:lineRule="exact"/>
              <w:ind w:left="105"/>
              <w:jc w:val="center"/>
              <w:rPr>
                <w:rFonts w:asciiTheme="minorHAnsi" w:hAnsiTheme="minorHAnsi"/>
                <w:sz w:val="18"/>
                <w:szCs w:val="18"/>
              </w:rPr>
            </w:pPr>
          </w:p>
        </w:tc>
        <w:tc>
          <w:tcPr>
            <w:tcW w:w="1833"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c>
          <w:tcPr>
            <w:tcW w:w="1832" w:type="dxa"/>
            <w:tcBorders>
              <w:top w:val="nil"/>
              <w:bottom w:val="nil"/>
            </w:tcBorders>
          </w:tcPr>
          <w:p w:rsidR="00257340" w:rsidRPr="00611AE4" w:rsidRDefault="00257340" w:rsidP="00257340">
            <w:pPr>
              <w:pStyle w:val="TableParagraph"/>
              <w:jc w:val="center"/>
              <w:rPr>
                <w:rFonts w:asciiTheme="minorHAnsi" w:hAnsiTheme="minorHAnsi"/>
                <w:sz w:val="18"/>
                <w:szCs w:val="18"/>
              </w:rPr>
            </w:pPr>
          </w:p>
        </w:tc>
      </w:tr>
      <w:tr w:rsidR="00257340" w:rsidTr="00257340">
        <w:trPr>
          <w:trHeight w:val="229"/>
        </w:trPr>
        <w:tc>
          <w:tcPr>
            <w:tcW w:w="1271" w:type="dxa"/>
            <w:tcBorders>
              <w:top w:val="nil"/>
            </w:tcBorders>
            <w:shd w:val="clear" w:color="auto" w:fill="DBE5F1"/>
          </w:tcPr>
          <w:p w:rsidR="00257340" w:rsidRDefault="00257340" w:rsidP="00257340">
            <w:pPr>
              <w:pStyle w:val="TableParagraph"/>
              <w:rPr>
                <w:rFonts w:ascii="Times New Roman"/>
                <w:sz w:val="16"/>
              </w:rPr>
            </w:pPr>
          </w:p>
        </w:tc>
        <w:tc>
          <w:tcPr>
            <w:tcW w:w="568" w:type="dxa"/>
            <w:tcBorders>
              <w:top w:val="nil"/>
            </w:tcBorders>
          </w:tcPr>
          <w:p w:rsidR="00257340" w:rsidRDefault="00257340" w:rsidP="00257340">
            <w:pPr>
              <w:pStyle w:val="TableParagraph"/>
              <w:rPr>
                <w:rFonts w:ascii="Times New Roman"/>
                <w:sz w:val="16"/>
              </w:rPr>
            </w:pPr>
          </w:p>
        </w:tc>
        <w:tc>
          <w:tcPr>
            <w:tcW w:w="1833" w:type="dxa"/>
            <w:tcBorders>
              <w:top w:val="nil"/>
            </w:tcBorders>
          </w:tcPr>
          <w:p w:rsidR="00257340" w:rsidRDefault="00257340" w:rsidP="00257340">
            <w:pPr>
              <w:pStyle w:val="TableParagraph"/>
              <w:jc w:val="center"/>
              <w:rPr>
                <w:rFonts w:ascii="Times New Roman"/>
                <w:sz w:val="16"/>
                <w:highlight w:val="yellow"/>
              </w:rPr>
            </w:pPr>
            <w:r w:rsidRPr="00291B1D">
              <w:rPr>
                <w:rFonts w:ascii="Times New Roman"/>
                <w:sz w:val="16"/>
                <w:highlight w:val="yellow"/>
              </w:rPr>
              <w:t>Period 1</w:t>
            </w:r>
          </w:p>
          <w:p w:rsidR="009B1DF8" w:rsidRPr="00291B1D" w:rsidRDefault="009B1DF8" w:rsidP="00257340">
            <w:pPr>
              <w:pStyle w:val="TableParagraph"/>
              <w:jc w:val="center"/>
              <w:rPr>
                <w:rFonts w:ascii="Times New Roman"/>
                <w:sz w:val="16"/>
                <w:highlight w:val="yellow"/>
              </w:rPr>
            </w:pPr>
            <w:r w:rsidRPr="00611AE4">
              <w:rPr>
                <w:rFonts w:asciiTheme="minorHAnsi" w:hAnsiTheme="minorHAnsi" w:cs="Arial"/>
                <w:sz w:val="18"/>
                <w:szCs w:val="18"/>
              </w:rPr>
              <w:t>Modern History -T1 20% period</w:t>
            </w:r>
            <w:r>
              <w:rPr>
                <w:rFonts w:asciiTheme="minorHAnsi" w:hAnsiTheme="minorHAnsi" w:cs="Arial"/>
                <w:sz w:val="18"/>
                <w:szCs w:val="18"/>
              </w:rPr>
              <w:t xml:space="preserve"> 1,3,4</w:t>
            </w:r>
          </w:p>
        </w:tc>
        <w:tc>
          <w:tcPr>
            <w:tcW w:w="1832" w:type="dxa"/>
            <w:tcBorders>
              <w:top w:val="nil"/>
            </w:tcBorders>
          </w:tcPr>
          <w:p w:rsidR="00257340" w:rsidRDefault="00257340" w:rsidP="00257340">
            <w:pPr>
              <w:pStyle w:val="TableParagraph"/>
              <w:jc w:val="center"/>
              <w:rPr>
                <w:rFonts w:ascii="Times New Roman"/>
                <w:sz w:val="16"/>
              </w:rPr>
            </w:pPr>
            <w:r w:rsidRPr="00611AE4">
              <w:rPr>
                <w:rFonts w:asciiTheme="minorHAnsi" w:hAnsiTheme="minorHAnsi"/>
                <w:sz w:val="18"/>
                <w:szCs w:val="18"/>
              </w:rPr>
              <w:t xml:space="preserve">Dance – T1 20% </w:t>
            </w:r>
            <w:r>
              <w:rPr>
                <w:rFonts w:asciiTheme="minorHAnsi" w:hAnsiTheme="minorHAnsi"/>
                <w:sz w:val="18"/>
                <w:szCs w:val="18"/>
              </w:rPr>
              <w:t>whole day</w:t>
            </w:r>
          </w:p>
        </w:tc>
        <w:tc>
          <w:tcPr>
            <w:tcW w:w="1833" w:type="dxa"/>
            <w:tcBorders>
              <w:top w:val="nil"/>
            </w:tcBorders>
          </w:tcPr>
          <w:p w:rsidR="00257340" w:rsidRDefault="00257340" w:rsidP="00257340">
            <w:pPr>
              <w:pStyle w:val="TableParagraph"/>
              <w:spacing w:line="209" w:lineRule="exact"/>
              <w:ind w:left="105"/>
              <w:rPr>
                <w:sz w:val="20"/>
              </w:rPr>
            </w:pPr>
          </w:p>
        </w:tc>
        <w:tc>
          <w:tcPr>
            <w:tcW w:w="1833" w:type="dxa"/>
            <w:tcBorders>
              <w:top w:val="nil"/>
            </w:tcBorders>
          </w:tcPr>
          <w:p w:rsidR="00257340" w:rsidRDefault="00257340" w:rsidP="00257340">
            <w:pPr>
              <w:pStyle w:val="TableParagraph"/>
              <w:rPr>
                <w:rFonts w:ascii="Times New Roman"/>
                <w:sz w:val="16"/>
              </w:rPr>
            </w:pPr>
          </w:p>
        </w:tc>
        <w:tc>
          <w:tcPr>
            <w:tcW w:w="1832" w:type="dxa"/>
            <w:tcBorders>
              <w:top w:val="nil"/>
            </w:tcBorders>
          </w:tcPr>
          <w:p w:rsidR="00257340" w:rsidRDefault="00257340" w:rsidP="00257340">
            <w:pPr>
              <w:pStyle w:val="TableParagraph"/>
              <w:rPr>
                <w:rFonts w:ascii="Times New Roman"/>
                <w:sz w:val="16"/>
              </w:rPr>
            </w:pPr>
          </w:p>
        </w:tc>
      </w:tr>
      <w:tr w:rsidR="00257340" w:rsidTr="00257340">
        <w:trPr>
          <w:trHeight w:val="459"/>
        </w:trPr>
        <w:tc>
          <w:tcPr>
            <w:tcW w:w="1271" w:type="dxa"/>
            <w:tcBorders>
              <w:bottom w:val="nil"/>
            </w:tcBorders>
            <w:shd w:val="clear" w:color="auto" w:fill="DBE5F1"/>
          </w:tcPr>
          <w:p w:rsidR="00257340" w:rsidRDefault="00257340" w:rsidP="00257340">
            <w:pPr>
              <w:pStyle w:val="TableParagraph"/>
              <w:spacing w:line="251" w:lineRule="exact"/>
              <w:ind w:left="107"/>
            </w:pPr>
            <w:r>
              <w:t>Mon 17 Dec</w:t>
            </w:r>
          </w:p>
        </w:tc>
        <w:tc>
          <w:tcPr>
            <w:tcW w:w="568" w:type="dxa"/>
            <w:tcBorders>
              <w:bottom w:val="nil"/>
            </w:tcBorders>
          </w:tcPr>
          <w:p w:rsidR="00257340" w:rsidRDefault="00257340" w:rsidP="00257340">
            <w:pPr>
              <w:pStyle w:val="TableParagraph"/>
              <w:spacing w:line="251" w:lineRule="exact"/>
              <w:ind w:left="184"/>
            </w:pPr>
            <w:r>
              <w:t>10</w:t>
            </w:r>
          </w:p>
        </w:tc>
        <w:tc>
          <w:tcPr>
            <w:tcW w:w="1833" w:type="dxa"/>
            <w:tcBorders>
              <w:bottom w:val="nil"/>
            </w:tcBorders>
          </w:tcPr>
          <w:p w:rsidR="00257340" w:rsidRDefault="00257340" w:rsidP="00257340">
            <w:pPr>
              <w:pStyle w:val="TableParagraph"/>
              <w:spacing w:line="210" w:lineRule="exact"/>
              <w:ind w:left="107"/>
              <w:rPr>
                <w:sz w:val="20"/>
              </w:rPr>
            </w:pPr>
          </w:p>
        </w:tc>
        <w:tc>
          <w:tcPr>
            <w:tcW w:w="1832" w:type="dxa"/>
            <w:tcBorders>
              <w:bottom w:val="nil"/>
            </w:tcBorders>
          </w:tcPr>
          <w:p w:rsidR="00257340" w:rsidRDefault="00257340" w:rsidP="00257340">
            <w:pPr>
              <w:pStyle w:val="TableParagraph"/>
              <w:spacing w:line="210" w:lineRule="exact"/>
              <w:ind w:left="106"/>
              <w:rPr>
                <w:b/>
                <w:sz w:val="20"/>
              </w:rPr>
            </w:pPr>
          </w:p>
        </w:tc>
        <w:tc>
          <w:tcPr>
            <w:tcW w:w="1833" w:type="dxa"/>
            <w:tcBorders>
              <w:bottom w:val="nil"/>
            </w:tcBorders>
          </w:tcPr>
          <w:p w:rsidR="00257340" w:rsidRPr="00D30057" w:rsidRDefault="00257340" w:rsidP="00257340">
            <w:pPr>
              <w:pStyle w:val="TableParagraph"/>
              <w:spacing w:line="209" w:lineRule="exact"/>
              <w:ind w:left="105"/>
              <w:rPr>
                <w:rFonts w:asciiTheme="minorHAnsi" w:hAnsiTheme="minorHAnsi"/>
                <w:sz w:val="18"/>
                <w:szCs w:val="18"/>
              </w:rPr>
            </w:pPr>
            <w:r w:rsidRPr="00D30057">
              <w:rPr>
                <w:rFonts w:asciiTheme="minorHAnsi" w:hAnsiTheme="minorHAnsi"/>
                <w:sz w:val="18"/>
                <w:szCs w:val="18"/>
              </w:rPr>
              <w:t>English Ext 2 –T1 30%</w:t>
            </w:r>
          </w:p>
        </w:tc>
        <w:tc>
          <w:tcPr>
            <w:tcW w:w="1833" w:type="dxa"/>
            <w:tcBorders>
              <w:bottom w:val="nil"/>
            </w:tcBorders>
            <w:shd w:val="clear" w:color="auto" w:fill="DDD9C3"/>
          </w:tcPr>
          <w:p w:rsidR="00257340" w:rsidRDefault="00257340" w:rsidP="00257340">
            <w:pPr>
              <w:pStyle w:val="TableParagraph"/>
              <w:spacing w:before="3" w:line="230" w:lineRule="exact"/>
              <w:ind w:left="105" w:right="458"/>
              <w:rPr>
                <w:sz w:val="20"/>
              </w:rPr>
            </w:pPr>
            <w:r>
              <w:rPr>
                <w:sz w:val="20"/>
              </w:rPr>
              <w:t>STAFF DEVELOPMENT</w:t>
            </w:r>
          </w:p>
        </w:tc>
        <w:tc>
          <w:tcPr>
            <w:tcW w:w="1832" w:type="dxa"/>
            <w:tcBorders>
              <w:bottom w:val="nil"/>
            </w:tcBorders>
            <w:shd w:val="clear" w:color="auto" w:fill="DDD9C3"/>
          </w:tcPr>
          <w:p w:rsidR="00257340" w:rsidRDefault="00257340" w:rsidP="00257340">
            <w:pPr>
              <w:pStyle w:val="TableParagraph"/>
              <w:spacing w:before="3" w:line="230" w:lineRule="exact"/>
              <w:ind w:left="104" w:right="458"/>
              <w:rPr>
                <w:sz w:val="20"/>
              </w:rPr>
            </w:pPr>
            <w:r>
              <w:rPr>
                <w:sz w:val="20"/>
              </w:rPr>
              <w:t>STAFF DEVELOPMENT</w:t>
            </w:r>
          </w:p>
        </w:tc>
      </w:tr>
      <w:tr w:rsidR="00257340" w:rsidTr="00257340">
        <w:trPr>
          <w:trHeight w:val="225"/>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Default="00257340" w:rsidP="00257340">
            <w:pPr>
              <w:pStyle w:val="TableParagraph"/>
              <w:spacing w:line="206" w:lineRule="exact"/>
              <w:ind w:left="107"/>
              <w:rPr>
                <w:sz w:val="20"/>
              </w:rPr>
            </w:pPr>
          </w:p>
        </w:tc>
        <w:tc>
          <w:tcPr>
            <w:tcW w:w="1832" w:type="dxa"/>
            <w:tcBorders>
              <w:top w:val="nil"/>
              <w:bottom w:val="nil"/>
            </w:tcBorders>
          </w:tcPr>
          <w:p w:rsidR="00257340" w:rsidRDefault="00257340" w:rsidP="00257340">
            <w:pPr>
              <w:pStyle w:val="TableParagraph"/>
              <w:spacing w:line="206" w:lineRule="exact"/>
              <w:ind w:left="106"/>
              <w:rPr>
                <w:b/>
                <w:sz w:val="20"/>
              </w:rPr>
            </w:pPr>
          </w:p>
        </w:tc>
        <w:tc>
          <w:tcPr>
            <w:tcW w:w="1833"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shd w:val="clear" w:color="auto" w:fill="DDD9C3"/>
          </w:tcPr>
          <w:p w:rsidR="00257340" w:rsidRDefault="00257340" w:rsidP="00257340">
            <w:pPr>
              <w:pStyle w:val="TableParagraph"/>
              <w:spacing w:line="206" w:lineRule="exact"/>
              <w:ind w:left="105"/>
              <w:rPr>
                <w:sz w:val="20"/>
              </w:rPr>
            </w:pPr>
            <w:r>
              <w:rPr>
                <w:sz w:val="20"/>
              </w:rPr>
              <w:t>DAY</w:t>
            </w:r>
          </w:p>
        </w:tc>
        <w:tc>
          <w:tcPr>
            <w:tcW w:w="1832" w:type="dxa"/>
            <w:tcBorders>
              <w:top w:val="nil"/>
              <w:bottom w:val="nil"/>
            </w:tcBorders>
            <w:shd w:val="clear" w:color="auto" w:fill="DDD9C3"/>
          </w:tcPr>
          <w:p w:rsidR="00257340" w:rsidRDefault="00257340" w:rsidP="00257340">
            <w:pPr>
              <w:pStyle w:val="TableParagraph"/>
              <w:spacing w:line="206" w:lineRule="exact"/>
              <w:ind w:left="104"/>
              <w:rPr>
                <w:sz w:val="20"/>
              </w:rPr>
            </w:pPr>
            <w:r>
              <w:rPr>
                <w:sz w:val="20"/>
              </w:rPr>
              <w:t>DAY</w:t>
            </w:r>
          </w:p>
        </w:tc>
      </w:tr>
      <w:tr w:rsidR="00257340" w:rsidTr="00257340">
        <w:trPr>
          <w:trHeight w:val="230"/>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Default="00257340" w:rsidP="00257340">
            <w:pPr>
              <w:pStyle w:val="TableParagraph"/>
              <w:spacing w:line="211" w:lineRule="exact"/>
              <w:ind w:left="107"/>
              <w:rPr>
                <w:sz w:val="20"/>
              </w:rPr>
            </w:pPr>
          </w:p>
        </w:tc>
        <w:tc>
          <w:tcPr>
            <w:tcW w:w="1832" w:type="dxa"/>
            <w:tcBorders>
              <w:top w:val="nil"/>
              <w:bottom w:val="nil"/>
            </w:tcBorders>
          </w:tcPr>
          <w:p w:rsidR="00257340" w:rsidRDefault="00257340" w:rsidP="00257340">
            <w:pPr>
              <w:pStyle w:val="TableParagraph"/>
              <w:spacing w:line="211" w:lineRule="exact"/>
              <w:ind w:left="106"/>
              <w:rPr>
                <w:b/>
                <w:sz w:val="20"/>
              </w:rPr>
            </w:pPr>
          </w:p>
        </w:tc>
        <w:tc>
          <w:tcPr>
            <w:tcW w:w="1833"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shd w:val="clear" w:color="auto" w:fill="DDD9C3"/>
          </w:tcPr>
          <w:p w:rsidR="00257340" w:rsidRDefault="00257340" w:rsidP="00257340">
            <w:pPr>
              <w:pStyle w:val="TableParagraph"/>
              <w:rPr>
                <w:rFonts w:ascii="Times New Roman"/>
                <w:sz w:val="16"/>
              </w:rPr>
            </w:pPr>
          </w:p>
        </w:tc>
        <w:tc>
          <w:tcPr>
            <w:tcW w:w="1832" w:type="dxa"/>
            <w:tcBorders>
              <w:top w:val="nil"/>
              <w:bottom w:val="nil"/>
            </w:tcBorders>
            <w:shd w:val="clear" w:color="auto" w:fill="DDD9C3"/>
          </w:tcPr>
          <w:p w:rsidR="00257340" w:rsidRDefault="00257340" w:rsidP="00257340">
            <w:pPr>
              <w:pStyle w:val="TableParagraph"/>
              <w:rPr>
                <w:rFonts w:ascii="Times New Roman"/>
                <w:sz w:val="16"/>
              </w:rPr>
            </w:pPr>
          </w:p>
        </w:tc>
      </w:tr>
      <w:tr w:rsidR="00257340" w:rsidTr="00257340">
        <w:trPr>
          <w:trHeight w:val="227"/>
        </w:trPr>
        <w:tc>
          <w:tcPr>
            <w:tcW w:w="1271" w:type="dxa"/>
            <w:tcBorders>
              <w:top w:val="nil"/>
              <w:bottom w:val="nil"/>
            </w:tcBorders>
            <w:shd w:val="clear" w:color="auto" w:fill="DBE5F1"/>
          </w:tcPr>
          <w:p w:rsidR="00257340" w:rsidRDefault="00257340" w:rsidP="00257340">
            <w:pPr>
              <w:pStyle w:val="TableParagraph"/>
              <w:rPr>
                <w:rFonts w:ascii="Times New Roman"/>
                <w:sz w:val="16"/>
              </w:rPr>
            </w:pPr>
          </w:p>
        </w:tc>
        <w:tc>
          <w:tcPr>
            <w:tcW w:w="568"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Default="00257340" w:rsidP="00257340">
            <w:pPr>
              <w:pStyle w:val="TableParagraph"/>
              <w:spacing w:line="208" w:lineRule="exact"/>
              <w:ind w:left="107"/>
              <w:rPr>
                <w:sz w:val="20"/>
              </w:rPr>
            </w:pPr>
          </w:p>
        </w:tc>
        <w:tc>
          <w:tcPr>
            <w:tcW w:w="1832"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tcPr>
          <w:p w:rsidR="00257340" w:rsidRDefault="00257340" w:rsidP="00257340">
            <w:pPr>
              <w:pStyle w:val="TableParagraph"/>
              <w:rPr>
                <w:rFonts w:ascii="Times New Roman"/>
                <w:sz w:val="16"/>
              </w:rPr>
            </w:pPr>
          </w:p>
        </w:tc>
        <w:tc>
          <w:tcPr>
            <w:tcW w:w="1833" w:type="dxa"/>
            <w:tcBorders>
              <w:top w:val="nil"/>
              <w:bottom w:val="nil"/>
            </w:tcBorders>
            <w:shd w:val="clear" w:color="auto" w:fill="DDD9C3"/>
          </w:tcPr>
          <w:p w:rsidR="00257340" w:rsidRDefault="00257340" w:rsidP="00257340">
            <w:pPr>
              <w:pStyle w:val="TableParagraph"/>
              <w:rPr>
                <w:rFonts w:ascii="Times New Roman"/>
                <w:sz w:val="16"/>
              </w:rPr>
            </w:pPr>
          </w:p>
        </w:tc>
        <w:tc>
          <w:tcPr>
            <w:tcW w:w="1832" w:type="dxa"/>
            <w:tcBorders>
              <w:top w:val="nil"/>
              <w:bottom w:val="nil"/>
            </w:tcBorders>
            <w:shd w:val="clear" w:color="auto" w:fill="DDD9C3"/>
          </w:tcPr>
          <w:p w:rsidR="00257340" w:rsidRDefault="00257340" w:rsidP="00257340">
            <w:pPr>
              <w:pStyle w:val="TableParagraph"/>
              <w:rPr>
                <w:rFonts w:ascii="Times New Roman"/>
                <w:sz w:val="16"/>
              </w:rPr>
            </w:pPr>
          </w:p>
        </w:tc>
      </w:tr>
    </w:tbl>
    <w:tbl>
      <w:tblPr>
        <w:tblpPr w:leftFromText="180" w:rightFromText="180" w:vertAnchor="text" w:horzAnchor="margin" w:tblpXSpec="center" w:tblpY="208"/>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568"/>
        <w:gridCol w:w="1833"/>
        <w:gridCol w:w="1832"/>
        <w:gridCol w:w="1833"/>
        <w:gridCol w:w="1833"/>
        <w:gridCol w:w="1598"/>
      </w:tblGrid>
      <w:tr w:rsidR="005C24B9" w:rsidTr="00CE7085">
        <w:trPr>
          <w:trHeight w:val="251"/>
        </w:trPr>
        <w:tc>
          <w:tcPr>
            <w:tcW w:w="1271" w:type="dxa"/>
            <w:shd w:val="clear" w:color="auto" w:fill="DBE5F1"/>
          </w:tcPr>
          <w:p w:rsidR="005C24B9" w:rsidRDefault="005C24B9" w:rsidP="00CE7085">
            <w:pPr>
              <w:pStyle w:val="TableParagraph"/>
              <w:spacing w:line="232" w:lineRule="exact"/>
              <w:ind w:left="107"/>
              <w:rPr>
                <w:b/>
              </w:rPr>
            </w:pPr>
            <w:r>
              <w:rPr>
                <w:b/>
              </w:rPr>
              <w:t>Wk Begin.</w:t>
            </w:r>
          </w:p>
        </w:tc>
        <w:tc>
          <w:tcPr>
            <w:tcW w:w="568" w:type="dxa"/>
            <w:shd w:val="clear" w:color="auto" w:fill="DBE5F1"/>
          </w:tcPr>
          <w:p w:rsidR="005C24B9" w:rsidRDefault="005C24B9" w:rsidP="00CE7085">
            <w:pPr>
              <w:pStyle w:val="TableParagraph"/>
              <w:spacing w:line="203" w:lineRule="exact"/>
              <w:ind w:left="161"/>
              <w:rPr>
                <w:b/>
                <w:sz w:val="18"/>
              </w:rPr>
            </w:pPr>
            <w:r>
              <w:rPr>
                <w:b/>
                <w:sz w:val="18"/>
              </w:rPr>
              <w:t>WK</w:t>
            </w:r>
          </w:p>
        </w:tc>
        <w:tc>
          <w:tcPr>
            <w:tcW w:w="1833" w:type="dxa"/>
            <w:shd w:val="clear" w:color="auto" w:fill="DBE5F1"/>
          </w:tcPr>
          <w:p w:rsidR="005C24B9" w:rsidRDefault="005C24B9" w:rsidP="00CE7085">
            <w:pPr>
              <w:pStyle w:val="TableParagraph"/>
              <w:spacing w:line="232" w:lineRule="exact"/>
              <w:ind w:left="107"/>
              <w:rPr>
                <w:b/>
              </w:rPr>
            </w:pPr>
            <w:r>
              <w:rPr>
                <w:b/>
              </w:rPr>
              <w:t>Monday</w:t>
            </w:r>
          </w:p>
        </w:tc>
        <w:tc>
          <w:tcPr>
            <w:tcW w:w="1832" w:type="dxa"/>
            <w:shd w:val="clear" w:color="auto" w:fill="DBE5F1"/>
          </w:tcPr>
          <w:p w:rsidR="005C24B9" w:rsidRDefault="005C24B9" w:rsidP="00CE7085">
            <w:pPr>
              <w:pStyle w:val="TableParagraph"/>
              <w:spacing w:line="232" w:lineRule="exact"/>
              <w:ind w:left="106"/>
              <w:rPr>
                <w:b/>
              </w:rPr>
            </w:pPr>
            <w:r>
              <w:rPr>
                <w:b/>
              </w:rPr>
              <w:t>Tuesday</w:t>
            </w:r>
          </w:p>
        </w:tc>
        <w:tc>
          <w:tcPr>
            <w:tcW w:w="1833" w:type="dxa"/>
            <w:shd w:val="clear" w:color="auto" w:fill="DBE5F1"/>
          </w:tcPr>
          <w:p w:rsidR="005C24B9" w:rsidRDefault="005C24B9" w:rsidP="00CE7085">
            <w:pPr>
              <w:pStyle w:val="TableParagraph"/>
              <w:spacing w:line="232" w:lineRule="exact"/>
              <w:ind w:left="105"/>
              <w:rPr>
                <w:b/>
              </w:rPr>
            </w:pPr>
            <w:r>
              <w:rPr>
                <w:b/>
              </w:rPr>
              <w:t>Wednesday</w:t>
            </w:r>
          </w:p>
        </w:tc>
        <w:tc>
          <w:tcPr>
            <w:tcW w:w="1833" w:type="dxa"/>
            <w:shd w:val="clear" w:color="auto" w:fill="DBE5F1"/>
          </w:tcPr>
          <w:p w:rsidR="005C24B9" w:rsidRDefault="005C24B9" w:rsidP="00CE7085">
            <w:pPr>
              <w:pStyle w:val="TableParagraph"/>
              <w:spacing w:line="232" w:lineRule="exact"/>
              <w:ind w:left="105"/>
              <w:rPr>
                <w:b/>
              </w:rPr>
            </w:pPr>
            <w:r>
              <w:rPr>
                <w:b/>
              </w:rPr>
              <w:t>Thursday</w:t>
            </w:r>
          </w:p>
        </w:tc>
        <w:tc>
          <w:tcPr>
            <w:tcW w:w="1598" w:type="dxa"/>
            <w:shd w:val="clear" w:color="auto" w:fill="DBE5F1"/>
          </w:tcPr>
          <w:p w:rsidR="005C24B9" w:rsidRDefault="005C24B9" w:rsidP="00CE7085">
            <w:pPr>
              <w:pStyle w:val="TableParagraph"/>
              <w:spacing w:line="232" w:lineRule="exact"/>
              <w:ind w:left="104"/>
              <w:rPr>
                <w:b/>
              </w:rPr>
            </w:pPr>
            <w:r>
              <w:rPr>
                <w:b/>
              </w:rPr>
              <w:t>Friday</w:t>
            </w:r>
          </w:p>
        </w:tc>
      </w:tr>
      <w:tr w:rsidR="005C24B9" w:rsidTr="00CE7085">
        <w:trPr>
          <w:trHeight w:val="757"/>
        </w:trPr>
        <w:tc>
          <w:tcPr>
            <w:tcW w:w="1271" w:type="dxa"/>
            <w:shd w:val="clear" w:color="auto" w:fill="DBE5F1"/>
          </w:tcPr>
          <w:p w:rsidR="005C24B9" w:rsidRDefault="005C24B9" w:rsidP="00CE7085">
            <w:pPr>
              <w:pStyle w:val="TableParagraph"/>
              <w:ind w:left="107"/>
            </w:pPr>
            <w:r>
              <w:t>Tue 29 Jan</w:t>
            </w:r>
          </w:p>
        </w:tc>
        <w:tc>
          <w:tcPr>
            <w:tcW w:w="568" w:type="dxa"/>
          </w:tcPr>
          <w:p w:rsidR="005C24B9" w:rsidRDefault="005C24B9" w:rsidP="00CE7085">
            <w:pPr>
              <w:pStyle w:val="TableParagraph"/>
              <w:ind w:left="233"/>
            </w:pPr>
            <w:r>
              <w:rPr>
                <w:w w:val="99"/>
              </w:rPr>
              <w:t>1</w:t>
            </w:r>
          </w:p>
        </w:tc>
        <w:tc>
          <w:tcPr>
            <w:tcW w:w="1833" w:type="dxa"/>
            <w:shd w:val="clear" w:color="auto" w:fill="262626" w:themeFill="text1" w:themeFillTint="D9"/>
          </w:tcPr>
          <w:p w:rsidR="005C24B9" w:rsidRDefault="005C24B9" w:rsidP="00CE7085">
            <w:pPr>
              <w:pStyle w:val="TableParagraph"/>
              <w:rPr>
                <w:rFonts w:ascii="Times New Roman"/>
                <w:sz w:val="18"/>
              </w:rPr>
            </w:pPr>
          </w:p>
        </w:tc>
        <w:tc>
          <w:tcPr>
            <w:tcW w:w="1832" w:type="dxa"/>
            <w:shd w:val="clear" w:color="auto" w:fill="EEECE1"/>
          </w:tcPr>
          <w:p w:rsidR="005C24B9" w:rsidRDefault="005C24B9" w:rsidP="00CE7085">
            <w:pPr>
              <w:pStyle w:val="TableParagraph"/>
              <w:ind w:left="290" w:right="280"/>
              <w:jc w:val="center"/>
              <w:rPr>
                <w:b/>
                <w:sz w:val="20"/>
              </w:rPr>
            </w:pPr>
            <w:r>
              <w:rPr>
                <w:b/>
                <w:sz w:val="20"/>
              </w:rPr>
              <w:t>STAFF DEVELOPMENT DAY</w:t>
            </w:r>
          </w:p>
        </w:tc>
        <w:tc>
          <w:tcPr>
            <w:tcW w:w="1833" w:type="dxa"/>
          </w:tcPr>
          <w:p w:rsidR="005C24B9" w:rsidRDefault="005C24B9" w:rsidP="00CE7085">
            <w:pPr>
              <w:pStyle w:val="TableParagraph"/>
              <w:spacing w:before="1"/>
              <w:ind w:left="105"/>
              <w:rPr>
                <w:sz w:val="20"/>
              </w:rPr>
            </w:pPr>
          </w:p>
        </w:tc>
        <w:tc>
          <w:tcPr>
            <w:tcW w:w="1833" w:type="dxa"/>
          </w:tcPr>
          <w:p w:rsidR="005C24B9" w:rsidRDefault="005C24B9" w:rsidP="00CE7085">
            <w:pPr>
              <w:pStyle w:val="TableParagraph"/>
              <w:spacing w:before="1"/>
              <w:ind w:left="105"/>
              <w:rPr>
                <w:sz w:val="20"/>
              </w:rPr>
            </w:pPr>
          </w:p>
        </w:tc>
        <w:tc>
          <w:tcPr>
            <w:tcW w:w="1598" w:type="dxa"/>
          </w:tcPr>
          <w:p w:rsidR="005C24B9" w:rsidRDefault="005C24B9" w:rsidP="00CE7085">
            <w:pPr>
              <w:pStyle w:val="TableParagraph"/>
              <w:spacing w:before="1"/>
              <w:ind w:left="104"/>
              <w:rPr>
                <w:sz w:val="20"/>
              </w:rPr>
            </w:pPr>
            <w:r>
              <w:rPr>
                <w:sz w:val="20"/>
              </w:rPr>
              <w:t>CAFS - T1 20%</w:t>
            </w:r>
          </w:p>
        </w:tc>
      </w:tr>
      <w:tr w:rsidR="005C24B9" w:rsidTr="00CE7085">
        <w:trPr>
          <w:trHeight w:val="756"/>
        </w:trPr>
        <w:tc>
          <w:tcPr>
            <w:tcW w:w="1271" w:type="dxa"/>
            <w:shd w:val="clear" w:color="auto" w:fill="DBE5F1"/>
          </w:tcPr>
          <w:p w:rsidR="005C24B9" w:rsidRDefault="005C24B9" w:rsidP="00CE7085">
            <w:pPr>
              <w:pStyle w:val="TableParagraph"/>
              <w:spacing w:line="251" w:lineRule="exact"/>
              <w:ind w:left="107"/>
            </w:pPr>
            <w:r>
              <w:t>Mon 4 Feb</w:t>
            </w:r>
          </w:p>
        </w:tc>
        <w:tc>
          <w:tcPr>
            <w:tcW w:w="568" w:type="dxa"/>
          </w:tcPr>
          <w:p w:rsidR="005C24B9" w:rsidRDefault="005C24B9" w:rsidP="00CE7085">
            <w:pPr>
              <w:pStyle w:val="TableParagraph"/>
              <w:spacing w:line="251" w:lineRule="exact"/>
              <w:ind w:left="233"/>
            </w:pPr>
            <w:r>
              <w:rPr>
                <w:w w:val="99"/>
              </w:rPr>
              <w:t>2</w:t>
            </w:r>
          </w:p>
        </w:tc>
        <w:tc>
          <w:tcPr>
            <w:tcW w:w="1833" w:type="dxa"/>
          </w:tcPr>
          <w:p w:rsidR="005C24B9" w:rsidRPr="00611AE4" w:rsidRDefault="005C24B9" w:rsidP="00CE7085">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English Standard – T1 20%</w:t>
            </w:r>
          </w:p>
          <w:p w:rsidR="005C24B9" w:rsidRPr="00611AE4" w:rsidRDefault="005C24B9" w:rsidP="00CE7085">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English Advanced – T1 20%</w:t>
            </w:r>
          </w:p>
          <w:p w:rsidR="005C24B9" w:rsidRPr="00611AE4" w:rsidRDefault="005C24B9" w:rsidP="00CE7085">
            <w:pPr>
              <w:pStyle w:val="TableParagraph"/>
              <w:spacing w:line="229" w:lineRule="exact"/>
              <w:rPr>
                <w:rFonts w:asciiTheme="minorHAnsi" w:hAnsiTheme="minorHAnsi"/>
                <w:sz w:val="18"/>
                <w:szCs w:val="18"/>
              </w:rPr>
            </w:pPr>
          </w:p>
        </w:tc>
        <w:tc>
          <w:tcPr>
            <w:tcW w:w="1832" w:type="dxa"/>
          </w:tcPr>
          <w:p w:rsidR="005C24B9" w:rsidRDefault="005C24B9" w:rsidP="00CE7085">
            <w:pPr>
              <w:pStyle w:val="TableParagraph"/>
              <w:spacing w:line="229" w:lineRule="exact"/>
              <w:ind w:left="106"/>
              <w:rPr>
                <w:sz w:val="20"/>
              </w:rPr>
            </w:pPr>
          </w:p>
        </w:tc>
        <w:tc>
          <w:tcPr>
            <w:tcW w:w="1833" w:type="dxa"/>
          </w:tcPr>
          <w:p w:rsidR="005C24B9" w:rsidRDefault="005C24B9" w:rsidP="00CE7085">
            <w:pPr>
              <w:pStyle w:val="TableParagraph"/>
              <w:spacing w:line="229" w:lineRule="exact"/>
              <w:ind w:left="105"/>
              <w:rPr>
                <w:sz w:val="20"/>
              </w:rPr>
            </w:pPr>
          </w:p>
        </w:tc>
        <w:tc>
          <w:tcPr>
            <w:tcW w:w="1833" w:type="dxa"/>
          </w:tcPr>
          <w:p w:rsidR="005C24B9" w:rsidRDefault="005C24B9" w:rsidP="00CE7085">
            <w:pPr>
              <w:pStyle w:val="TableParagraph"/>
              <w:spacing w:line="229" w:lineRule="exact"/>
              <w:ind w:left="105"/>
              <w:rPr>
                <w:sz w:val="20"/>
              </w:rPr>
            </w:pPr>
          </w:p>
        </w:tc>
        <w:tc>
          <w:tcPr>
            <w:tcW w:w="1598" w:type="dxa"/>
          </w:tcPr>
          <w:p w:rsidR="005C24B9" w:rsidRDefault="005C24B9" w:rsidP="00CE7085">
            <w:pPr>
              <w:pStyle w:val="TableParagraph"/>
              <w:spacing w:line="229" w:lineRule="exact"/>
              <w:ind w:left="104"/>
              <w:rPr>
                <w:sz w:val="20"/>
              </w:rPr>
            </w:pPr>
          </w:p>
        </w:tc>
      </w:tr>
      <w:tr w:rsidR="005C24B9" w:rsidTr="00CE7085">
        <w:trPr>
          <w:trHeight w:val="624"/>
        </w:trPr>
        <w:tc>
          <w:tcPr>
            <w:tcW w:w="1271" w:type="dxa"/>
            <w:shd w:val="clear" w:color="auto" w:fill="DBE5F1"/>
          </w:tcPr>
          <w:p w:rsidR="005C24B9" w:rsidRDefault="005C24B9" w:rsidP="00CE7085">
            <w:pPr>
              <w:pStyle w:val="TableParagraph"/>
              <w:ind w:left="107"/>
            </w:pPr>
            <w:r>
              <w:t>Mon 11 Feb</w:t>
            </w:r>
          </w:p>
        </w:tc>
        <w:tc>
          <w:tcPr>
            <w:tcW w:w="568" w:type="dxa"/>
          </w:tcPr>
          <w:p w:rsidR="005C24B9" w:rsidRDefault="005C24B9" w:rsidP="00CE7085">
            <w:pPr>
              <w:pStyle w:val="TableParagraph"/>
              <w:ind w:left="233"/>
            </w:pPr>
            <w:r>
              <w:rPr>
                <w:w w:val="99"/>
              </w:rPr>
              <w:t>3</w:t>
            </w:r>
          </w:p>
        </w:tc>
        <w:tc>
          <w:tcPr>
            <w:tcW w:w="1833" w:type="dxa"/>
          </w:tcPr>
          <w:p w:rsidR="005C24B9" w:rsidRDefault="005C24B9" w:rsidP="00CE7085">
            <w:pPr>
              <w:pStyle w:val="TableParagraph"/>
              <w:ind w:left="107"/>
              <w:jc w:val="center"/>
              <w:rPr>
                <w:rFonts w:asciiTheme="minorHAnsi" w:hAnsiTheme="minorHAnsi"/>
                <w:sz w:val="18"/>
                <w:szCs w:val="18"/>
              </w:rPr>
            </w:pPr>
            <w:r w:rsidRPr="00611AE4">
              <w:rPr>
                <w:rFonts w:asciiTheme="minorHAnsi" w:hAnsiTheme="minorHAnsi"/>
                <w:sz w:val="18"/>
                <w:szCs w:val="18"/>
              </w:rPr>
              <w:t>English Studies – T1 20%</w:t>
            </w:r>
          </w:p>
          <w:p w:rsidR="005C24B9" w:rsidRPr="00611AE4" w:rsidRDefault="005C24B9" w:rsidP="00CE7085">
            <w:pPr>
              <w:pStyle w:val="TableParagraph"/>
              <w:ind w:left="107"/>
              <w:jc w:val="center"/>
              <w:rPr>
                <w:rFonts w:asciiTheme="minorHAnsi" w:hAnsiTheme="minorHAnsi"/>
                <w:sz w:val="18"/>
                <w:szCs w:val="18"/>
              </w:rPr>
            </w:pPr>
            <w:r>
              <w:rPr>
                <w:rFonts w:asciiTheme="minorHAnsi" w:hAnsiTheme="minorHAnsi"/>
                <w:sz w:val="18"/>
                <w:szCs w:val="18"/>
              </w:rPr>
              <w:t>English Ext 1 –T1 30%</w:t>
            </w:r>
          </w:p>
        </w:tc>
        <w:tc>
          <w:tcPr>
            <w:tcW w:w="1832" w:type="dxa"/>
          </w:tcPr>
          <w:p w:rsidR="005C24B9" w:rsidRDefault="005C24B9" w:rsidP="00CE7085">
            <w:pPr>
              <w:pStyle w:val="TableParagraph"/>
              <w:ind w:left="106"/>
              <w:rPr>
                <w:sz w:val="20"/>
              </w:rPr>
            </w:pPr>
          </w:p>
        </w:tc>
        <w:tc>
          <w:tcPr>
            <w:tcW w:w="1833" w:type="dxa"/>
          </w:tcPr>
          <w:p w:rsidR="005C24B9" w:rsidRDefault="005C24B9" w:rsidP="00CE7085">
            <w:pPr>
              <w:pStyle w:val="TableParagraph"/>
              <w:ind w:left="105"/>
              <w:rPr>
                <w:sz w:val="20"/>
              </w:rPr>
            </w:pPr>
          </w:p>
        </w:tc>
        <w:tc>
          <w:tcPr>
            <w:tcW w:w="1833" w:type="dxa"/>
          </w:tcPr>
          <w:p w:rsidR="005C24B9" w:rsidRDefault="005C24B9" w:rsidP="00CE7085">
            <w:pPr>
              <w:pStyle w:val="TableParagraph"/>
              <w:ind w:left="105"/>
              <w:rPr>
                <w:sz w:val="20"/>
              </w:rPr>
            </w:pPr>
          </w:p>
        </w:tc>
        <w:tc>
          <w:tcPr>
            <w:tcW w:w="1598" w:type="dxa"/>
          </w:tcPr>
          <w:p w:rsidR="005C24B9" w:rsidRDefault="005C24B9" w:rsidP="00CE7085">
            <w:pPr>
              <w:pStyle w:val="TableParagraph"/>
              <w:ind w:left="104"/>
              <w:rPr>
                <w:sz w:val="20"/>
              </w:rPr>
            </w:pPr>
          </w:p>
        </w:tc>
      </w:tr>
      <w:tr w:rsidR="005C24B9" w:rsidTr="00CE7085">
        <w:trPr>
          <w:trHeight w:val="624"/>
        </w:trPr>
        <w:tc>
          <w:tcPr>
            <w:tcW w:w="1271" w:type="dxa"/>
            <w:shd w:val="clear" w:color="auto" w:fill="DBE5F1"/>
          </w:tcPr>
          <w:p w:rsidR="005C24B9" w:rsidRDefault="005C24B9" w:rsidP="00CE7085">
            <w:pPr>
              <w:pStyle w:val="TableParagraph"/>
              <w:spacing w:line="251" w:lineRule="exact"/>
              <w:ind w:left="107"/>
            </w:pPr>
            <w:r>
              <w:t>Mon 18 Feb</w:t>
            </w:r>
          </w:p>
        </w:tc>
        <w:tc>
          <w:tcPr>
            <w:tcW w:w="568" w:type="dxa"/>
          </w:tcPr>
          <w:p w:rsidR="005C24B9" w:rsidRDefault="005C24B9" w:rsidP="00CE7085">
            <w:pPr>
              <w:pStyle w:val="TableParagraph"/>
              <w:spacing w:line="251" w:lineRule="exact"/>
              <w:ind w:left="233"/>
            </w:pPr>
            <w:r>
              <w:rPr>
                <w:w w:val="99"/>
              </w:rPr>
              <w:t>4</w:t>
            </w:r>
          </w:p>
        </w:tc>
        <w:tc>
          <w:tcPr>
            <w:tcW w:w="1833" w:type="dxa"/>
          </w:tcPr>
          <w:p w:rsidR="005C24B9"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Science Ext T1 30%</w:t>
            </w:r>
          </w:p>
          <w:p w:rsidR="005C24B9" w:rsidRPr="00611AE4"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English Ext 2 – T2 40%</w:t>
            </w:r>
          </w:p>
        </w:tc>
        <w:tc>
          <w:tcPr>
            <w:tcW w:w="1832" w:type="dxa"/>
          </w:tcPr>
          <w:p w:rsidR="005C24B9" w:rsidRDefault="005C24B9" w:rsidP="00CE7085">
            <w:pPr>
              <w:pStyle w:val="TableParagraph"/>
              <w:ind w:left="106"/>
              <w:rPr>
                <w:sz w:val="20"/>
              </w:rPr>
            </w:pPr>
          </w:p>
        </w:tc>
        <w:tc>
          <w:tcPr>
            <w:tcW w:w="1833" w:type="dxa"/>
          </w:tcPr>
          <w:p w:rsidR="005C24B9" w:rsidRDefault="005C24B9" w:rsidP="00CE7085">
            <w:pPr>
              <w:pStyle w:val="TableParagraph"/>
              <w:spacing w:line="229" w:lineRule="exact"/>
              <w:ind w:left="105"/>
              <w:rPr>
                <w:sz w:val="20"/>
              </w:rPr>
            </w:pPr>
          </w:p>
        </w:tc>
        <w:tc>
          <w:tcPr>
            <w:tcW w:w="1833" w:type="dxa"/>
          </w:tcPr>
          <w:p w:rsidR="005C24B9" w:rsidRDefault="005C24B9" w:rsidP="00CE7085">
            <w:pPr>
              <w:pStyle w:val="TableParagraph"/>
              <w:spacing w:line="229" w:lineRule="exact"/>
              <w:ind w:left="104"/>
              <w:rPr>
                <w:sz w:val="20"/>
              </w:rPr>
            </w:pPr>
          </w:p>
        </w:tc>
        <w:tc>
          <w:tcPr>
            <w:tcW w:w="1598" w:type="dxa"/>
          </w:tcPr>
          <w:p w:rsidR="005C24B9" w:rsidRDefault="005C24B9" w:rsidP="00CE7085">
            <w:pPr>
              <w:pStyle w:val="TableParagraph"/>
              <w:spacing w:line="229" w:lineRule="exact"/>
              <w:ind w:left="104"/>
              <w:rPr>
                <w:sz w:val="20"/>
              </w:rPr>
            </w:pPr>
          </w:p>
        </w:tc>
      </w:tr>
      <w:tr w:rsidR="005C24B9" w:rsidTr="00CE7085">
        <w:trPr>
          <w:trHeight w:val="624"/>
        </w:trPr>
        <w:tc>
          <w:tcPr>
            <w:tcW w:w="1271" w:type="dxa"/>
            <w:shd w:val="clear" w:color="auto" w:fill="DBE5F1"/>
          </w:tcPr>
          <w:p w:rsidR="005C24B9" w:rsidRDefault="005C24B9" w:rsidP="00CE7085">
            <w:pPr>
              <w:pStyle w:val="TableParagraph"/>
              <w:ind w:left="107"/>
            </w:pPr>
            <w:r>
              <w:t>Mon 25 Feb</w:t>
            </w:r>
          </w:p>
        </w:tc>
        <w:tc>
          <w:tcPr>
            <w:tcW w:w="568" w:type="dxa"/>
          </w:tcPr>
          <w:p w:rsidR="005C24B9" w:rsidRDefault="005C24B9" w:rsidP="00CE7085">
            <w:pPr>
              <w:pStyle w:val="TableParagraph"/>
              <w:ind w:left="233"/>
            </w:pPr>
            <w:r>
              <w:rPr>
                <w:w w:val="99"/>
              </w:rPr>
              <w:t>5</w:t>
            </w:r>
          </w:p>
        </w:tc>
        <w:tc>
          <w:tcPr>
            <w:tcW w:w="1833" w:type="dxa"/>
          </w:tcPr>
          <w:p w:rsidR="005C24B9" w:rsidRPr="00611AE4" w:rsidRDefault="005C24B9" w:rsidP="00CE7085">
            <w:pPr>
              <w:pStyle w:val="TableParagraph"/>
              <w:ind w:left="107"/>
              <w:jc w:val="center"/>
              <w:rPr>
                <w:rFonts w:asciiTheme="minorHAnsi" w:hAnsiTheme="minorHAnsi"/>
                <w:sz w:val="18"/>
                <w:szCs w:val="18"/>
              </w:rPr>
            </w:pPr>
            <w:r>
              <w:rPr>
                <w:rFonts w:asciiTheme="minorHAnsi" w:hAnsiTheme="minorHAnsi"/>
                <w:sz w:val="18"/>
                <w:szCs w:val="18"/>
              </w:rPr>
              <w:t>Retail Cluster E</w:t>
            </w:r>
          </w:p>
        </w:tc>
        <w:tc>
          <w:tcPr>
            <w:tcW w:w="1832" w:type="dxa"/>
          </w:tcPr>
          <w:p w:rsidR="005C24B9" w:rsidRDefault="005C24B9" w:rsidP="00CE7085">
            <w:pPr>
              <w:pStyle w:val="TableParagraph"/>
              <w:ind w:left="106"/>
              <w:rPr>
                <w:sz w:val="20"/>
              </w:rPr>
            </w:pPr>
          </w:p>
        </w:tc>
        <w:tc>
          <w:tcPr>
            <w:tcW w:w="1833" w:type="dxa"/>
          </w:tcPr>
          <w:p w:rsidR="005C24B9" w:rsidRDefault="005C24B9" w:rsidP="00CE7085">
            <w:pPr>
              <w:pStyle w:val="TableParagraph"/>
              <w:ind w:left="105"/>
              <w:rPr>
                <w:sz w:val="20"/>
              </w:rPr>
            </w:pPr>
          </w:p>
        </w:tc>
        <w:tc>
          <w:tcPr>
            <w:tcW w:w="1833" w:type="dxa"/>
          </w:tcPr>
          <w:p w:rsidR="005C24B9" w:rsidRDefault="005C24B9" w:rsidP="00CE7085">
            <w:pPr>
              <w:pStyle w:val="TableParagraph"/>
              <w:ind w:left="105"/>
              <w:rPr>
                <w:sz w:val="20"/>
              </w:rPr>
            </w:pPr>
          </w:p>
        </w:tc>
        <w:tc>
          <w:tcPr>
            <w:tcW w:w="1598" w:type="dxa"/>
          </w:tcPr>
          <w:p w:rsidR="005C24B9" w:rsidRDefault="005C24B9" w:rsidP="00CE7085">
            <w:pPr>
              <w:pStyle w:val="TableParagraph"/>
              <w:spacing w:line="205" w:lineRule="exact"/>
              <w:ind w:left="104"/>
              <w:rPr>
                <w:sz w:val="18"/>
              </w:rPr>
            </w:pPr>
          </w:p>
        </w:tc>
      </w:tr>
      <w:tr w:rsidR="005C24B9" w:rsidTr="00CE7085">
        <w:trPr>
          <w:trHeight w:val="1009"/>
        </w:trPr>
        <w:tc>
          <w:tcPr>
            <w:tcW w:w="1271" w:type="dxa"/>
            <w:shd w:val="clear" w:color="auto" w:fill="DBE5F1"/>
          </w:tcPr>
          <w:p w:rsidR="005C24B9" w:rsidRDefault="005C24B9" w:rsidP="00CE7085">
            <w:pPr>
              <w:pStyle w:val="TableParagraph"/>
              <w:ind w:left="107"/>
            </w:pPr>
            <w:r>
              <w:t>Mon 4 Mar</w:t>
            </w:r>
          </w:p>
        </w:tc>
        <w:tc>
          <w:tcPr>
            <w:tcW w:w="568" w:type="dxa"/>
          </w:tcPr>
          <w:p w:rsidR="005C24B9" w:rsidRDefault="005C24B9" w:rsidP="00CE7085">
            <w:pPr>
              <w:pStyle w:val="TableParagraph"/>
              <w:ind w:left="233"/>
            </w:pPr>
            <w:r>
              <w:rPr>
                <w:w w:val="99"/>
              </w:rPr>
              <w:t>6</w:t>
            </w:r>
          </w:p>
        </w:tc>
        <w:tc>
          <w:tcPr>
            <w:tcW w:w="1833" w:type="dxa"/>
          </w:tcPr>
          <w:p w:rsidR="005C24B9" w:rsidRDefault="005C24B9" w:rsidP="00CE7085">
            <w:pPr>
              <w:pStyle w:val="TableParagraph"/>
              <w:ind w:left="107" w:right="274"/>
              <w:jc w:val="center"/>
              <w:rPr>
                <w:rFonts w:asciiTheme="minorHAnsi" w:hAnsiTheme="minorHAnsi"/>
                <w:sz w:val="18"/>
                <w:szCs w:val="18"/>
              </w:rPr>
            </w:pPr>
            <w:r w:rsidRPr="00611AE4">
              <w:rPr>
                <w:rFonts w:asciiTheme="minorHAnsi" w:hAnsiTheme="minorHAnsi"/>
                <w:sz w:val="18"/>
                <w:szCs w:val="18"/>
              </w:rPr>
              <w:t>Economics – T2 25%</w:t>
            </w:r>
          </w:p>
          <w:p w:rsidR="005C24B9" w:rsidRDefault="005C24B9" w:rsidP="00CE7085">
            <w:pPr>
              <w:pStyle w:val="TableParagraph"/>
              <w:ind w:left="107" w:right="274"/>
              <w:jc w:val="center"/>
              <w:rPr>
                <w:rFonts w:asciiTheme="minorHAnsi" w:hAnsiTheme="minorHAnsi"/>
                <w:sz w:val="18"/>
                <w:szCs w:val="18"/>
              </w:rPr>
            </w:pPr>
          </w:p>
          <w:p w:rsidR="005C24B9" w:rsidRPr="00611AE4" w:rsidRDefault="005C24B9" w:rsidP="00CE7085">
            <w:pPr>
              <w:pStyle w:val="TableParagraph"/>
              <w:ind w:left="107" w:right="274"/>
              <w:jc w:val="center"/>
              <w:rPr>
                <w:rFonts w:asciiTheme="minorHAnsi" w:hAnsiTheme="minorHAnsi"/>
                <w:sz w:val="18"/>
                <w:szCs w:val="18"/>
              </w:rPr>
            </w:pPr>
            <w:r>
              <w:rPr>
                <w:rFonts w:asciiTheme="minorHAnsi" w:hAnsiTheme="minorHAnsi"/>
                <w:sz w:val="18"/>
                <w:szCs w:val="18"/>
              </w:rPr>
              <w:t>Entertainment Cluster F</w:t>
            </w:r>
          </w:p>
        </w:tc>
        <w:tc>
          <w:tcPr>
            <w:tcW w:w="1832" w:type="dxa"/>
          </w:tcPr>
          <w:p w:rsidR="005C24B9" w:rsidRDefault="005C24B9" w:rsidP="00CE7085">
            <w:pPr>
              <w:pStyle w:val="TableParagraph"/>
              <w:ind w:left="106" w:right="455"/>
              <w:rPr>
                <w:sz w:val="20"/>
              </w:rPr>
            </w:pPr>
          </w:p>
        </w:tc>
        <w:tc>
          <w:tcPr>
            <w:tcW w:w="1833" w:type="dxa"/>
          </w:tcPr>
          <w:p w:rsidR="005C24B9" w:rsidRDefault="005C24B9" w:rsidP="00CE7085">
            <w:pPr>
              <w:pStyle w:val="TableParagraph"/>
              <w:spacing w:before="1"/>
              <w:ind w:left="105"/>
              <w:rPr>
                <w:sz w:val="20"/>
              </w:rPr>
            </w:pPr>
          </w:p>
        </w:tc>
        <w:tc>
          <w:tcPr>
            <w:tcW w:w="1833" w:type="dxa"/>
          </w:tcPr>
          <w:p w:rsidR="005C24B9" w:rsidRDefault="005C24B9" w:rsidP="00CE7085">
            <w:pPr>
              <w:pStyle w:val="TableParagraph"/>
              <w:spacing w:before="1"/>
              <w:ind w:left="105"/>
              <w:rPr>
                <w:sz w:val="20"/>
              </w:rPr>
            </w:pPr>
          </w:p>
        </w:tc>
        <w:tc>
          <w:tcPr>
            <w:tcW w:w="1598" w:type="dxa"/>
          </w:tcPr>
          <w:p w:rsidR="005C24B9" w:rsidRDefault="005C24B9" w:rsidP="00CE7085">
            <w:pPr>
              <w:pStyle w:val="TableParagraph"/>
              <w:ind w:left="104"/>
              <w:rPr>
                <w:b/>
                <w:sz w:val="20"/>
              </w:rPr>
            </w:pPr>
          </w:p>
        </w:tc>
      </w:tr>
      <w:tr w:rsidR="005C24B9" w:rsidTr="00CE7085">
        <w:trPr>
          <w:trHeight w:val="1123"/>
        </w:trPr>
        <w:tc>
          <w:tcPr>
            <w:tcW w:w="1271" w:type="dxa"/>
            <w:shd w:val="clear" w:color="auto" w:fill="DBE5F1"/>
          </w:tcPr>
          <w:p w:rsidR="005C24B9" w:rsidRDefault="005C24B9" w:rsidP="00CE7085">
            <w:pPr>
              <w:pStyle w:val="TableParagraph"/>
              <w:spacing w:line="251" w:lineRule="exact"/>
              <w:ind w:left="107"/>
            </w:pPr>
            <w:r>
              <w:t>Mon 11 Mar</w:t>
            </w:r>
          </w:p>
        </w:tc>
        <w:tc>
          <w:tcPr>
            <w:tcW w:w="568" w:type="dxa"/>
          </w:tcPr>
          <w:p w:rsidR="005C24B9" w:rsidRDefault="005C24B9" w:rsidP="00CE7085">
            <w:pPr>
              <w:pStyle w:val="TableParagraph"/>
              <w:spacing w:line="251" w:lineRule="exact"/>
              <w:ind w:left="233"/>
            </w:pPr>
            <w:r>
              <w:rPr>
                <w:w w:val="99"/>
              </w:rPr>
              <w:t>7</w:t>
            </w:r>
          </w:p>
        </w:tc>
        <w:tc>
          <w:tcPr>
            <w:tcW w:w="1833" w:type="dxa"/>
          </w:tcPr>
          <w:p w:rsidR="005C24B9" w:rsidRPr="00611AE4" w:rsidRDefault="005C24B9" w:rsidP="00CE7085">
            <w:pPr>
              <w:pStyle w:val="TableParagraph"/>
              <w:spacing w:line="185" w:lineRule="exact"/>
              <w:ind w:left="107"/>
              <w:jc w:val="center"/>
              <w:rPr>
                <w:rFonts w:asciiTheme="minorHAnsi" w:hAnsiTheme="minorHAnsi"/>
                <w:sz w:val="18"/>
                <w:szCs w:val="18"/>
              </w:rPr>
            </w:pPr>
            <w:r w:rsidRPr="00611AE4">
              <w:rPr>
                <w:rFonts w:asciiTheme="minorHAnsi" w:hAnsiTheme="minorHAnsi"/>
                <w:sz w:val="18"/>
                <w:szCs w:val="18"/>
              </w:rPr>
              <w:t>Industrial Technology Timber – T2 10%</w:t>
            </w:r>
          </w:p>
          <w:p w:rsidR="005C24B9" w:rsidRPr="00611AE4" w:rsidRDefault="005C24B9" w:rsidP="00CE7085">
            <w:pPr>
              <w:pStyle w:val="TableParagraph"/>
              <w:spacing w:line="185" w:lineRule="exact"/>
              <w:ind w:left="107"/>
              <w:jc w:val="center"/>
              <w:rPr>
                <w:rFonts w:asciiTheme="minorHAnsi" w:hAnsiTheme="minorHAnsi"/>
                <w:sz w:val="18"/>
                <w:szCs w:val="18"/>
              </w:rPr>
            </w:pPr>
          </w:p>
          <w:p w:rsidR="005C24B9" w:rsidRPr="00611AE4" w:rsidRDefault="005C24B9" w:rsidP="00CE7085">
            <w:pPr>
              <w:pStyle w:val="TableParagraph"/>
              <w:spacing w:line="185" w:lineRule="exact"/>
              <w:ind w:left="107"/>
              <w:jc w:val="center"/>
              <w:rPr>
                <w:rFonts w:asciiTheme="minorHAnsi" w:hAnsiTheme="minorHAnsi"/>
                <w:sz w:val="18"/>
                <w:szCs w:val="18"/>
              </w:rPr>
            </w:pPr>
            <w:r w:rsidRPr="00611AE4">
              <w:rPr>
                <w:rFonts w:asciiTheme="minorHAnsi" w:hAnsiTheme="minorHAnsi"/>
                <w:sz w:val="18"/>
                <w:szCs w:val="18"/>
              </w:rPr>
              <w:t>Food Tech -T2 30%</w:t>
            </w:r>
          </w:p>
          <w:p w:rsidR="005C24B9" w:rsidRPr="00611AE4" w:rsidRDefault="005C24B9" w:rsidP="00CE7085">
            <w:pPr>
              <w:pStyle w:val="TableParagraph"/>
              <w:spacing w:line="185" w:lineRule="exact"/>
              <w:ind w:left="107"/>
              <w:jc w:val="center"/>
              <w:rPr>
                <w:rFonts w:asciiTheme="minorHAnsi" w:hAnsiTheme="minorHAnsi"/>
                <w:sz w:val="18"/>
                <w:szCs w:val="18"/>
              </w:rPr>
            </w:pPr>
          </w:p>
          <w:p w:rsidR="005C24B9" w:rsidRPr="00611AE4" w:rsidRDefault="005C24B9" w:rsidP="00CE7085">
            <w:pPr>
              <w:pStyle w:val="TableParagraph"/>
              <w:spacing w:line="185" w:lineRule="exact"/>
              <w:ind w:left="107"/>
              <w:jc w:val="center"/>
              <w:rPr>
                <w:rFonts w:asciiTheme="minorHAnsi" w:hAnsiTheme="minorHAnsi"/>
                <w:sz w:val="18"/>
                <w:szCs w:val="18"/>
              </w:rPr>
            </w:pPr>
            <w:r w:rsidRPr="00611AE4">
              <w:rPr>
                <w:rFonts w:asciiTheme="minorHAnsi" w:hAnsiTheme="minorHAnsi"/>
                <w:sz w:val="18"/>
                <w:szCs w:val="18"/>
              </w:rPr>
              <w:t>Physics – T2 20%</w:t>
            </w:r>
          </w:p>
          <w:p w:rsidR="005C24B9" w:rsidRPr="00611AE4" w:rsidRDefault="005C24B9" w:rsidP="00CE7085">
            <w:pPr>
              <w:pStyle w:val="TableParagraph"/>
              <w:spacing w:line="185" w:lineRule="exact"/>
              <w:ind w:left="107"/>
              <w:jc w:val="center"/>
              <w:rPr>
                <w:rFonts w:asciiTheme="minorHAnsi" w:hAnsiTheme="minorHAnsi"/>
                <w:sz w:val="18"/>
                <w:szCs w:val="18"/>
              </w:rPr>
            </w:pPr>
          </w:p>
          <w:p w:rsidR="005C24B9" w:rsidRPr="00611AE4" w:rsidRDefault="005C24B9" w:rsidP="00CE7085">
            <w:pPr>
              <w:pStyle w:val="TableParagraph"/>
              <w:spacing w:line="185" w:lineRule="exact"/>
              <w:ind w:left="107"/>
              <w:jc w:val="center"/>
              <w:rPr>
                <w:rFonts w:asciiTheme="minorHAnsi" w:hAnsiTheme="minorHAnsi"/>
                <w:sz w:val="18"/>
                <w:szCs w:val="18"/>
              </w:rPr>
            </w:pPr>
            <w:r w:rsidRPr="00611AE4">
              <w:rPr>
                <w:rFonts w:asciiTheme="minorHAnsi" w:hAnsiTheme="minorHAnsi"/>
                <w:sz w:val="18"/>
                <w:szCs w:val="18"/>
              </w:rPr>
              <w:t>Ancient History – T2 25%</w:t>
            </w:r>
          </w:p>
          <w:p w:rsidR="005C24B9" w:rsidRPr="00611AE4" w:rsidRDefault="005C24B9" w:rsidP="00CE7085">
            <w:pPr>
              <w:pStyle w:val="TableParagraph"/>
              <w:spacing w:line="185" w:lineRule="exact"/>
              <w:ind w:left="107"/>
              <w:jc w:val="center"/>
              <w:rPr>
                <w:rFonts w:asciiTheme="minorHAnsi" w:hAnsiTheme="minorHAnsi"/>
                <w:sz w:val="18"/>
                <w:szCs w:val="18"/>
              </w:rPr>
            </w:pPr>
          </w:p>
          <w:p w:rsidR="005C24B9" w:rsidRPr="00611AE4" w:rsidRDefault="005C24B9" w:rsidP="00CE7085">
            <w:pPr>
              <w:pStyle w:val="TableParagraph"/>
              <w:spacing w:line="185" w:lineRule="exact"/>
              <w:ind w:left="107"/>
              <w:jc w:val="center"/>
              <w:rPr>
                <w:rFonts w:asciiTheme="minorHAnsi" w:hAnsiTheme="minorHAnsi"/>
                <w:sz w:val="18"/>
                <w:szCs w:val="18"/>
              </w:rPr>
            </w:pPr>
            <w:r w:rsidRPr="00611AE4">
              <w:rPr>
                <w:rFonts w:asciiTheme="minorHAnsi" w:hAnsiTheme="minorHAnsi"/>
                <w:sz w:val="18"/>
                <w:szCs w:val="18"/>
              </w:rPr>
              <w:t>Business Studies – T2 25%</w:t>
            </w:r>
          </w:p>
        </w:tc>
        <w:tc>
          <w:tcPr>
            <w:tcW w:w="1832" w:type="dxa"/>
          </w:tcPr>
          <w:p w:rsidR="005C24B9" w:rsidRDefault="005C24B9" w:rsidP="00CE7085">
            <w:pPr>
              <w:pStyle w:val="TableParagraph"/>
              <w:spacing w:line="229" w:lineRule="exact"/>
              <w:ind w:left="106"/>
              <w:rPr>
                <w:sz w:val="20"/>
              </w:rPr>
            </w:pPr>
          </w:p>
        </w:tc>
        <w:tc>
          <w:tcPr>
            <w:tcW w:w="1833" w:type="dxa"/>
          </w:tcPr>
          <w:p w:rsidR="005C24B9" w:rsidRDefault="005C24B9" w:rsidP="00CE7085">
            <w:pPr>
              <w:pStyle w:val="TableParagraph"/>
              <w:spacing w:line="229" w:lineRule="exact"/>
              <w:ind w:left="105"/>
              <w:rPr>
                <w:sz w:val="20"/>
              </w:rPr>
            </w:pPr>
          </w:p>
        </w:tc>
        <w:tc>
          <w:tcPr>
            <w:tcW w:w="1833" w:type="dxa"/>
          </w:tcPr>
          <w:p w:rsidR="005C24B9" w:rsidRDefault="005C24B9" w:rsidP="00CE7085">
            <w:pPr>
              <w:pStyle w:val="TableParagraph"/>
              <w:spacing w:line="229" w:lineRule="exact"/>
              <w:ind w:left="105"/>
              <w:rPr>
                <w:sz w:val="20"/>
              </w:rPr>
            </w:pPr>
          </w:p>
        </w:tc>
        <w:tc>
          <w:tcPr>
            <w:tcW w:w="1598" w:type="dxa"/>
          </w:tcPr>
          <w:p w:rsidR="005C24B9" w:rsidRDefault="005C24B9" w:rsidP="00CE7085">
            <w:pPr>
              <w:pStyle w:val="TableParagraph"/>
              <w:spacing w:line="229" w:lineRule="exact"/>
              <w:ind w:left="104"/>
              <w:rPr>
                <w:sz w:val="20"/>
              </w:rPr>
            </w:pPr>
          </w:p>
        </w:tc>
      </w:tr>
      <w:tr w:rsidR="005C24B9" w:rsidTr="00CE7085">
        <w:trPr>
          <w:trHeight w:val="1205"/>
        </w:trPr>
        <w:tc>
          <w:tcPr>
            <w:tcW w:w="1271" w:type="dxa"/>
            <w:shd w:val="clear" w:color="auto" w:fill="DBE5F1"/>
          </w:tcPr>
          <w:p w:rsidR="005C24B9" w:rsidRDefault="005C24B9" w:rsidP="00CE7085">
            <w:pPr>
              <w:pStyle w:val="TableParagraph"/>
              <w:ind w:left="107"/>
            </w:pPr>
            <w:r>
              <w:t>Mon 18 Mar</w:t>
            </w:r>
          </w:p>
        </w:tc>
        <w:tc>
          <w:tcPr>
            <w:tcW w:w="568" w:type="dxa"/>
          </w:tcPr>
          <w:p w:rsidR="005C24B9" w:rsidRDefault="005C24B9" w:rsidP="00CE7085">
            <w:pPr>
              <w:pStyle w:val="TableParagraph"/>
              <w:ind w:left="233"/>
            </w:pPr>
            <w:r>
              <w:rPr>
                <w:w w:val="99"/>
              </w:rPr>
              <w:t>8</w:t>
            </w:r>
          </w:p>
        </w:tc>
        <w:tc>
          <w:tcPr>
            <w:tcW w:w="1833" w:type="dxa"/>
          </w:tcPr>
          <w:p w:rsidR="005C24B9" w:rsidRPr="00611AE4"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Engineering Studies – T2 25%</w:t>
            </w:r>
          </w:p>
          <w:p w:rsidR="005C24B9" w:rsidRPr="00611AE4" w:rsidRDefault="005C24B9" w:rsidP="00CE7085">
            <w:pPr>
              <w:pStyle w:val="TableParagraph"/>
              <w:spacing w:line="177" w:lineRule="exact"/>
              <w:ind w:left="107"/>
              <w:jc w:val="center"/>
              <w:rPr>
                <w:rFonts w:asciiTheme="minorHAnsi" w:hAnsiTheme="minorHAnsi"/>
                <w:sz w:val="18"/>
                <w:szCs w:val="18"/>
              </w:rPr>
            </w:pPr>
          </w:p>
          <w:p w:rsidR="005C24B9" w:rsidRPr="00611AE4"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Music – T2 25%</w:t>
            </w:r>
          </w:p>
          <w:p w:rsidR="005C24B9" w:rsidRPr="00611AE4" w:rsidRDefault="005C24B9" w:rsidP="00CE7085">
            <w:pPr>
              <w:pStyle w:val="TableParagraph"/>
              <w:spacing w:line="177" w:lineRule="exact"/>
              <w:ind w:left="107"/>
              <w:jc w:val="center"/>
              <w:rPr>
                <w:rFonts w:asciiTheme="minorHAnsi" w:hAnsiTheme="minorHAnsi"/>
                <w:sz w:val="18"/>
                <w:szCs w:val="18"/>
              </w:rPr>
            </w:pPr>
          </w:p>
          <w:p w:rsidR="005C24B9" w:rsidRPr="00611AE4"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Chemistry – T2 30%</w:t>
            </w:r>
          </w:p>
          <w:p w:rsidR="005C24B9" w:rsidRPr="00611AE4" w:rsidRDefault="005C24B9" w:rsidP="00CE7085">
            <w:pPr>
              <w:pStyle w:val="TableParagraph"/>
              <w:spacing w:line="177" w:lineRule="exact"/>
              <w:ind w:left="107"/>
              <w:jc w:val="center"/>
              <w:rPr>
                <w:rFonts w:asciiTheme="minorHAnsi" w:hAnsiTheme="minorHAnsi"/>
                <w:sz w:val="18"/>
                <w:szCs w:val="18"/>
              </w:rPr>
            </w:pPr>
          </w:p>
          <w:p w:rsidR="005C24B9" w:rsidRPr="00611AE4"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Legal Studies – T2 25%</w:t>
            </w:r>
          </w:p>
          <w:p w:rsidR="005C24B9" w:rsidRPr="00611AE4" w:rsidRDefault="005C24B9" w:rsidP="00CE7085">
            <w:pPr>
              <w:pStyle w:val="TableParagraph"/>
              <w:spacing w:line="177" w:lineRule="exact"/>
              <w:ind w:left="107"/>
              <w:jc w:val="center"/>
              <w:rPr>
                <w:rFonts w:asciiTheme="minorHAnsi" w:hAnsiTheme="minorHAnsi"/>
                <w:sz w:val="18"/>
                <w:szCs w:val="18"/>
              </w:rPr>
            </w:pPr>
          </w:p>
          <w:p w:rsidR="005C24B9" w:rsidRPr="00611AE4"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Modern History – T2 25%</w:t>
            </w:r>
          </w:p>
          <w:p w:rsidR="005C24B9" w:rsidRPr="00611AE4" w:rsidRDefault="005C24B9" w:rsidP="00CE7085">
            <w:pPr>
              <w:pStyle w:val="TableParagraph"/>
              <w:spacing w:line="177" w:lineRule="exact"/>
              <w:ind w:left="107"/>
              <w:jc w:val="center"/>
              <w:rPr>
                <w:rFonts w:asciiTheme="minorHAnsi" w:hAnsiTheme="minorHAnsi"/>
                <w:sz w:val="18"/>
                <w:szCs w:val="18"/>
              </w:rPr>
            </w:pPr>
          </w:p>
          <w:p w:rsidR="005C24B9" w:rsidRPr="00611AE4"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Japanese Beginners – T2 20%</w:t>
            </w:r>
          </w:p>
          <w:p w:rsidR="005C24B9" w:rsidRPr="00611AE4" w:rsidRDefault="005C24B9" w:rsidP="00CE7085">
            <w:pPr>
              <w:pStyle w:val="TableParagraph"/>
              <w:spacing w:line="177" w:lineRule="exact"/>
              <w:ind w:left="107"/>
              <w:jc w:val="center"/>
              <w:rPr>
                <w:rFonts w:asciiTheme="minorHAnsi" w:hAnsiTheme="minorHAnsi"/>
                <w:sz w:val="18"/>
                <w:szCs w:val="18"/>
              </w:rPr>
            </w:pPr>
          </w:p>
          <w:p w:rsidR="005C24B9" w:rsidRDefault="005C24B9" w:rsidP="00CE7085">
            <w:pPr>
              <w:pStyle w:val="TableParagraph"/>
              <w:spacing w:line="177" w:lineRule="exact"/>
              <w:ind w:left="107"/>
              <w:jc w:val="center"/>
              <w:rPr>
                <w:rFonts w:asciiTheme="minorHAnsi" w:hAnsiTheme="minorHAnsi"/>
                <w:sz w:val="18"/>
                <w:szCs w:val="18"/>
              </w:rPr>
            </w:pPr>
            <w:r w:rsidRPr="00611AE4">
              <w:rPr>
                <w:rFonts w:asciiTheme="minorHAnsi" w:hAnsiTheme="minorHAnsi"/>
                <w:sz w:val="18"/>
                <w:szCs w:val="18"/>
              </w:rPr>
              <w:t>Japanese Continuers – T2 25%</w:t>
            </w:r>
          </w:p>
          <w:p w:rsidR="005C24B9" w:rsidRDefault="005C24B9" w:rsidP="00CE7085">
            <w:pPr>
              <w:pStyle w:val="TableParagraph"/>
              <w:spacing w:line="177" w:lineRule="exact"/>
              <w:ind w:left="107"/>
              <w:jc w:val="center"/>
              <w:rPr>
                <w:rFonts w:asciiTheme="minorHAnsi" w:hAnsiTheme="minorHAnsi"/>
                <w:sz w:val="18"/>
                <w:szCs w:val="18"/>
              </w:rPr>
            </w:pPr>
          </w:p>
          <w:p w:rsidR="005C24B9" w:rsidRPr="00611AE4" w:rsidRDefault="005C24B9" w:rsidP="00CE7085">
            <w:pPr>
              <w:pStyle w:val="TableParagraph"/>
              <w:spacing w:line="177" w:lineRule="exact"/>
              <w:ind w:left="107"/>
              <w:jc w:val="center"/>
              <w:rPr>
                <w:rFonts w:asciiTheme="minorHAnsi" w:hAnsiTheme="minorHAnsi"/>
                <w:sz w:val="18"/>
                <w:szCs w:val="18"/>
              </w:rPr>
            </w:pPr>
            <w:r>
              <w:rPr>
                <w:rFonts w:asciiTheme="minorHAnsi" w:hAnsiTheme="minorHAnsi"/>
                <w:sz w:val="18"/>
                <w:szCs w:val="18"/>
              </w:rPr>
              <w:t>Japanese Ext –T1 30%</w:t>
            </w:r>
          </w:p>
        </w:tc>
        <w:tc>
          <w:tcPr>
            <w:tcW w:w="1832" w:type="dxa"/>
          </w:tcPr>
          <w:p w:rsidR="005C24B9" w:rsidRDefault="005C24B9" w:rsidP="00CE7085">
            <w:pPr>
              <w:pStyle w:val="TableParagraph"/>
              <w:spacing w:before="1"/>
              <w:ind w:left="106"/>
              <w:rPr>
                <w:sz w:val="20"/>
              </w:rPr>
            </w:pPr>
          </w:p>
        </w:tc>
        <w:tc>
          <w:tcPr>
            <w:tcW w:w="1833" w:type="dxa"/>
          </w:tcPr>
          <w:p w:rsidR="005C24B9" w:rsidRDefault="005C24B9" w:rsidP="00CE7085">
            <w:pPr>
              <w:pStyle w:val="TableParagraph"/>
              <w:ind w:left="105"/>
              <w:rPr>
                <w:sz w:val="20"/>
              </w:rPr>
            </w:pPr>
          </w:p>
        </w:tc>
        <w:tc>
          <w:tcPr>
            <w:tcW w:w="1833" w:type="dxa"/>
          </w:tcPr>
          <w:p w:rsidR="005C24B9" w:rsidRDefault="005C24B9" w:rsidP="00CE7085">
            <w:pPr>
              <w:pStyle w:val="TableParagraph"/>
              <w:spacing w:before="1"/>
              <w:ind w:left="105"/>
              <w:rPr>
                <w:sz w:val="20"/>
              </w:rPr>
            </w:pPr>
          </w:p>
        </w:tc>
        <w:tc>
          <w:tcPr>
            <w:tcW w:w="1598" w:type="dxa"/>
          </w:tcPr>
          <w:p w:rsidR="005C24B9" w:rsidRDefault="005C24B9" w:rsidP="00CE7085">
            <w:pPr>
              <w:pStyle w:val="TableParagraph"/>
              <w:spacing w:before="1"/>
              <w:ind w:left="104"/>
              <w:rPr>
                <w:sz w:val="20"/>
              </w:rPr>
            </w:pPr>
          </w:p>
        </w:tc>
      </w:tr>
      <w:tr w:rsidR="005C24B9" w:rsidTr="00CE7085">
        <w:trPr>
          <w:trHeight w:val="1261"/>
        </w:trPr>
        <w:tc>
          <w:tcPr>
            <w:tcW w:w="1271" w:type="dxa"/>
            <w:shd w:val="clear" w:color="auto" w:fill="DBE5F1"/>
          </w:tcPr>
          <w:p w:rsidR="005C24B9" w:rsidRDefault="005C24B9" w:rsidP="00CE7085">
            <w:pPr>
              <w:pStyle w:val="TableParagraph"/>
              <w:spacing w:line="251" w:lineRule="exact"/>
              <w:ind w:left="107"/>
            </w:pPr>
            <w:r>
              <w:t>Mon 25 Mar</w:t>
            </w:r>
          </w:p>
        </w:tc>
        <w:tc>
          <w:tcPr>
            <w:tcW w:w="568" w:type="dxa"/>
          </w:tcPr>
          <w:p w:rsidR="005C24B9" w:rsidRDefault="005C24B9" w:rsidP="00CE7085">
            <w:pPr>
              <w:pStyle w:val="TableParagraph"/>
              <w:spacing w:line="251" w:lineRule="exact"/>
              <w:ind w:left="233"/>
            </w:pPr>
            <w:r>
              <w:rPr>
                <w:w w:val="99"/>
              </w:rPr>
              <w:t>9</w:t>
            </w:r>
          </w:p>
        </w:tc>
        <w:tc>
          <w:tcPr>
            <w:tcW w:w="1833" w:type="dxa"/>
          </w:tcPr>
          <w:p w:rsidR="005C24B9" w:rsidRPr="00611AE4" w:rsidRDefault="005C24B9" w:rsidP="00CE7085">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CAFS – T2 25%</w:t>
            </w:r>
          </w:p>
          <w:p w:rsidR="005C24B9" w:rsidRPr="00611AE4" w:rsidRDefault="005C24B9" w:rsidP="00CE7085">
            <w:pPr>
              <w:pStyle w:val="TableParagraph"/>
              <w:spacing w:line="229" w:lineRule="exact"/>
              <w:ind w:left="107"/>
              <w:jc w:val="center"/>
              <w:rPr>
                <w:rFonts w:asciiTheme="minorHAnsi" w:hAnsiTheme="minorHAnsi"/>
                <w:sz w:val="18"/>
                <w:szCs w:val="18"/>
              </w:rPr>
            </w:pPr>
          </w:p>
          <w:p w:rsidR="005C24B9" w:rsidRPr="00611AE4" w:rsidRDefault="005C24B9" w:rsidP="00CE7085">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Photography – T2 35%</w:t>
            </w:r>
          </w:p>
          <w:p w:rsidR="005C24B9" w:rsidRPr="00611AE4" w:rsidRDefault="005C24B9" w:rsidP="00CE7085">
            <w:pPr>
              <w:pStyle w:val="TableParagraph"/>
              <w:spacing w:line="229" w:lineRule="exact"/>
              <w:ind w:left="107"/>
              <w:jc w:val="center"/>
              <w:rPr>
                <w:rFonts w:asciiTheme="minorHAnsi" w:hAnsiTheme="minorHAnsi"/>
                <w:sz w:val="18"/>
                <w:szCs w:val="18"/>
              </w:rPr>
            </w:pPr>
          </w:p>
          <w:p w:rsidR="005C24B9" w:rsidRDefault="005C24B9" w:rsidP="00CE7085">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EAL/D – T2 25%</w:t>
            </w:r>
          </w:p>
          <w:p w:rsidR="005C24B9"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Maths Ext 1 –T2 30%</w:t>
            </w:r>
          </w:p>
          <w:p w:rsidR="005C24B9"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Maths Ext 2 – T2 30%</w:t>
            </w:r>
          </w:p>
          <w:p w:rsidR="005C24B9"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Maths Standard 2 – T2 30%</w:t>
            </w:r>
          </w:p>
          <w:p w:rsidR="005C24B9"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Maths Standard 1 – T2 30%</w:t>
            </w:r>
          </w:p>
          <w:p w:rsidR="005C24B9" w:rsidRPr="00611AE4" w:rsidRDefault="005C24B9" w:rsidP="00CE7085">
            <w:pPr>
              <w:pStyle w:val="TableParagraph"/>
              <w:spacing w:line="229" w:lineRule="exact"/>
              <w:ind w:left="107"/>
              <w:jc w:val="center"/>
              <w:rPr>
                <w:rFonts w:asciiTheme="minorHAnsi" w:hAnsiTheme="minorHAnsi"/>
                <w:sz w:val="18"/>
                <w:szCs w:val="18"/>
              </w:rPr>
            </w:pPr>
            <w:r>
              <w:rPr>
                <w:rFonts w:asciiTheme="minorHAnsi" w:hAnsiTheme="minorHAnsi"/>
                <w:sz w:val="18"/>
                <w:szCs w:val="18"/>
              </w:rPr>
              <w:t>Maths Adv – T2 30%</w:t>
            </w:r>
          </w:p>
        </w:tc>
        <w:tc>
          <w:tcPr>
            <w:tcW w:w="1832" w:type="dxa"/>
          </w:tcPr>
          <w:p w:rsidR="005C24B9" w:rsidRDefault="005C24B9" w:rsidP="00CE7085">
            <w:pPr>
              <w:pStyle w:val="TableParagraph"/>
              <w:ind w:left="106" w:right="292"/>
              <w:rPr>
                <w:sz w:val="20"/>
              </w:rPr>
            </w:pPr>
          </w:p>
        </w:tc>
        <w:tc>
          <w:tcPr>
            <w:tcW w:w="1833" w:type="dxa"/>
          </w:tcPr>
          <w:p w:rsidR="005C24B9" w:rsidRDefault="005C24B9" w:rsidP="00CE7085">
            <w:pPr>
              <w:pStyle w:val="TableParagraph"/>
              <w:ind w:left="105" w:right="440"/>
              <w:rPr>
                <w:sz w:val="20"/>
              </w:rPr>
            </w:pPr>
          </w:p>
        </w:tc>
        <w:tc>
          <w:tcPr>
            <w:tcW w:w="1833" w:type="dxa"/>
          </w:tcPr>
          <w:p w:rsidR="005C24B9" w:rsidRDefault="005C24B9" w:rsidP="00CE7085">
            <w:pPr>
              <w:pStyle w:val="TableParagraph"/>
              <w:ind w:left="105" w:right="257"/>
              <w:rPr>
                <w:b/>
                <w:sz w:val="20"/>
              </w:rPr>
            </w:pPr>
          </w:p>
        </w:tc>
        <w:tc>
          <w:tcPr>
            <w:tcW w:w="1598" w:type="dxa"/>
          </w:tcPr>
          <w:p w:rsidR="005C24B9" w:rsidRDefault="005C24B9" w:rsidP="00CE7085">
            <w:pPr>
              <w:pStyle w:val="TableParagraph"/>
              <w:spacing w:line="188" w:lineRule="exact"/>
              <w:ind w:left="104"/>
              <w:jc w:val="both"/>
              <w:rPr>
                <w:sz w:val="18"/>
              </w:rPr>
            </w:pPr>
          </w:p>
        </w:tc>
      </w:tr>
    </w:tbl>
    <w:p w:rsidR="00A45C62" w:rsidRDefault="00A45C62" w:rsidP="00A45C62">
      <w:pPr>
        <w:pStyle w:val="BodyText"/>
        <w:rPr>
          <w:rFonts w:ascii="Times New Roman"/>
          <w:b w:val="0"/>
          <w:sz w:val="20"/>
        </w:rPr>
      </w:pPr>
    </w:p>
    <w:p w:rsidR="00A45C62" w:rsidRDefault="00A45C62" w:rsidP="00A45C62">
      <w:pPr>
        <w:pStyle w:val="BodyText"/>
        <w:spacing w:before="8"/>
        <w:rPr>
          <w:rFonts w:ascii="Times New Roman"/>
          <w:b w:val="0"/>
          <w:sz w:val="11"/>
        </w:rPr>
      </w:pPr>
    </w:p>
    <w:tbl>
      <w:tblPr>
        <w:tblpPr w:leftFromText="180" w:rightFromText="180" w:horzAnchor="margin" w:tblpXSpec="center" w:tblpY="450"/>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568"/>
        <w:gridCol w:w="1833"/>
        <w:gridCol w:w="1832"/>
        <w:gridCol w:w="1833"/>
        <w:gridCol w:w="1833"/>
        <w:gridCol w:w="1740"/>
      </w:tblGrid>
      <w:tr w:rsidR="00A45C62" w:rsidTr="00A45C62">
        <w:trPr>
          <w:trHeight w:val="2066"/>
        </w:trPr>
        <w:tc>
          <w:tcPr>
            <w:tcW w:w="1271" w:type="dxa"/>
            <w:shd w:val="clear" w:color="auto" w:fill="DBE5F1"/>
          </w:tcPr>
          <w:p w:rsidR="00A45C62" w:rsidRDefault="00A45C62" w:rsidP="00A45C62">
            <w:pPr>
              <w:pStyle w:val="TableParagraph"/>
              <w:spacing w:line="251" w:lineRule="exact"/>
              <w:ind w:left="107"/>
            </w:pPr>
            <w:r>
              <w:t>Mon 1 Apr</w:t>
            </w:r>
          </w:p>
        </w:tc>
        <w:tc>
          <w:tcPr>
            <w:tcW w:w="568" w:type="dxa"/>
          </w:tcPr>
          <w:p w:rsidR="00A45C62" w:rsidRDefault="00A45C62" w:rsidP="00A45C62">
            <w:pPr>
              <w:pStyle w:val="TableParagraph"/>
              <w:spacing w:line="251" w:lineRule="exact"/>
              <w:ind w:left="184"/>
            </w:pPr>
            <w:r>
              <w:t>10</w:t>
            </w:r>
          </w:p>
        </w:tc>
        <w:tc>
          <w:tcPr>
            <w:tcW w:w="1833" w:type="dxa"/>
          </w:tcPr>
          <w:p w:rsidR="00A45C62" w:rsidRPr="00611AE4" w:rsidRDefault="00A45C62" w:rsidP="00A45C62">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Dance -T2 30%</w:t>
            </w:r>
          </w:p>
          <w:p w:rsidR="00A45C62" w:rsidRPr="00611AE4" w:rsidRDefault="00A45C62" w:rsidP="00A45C62">
            <w:pPr>
              <w:pStyle w:val="TableParagraph"/>
              <w:spacing w:line="229" w:lineRule="exact"/>
              <w:ind w:left="107"/>
              <w:jc w:val="center"/>
              <w:rPr>
                <w:rFonts w:asciiTheme="minorHAnsi" w:hAnsiTheme="minorHAnsi"/>
                <w:sz w:val="18"/>
                <w:szCs w:val="18"/>
              </w:rPr>
            </w:pPr>
          </w:p>
          <w:p w:rsidR="00A45C62" w:rsidRPr="00611AE4" w:rsidRDefault="00A45C62" w:rsidP="00A45C62">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Drama – T2 20%</w:t>
            </w:r>
          </w:p>
          <w:p w:rsidR="00A45C62" w:rsidRPr="00611AE4" w:rsidRDefault="00A45C62" w:rsidP="00A45C62">
            <w:pPr>
              <w:pStyle w:val="TableParagraph"/>
              <w:spacing w:line="229" w:lineRule="exact"/>
              <w:ind w:left="107"/>
              <w:jc w:val="center"/>
              <w:rPr>
                <w:rFonts w:asciiTheme="minorHAnsi" w:hAnsiTheme="minorHAnsi"/>
                <w:sz w:val="18"/>
                <w:szCs w:val="18"/>
              </w:rPr>
            </w:pPr>
          </w:p>
          <w:p w:rsidR="00A45C62" w:rsidRPr="00611AE4" w:rsidRDefault="00A45C62" w:rsidP="00A45C62">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Visual Arts – T2 20%</w:t>
            </w:r>
          </w:p>
          <w:p w:rsidR="00A45C62" w:rsidRPr="00611AE4" w:rsidRDefault="00A45C62" w:rsidP="00A45C62">
            <w:pPr>
              <w:pStyle w:val="TableParagraph"/>
              <w:spacing w:line="229" w:lineRule="exact"/>
              <w:ind w:left="107"/>
              <w:jc w:val="center"/>
              <w:rPr>
                <w:rFonts w:asciiTheme="minorHAnsi" w:hAnsiTheme="minorHAnsi"/>
                <w:sz w:val="18"/>
                <w:szCs w:val="18"/>
              </w:rPr>
            </w:pPr>
          </w:p>
          <w:p w:rsidR="00A45C62" w:rsidRPr="00611AE4" w:rsidRDefault="00A45C62" w:rsidP="00A45C62">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Biology – T2 20%</w:t>
            </w:r>
          </w:p>
          <w:p w:rsidR="00A45C62" w:rsidRPr="00611AE4" w:rsidRDefault="00A45C62" w:rsidP="00A45C62">
            <w:pPr>
              <w:pStyle w:val="TableParagraph"/>
              <w:spacing w:line="229" w:lineRule="exact"/>
              <w:ind w:left="107"/>
              <w:jc w:val="center"/>
              <w:rPr>
                <w:rFonts w:asciiTheme="minorHAnsi" w:hAnsiTheme="minorHAnsi"/>
                <w:sz w:val="18"/>
                <w:szCs w:val="18"/>
              </w:rPr>
            </w:pPr>
          </w:p>
          <w:p w:rsidR="00A45C62" w:rsidRPr="00611AE4" w:rsidRDefault="00A45C62" w:rsidP="00A45C62">
            <w:pPr>
              <w:pStyle w:val="TableParagraph"/>
              <w:spacing w:line="229" w:lineRule="exact"/>
              <w:ind w:left="107"/>
              <w:jc w:val="center"/>
              <w:rPr>
                <w:rFonts w:asciiTheme="minorHAnsi" w:hAnsiTheme="minorHAnsi"/>
                <w:sz w:val="18"/>
                <w:szCs w:val="18"/>
              </w:rPr>
            </w:pPr>
            <w:r w:rsidRPr="00611AE4">
              <w:rPr>
                <w:rFonts w:asciiTheme="minorHAnsi" w:hAnsiTheme="minorHAnsi"/>
                <w:sz w:val="18"/>
                <w:szCs w:val="18"/>
              </w:rPr>
              <w:t>SLR – T2 10%</w:t>
            </w:r>
          </w:p>
        </w:tc>
        <w:tc>
          <w:tcPr>
            <w:tcW w:w="1832" w:type="dxa"/>
          </w:tcPr>
          <w:p w:rsidR="00A45C62" w:rsidRDefault="00A45C62" w:rsidP="00A45C62">
            <w:pPr>
              <w:pStyle w:val="TableParagraph"/>
              <w:spacing w:before="3" w:line="230" w:lineRule="exact"/>
              <w:ind w:left="106" w:right="110"/>
              <w:rPr>
                <w:sz w:val="20"/>
              </w:rPr>
            </w:pPr>
          </w:p>
        </w:tc>
        <w:tc>
          <w:tcPr>
            <w:tcW w:w="1833" w:type="dxa"/>
          </w:tcPr>
          <w:p w:rsidR="00A45C62" w:rsidRDefault="00A45C62" w:rsidP="00A45C62">
            <w:pPr>
              <w:pStyle w:val="TableParagraph"/>
              <w:spacing w:line="242" w:lineRule="auto"/>
              <w:ind w:left="105" w:right="212"/>
              <w:rPr>
                <w:sz w:val="20"/>
              </w:rPr>
            </w:pPr>
          </w:p>
        </w:tc>
        <w:tc>
          <w:tcPr>
            <w:tcW w:w="1833" w:type="dxa"/>
          </w:tcPr>
          <w:p w:rsidR="00A45C62" w:rsidRDefault="00A45C62" w:rsidP="00A45C62">
            <w:pPr>
              <w:pStyle w:val="TableParagraph"/>
              <w:spacing w:before="1"/>
              <w:ind w:left="105"/>
              <w:rPr>
                <w:sz w:val="20"/>
              </w:rPr>
            </w:pPr>
          </w:p>
        </w:tc>
        <w:tc>
          <w:tcPr>
            <w:tcW w:w="1740" w:type="dxa"/>
          </w:tcPr>
          <w:p w:rsidR="00A45C62" w:rsidRDefault="00A45C62" w:rsidP="00A45C62">
            <w:pPr>
              <w:pStyle w:val="TableParagraph"/>
              <w:spacing w:line="229" w:lineRule="exact"/>
              <w:ind w:left="104"/>
              <w:rPr>
                <w:sz w:val="20"/>
              </w:rPr>
            </w:pPr>
          </w:p>
        </w:tc>
      </w:tr>
      <w:tr w:rsidR="00A45C62" w:rsidTr="00A45C62">
        <w:trPr>
          <w:trHeight w:val="1463"/>
        </w:trPr>
        <w:tc>
          <w:tcPr>
            <w:tcW w:w="1271" w:type="dxa"/>
            <w:shd w:val="clear" w:color="auto" w:fill="DBE5F1"/>
          </w:tcPr>
          <w:p w:rsidR="00A45C62" w:rsidRDefault="00A45C62" w:rsidP="00A45C62">
            <w:pPr>
              <w:pStyle w:val="TableParagraph"/>
              <w:spacing w:line="247" w:lineRule="exact"/>
              <w:ind w:left="107"/>
            </w:pPr>
            <w:r>
              <w:t>Mon 8 April</w:t>
            </w:r>
          </w:p>
        </w:tc>
        <w:tc>
          <w:tcPr>
            <w:tcW w:w="568" w:type="dxa"/>
          </w:tcPr>
          <w:p w:rsidR="00A45C62" w:rsidRDefault="00A45C62" w:rsidP="00A45C62">
            <w:pPr>
              <w:pStyle w:val="TableParagraph"/>
              <w:spacing w:line="247" w:lineRule="exact"/>
              <w:ind w:left="184"/>
            </w:pPr>
            <w:r>
              <w:t>11</w:t>
            </w:r>
          </w:p>
        </w:tc>
        <w:tc>
          <w:tcPr>
            <w:tcW w:w="1833" w:type="dxa"/>
          </w:tcPr>
          <w:p w:rsidR="00A45C62" w:rsidRDefault="00A45C62" w:rsidP="00A45C62">
            <w:pPr>
              <w:pStyle w:val="TableParagraph"/>
              <w:spacing w:line="225" w:lineRule="exact"/>
              <w:ind w:left="107"/>
              <w:jc w:val="center"/>
              <w:rPr>
                <w:rFonts w:asciiTheme="minorHAnsi" w:hAnsiTheme="minorHAnsi"/>
                <w:sz w:val="18"/>
                <w:szCs w:val="18"/>
              </w:rPr>
            </w:pPr>
            <w:r w:rsidRPr="00611AE4">
              <w:rPr>
                <w:rFonts w:asciiTheme="minorHAnsi" w:hAnsiTheme="minorHAnsi"/>
                <w:sz w:val="18"/>
                <w:szCs w:val="18"/>
              </w:rPr>
              <w:t>PDH – T2 20%</w:t>
            </w:r>
          </w:p>
          <w:p w:rsidR="00A45C62" w:rsidRDefault="00A45C62" w:rsidP="00A45C62">
            <w:pPr>
              <w:pStyle w:val="TableParagraph"/>
              <w:spacing w:line="225" w:lineRule="exact"/>
              <w:ind w:left="107"/>
              <w:jc w:val="center"/>
              <w:rPr>
                <w:rFonts w:asciiTheme="minorHAnsi" w:hAnsiTheme="minorHAnsi"/>
                <w:sz w:val="18"/>
                <w:szCs w:val="18"/>
              </w:rPr>
            </w:pPr>
          </w:p>
          <w:p w:rsidR="00A45C62" w:rsidRDefault="00A45C62" w:rsidP="00A45C62">
            <w:pPr>
              <w:pStyle w:val="TableParagraph"/>
              <w:spacing w:line="225" w:lineRule="exact"/>
              <w:ind w:left="107"/>
              <w:jc w:val="center"/>
              <w:rPr>
                <w:rFonts w:asciiTheme="minorHAnsi" w:hAnsiTheme="minorHAnsi"/>
                <w:sz w:val="18"/>
                <w:szCs w:val="18"/>
              </w:rPr>
            </w:pPr>
            <w:r>
              <w:rPr>
                <w:rFonts w:asciiTheme="minorHAnsi" w:hAnsiTheme="minorHAnsi"/>
                <w:sz w:val="18"/>
                <w:szCs w:val="18"/>
              </w:rPr>
              <w:t>Construction Cluster D</w:t>
            </w:r>
          </w:p>
          <w:p w:rsidR="00A45C62" w:rsidRPr="00611AE4" w:rsidRDefault="00A45C62" w:rsidP="00A45C62">
            <w:pPr>
              <w:pStyle w:val="TableParagraph"/>
              <w:spacing w:line="225" w:lineRule="exact"/>
              <w:ind w:left="107"/>
              <w:jc w:val="center"/>
              <w:rPr>
                <w:rFonts w:asciiTheme="minorHAnsi" w:hAnsiTheme="minorHAnsi"/>
                <w:sz w:val="18"/>
                <w:szCs w:val="18"/>
              </w:rPr>
            </w:pPr>
            <w:r>
              <w:rPr>
                <w:rFonts w:asciiTheme="minorHAnsi" w:hAnsiTheme="minorHAnsi"/>
                <w:sz w:val="18"/>
                <w:szCs w:val="18"/>
              </w:rPr>
              <w:t>Construction Exam</w:t>
            </w:r>
          </w:p>
        </w:tc>
        <w:tc>
          <w:tcPr>
            <w:tcW w:w="1832" w:type="dxa"/>
          </w:tcPr>
          <w:p w:rsidR="00A45C62" w:rsidRDefault="00A45C62" w:rsidP="00A45C62">
            <w:pPr>
              <w:pStyle w:val="TableParagraph"/>
              <w:spacing w:before="1"/>
              <w:ind w:left="106"/>
              <w:rPr>
                <w:sz w:val="20"/>
              </w:rPr>
            </w:pPr>
          </w:p>
        </w:tc>
        <w:tc>
          <w:tcPr>
            <w:tcW w:w="1833" w:type="dxa"/>
          </w:tcPr>
          <w:p w:rsidR="00A45C62" w:rsidRDefault="00A45C62" w:rsidP="00A45C62">
            <w:pPr>
              <w:pStyle w:val="TableParagraph"/>
              <w:ind w:left="105" w:right="349"/>
              <w:rPr>
                <w:sz w:val="20"/>
              </w:rPr>
            </w:pPr>
          </w:p>
        </w:tc>
        <w:tc>
          <w:tcPr>
            <w:tcW w:w="1833" w:type="dxa"/>
          </w:tcPr>
          <w:p w:rsidR="00A45C62" w:rsidRDefault="00A45C62" w:rsidP="00A45C62">
            <w:pPr>
              <w:pStyle w:val="TableParagraph"/>
              <w:spacing w:line="200" w:lineRule="atLeast"/>
              <w:ind w:left="105" w:right="787"/>
              <w:rPr>
                <w:sz w:val="18"/>
              </w:rPr>
            </w:pPr>
          </w:p>
        </w:tc>
        <w:tc>
          <w:tcPr>
            <w:tcW w:w="1740" w:type="dxa"/>
          </w:tcPr>
          <w:p w:rsidR="00A45C62" w:rsidRDefault="00A45C62" w:rsidP="00A45C62">
            <w:pPr>
              <w:pStyle w:val="TableParagraph"/>
              <w:ind w:left="104" w:right="85"/>
              <w:rPr>
                <w:sz w:val="20"/>
              </w:rPr>
            </w:pPr>
          </w:p>
        </w:tc>
      </w:tr>
    </w:tbl>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tbl>
      <w:tblPr>
        <w:tblpPr w:leftFromText="180" w:rightFromText="180" w:vertAnchor="text" w:horzAnchor="margin" w:tblpXSpec="center" w:tblpY="265"/>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571"/>
        <w:gridCol w:w="1902"/>
        <w:gridCol w:w="1814"/>
        <w:gridCol w:w="1815"/>
        <w:gridCol w:w="1815"/>
        <w:gridCol w:w="1814"/>
      </w:tblGrid>
      <w:tr w:rsidR="00CE7085" w:rsidTr="00CE7085">
        <w:trPr>
          <w:trHeight w:val="251"/>
        </w:trPr>
        <w:tc>
          <w:tcPr>
            <w:tcW w:w="1271" w:type="dxa"/>
            <w:shd w:val="clear" w:color="auto" w:fill="DBE5F1"/>
          </w:tcPr>
          <w:p w:rsidR="00CE7085" w:rsidRDefault="00CE7085" w:rsidP="00CE7085">
            <w:pPr>
              <w:pStyle w:val="TableParagraph"/>
              <w:spacing w:line="232" w:lineRule="exact"/>
              <w:ind w:left="107"/>
              <w:rPr>
                <w:b/>
              </w:rPr>
            </w:pPr>
            <w:r>
              <w:rPr>
                <w:b/>
              </w:rPr>
              <w:lastRenderedPageBreak/>
              <w:t>Wk Begin.</w:t>
            </w:r>
          </w:p>
        </w:tc>
        <w:tc>
          <w:tcPr>
            <w:tcW w:w="571" w:type="dxa"/>
            <w:shd w:val="clear" w:color="auto" w:fill="DBE5F1"/>
          </w:tcPr>
          <w:p w:rsidR="00CE7085" w:rsidRDefault="00CE7085" w:rsidP="00CE7085">
            <w:pPr>
              <w:pStyle w:val="TableParagraph"/>
              <w:spacing w:line="203" w:lineRule="exact"/>
              <w:ind w:left="205"/>
              <w:rPr>
                <w:b/>
                <w:sz w:val="18"/>
              </w:rPr>
            </w:pPr>
            <w:r>
              <w:rPr>
                <w:b/>
                <w:sz w:val="18"/>
              </w:rPr>
              <w:t>WK</w:t>
            </w:r>
          </w:p>
        </w:tc>
        <w:tc>
          <w:tcPr>
            <w:tcW w:w="1902" w:type="dxa"/>
            <w:shd w:val="clear" w:color="auto" w:fill="DBE5F1"/>
          </w:tcPr>
          <w:p w:rsidR="00CE7085" w:rsidRDefault="00CE7085" w:rsidP="00CE7085">
            <w:pPr>
              <w:pStyle w:val="TableParagraph"/>
              <w:spacing w:line="232" w:lineRule="exact"/>
              <w:ind w:left="107"/>
              <w:rPr>
                <w:b/>
              </w:rPr>
            </w:pPr>
            <w:r>
              <w:rPr>
                <w:b/>
              </w:rPr>
              <w:t>Monday</w:t>
            </w:r>
          </w:p>
        </w:tc>
        <w:tc>
          <w:tcPr>
            <w:tcW w:w="1814" w:type="dxa"/>
            <w:shd w:val="clear" w:color="auto" w:fill="DBE5F1"/>
          </w:tcPr>
          <w:p w:rsidR="00CE7085" w:rsidRDefault="00CE7085" w:rsidP="00CE7085">
            <w:pPr>
              <w:pStyle w:val="TableParagraph"/>
              <w:spacing w:line="232" w:lineRule="exact"/>
              <w:ind w:left="106"/>
              <w:rPr>
                <w:b/>
              </w:rPr>
            </w:pPr>
            <w:r>
              <w:rPr>
                <w:b/>
              </w:rPr>
              <w:t>Tuesday</w:t>
            </w:r>
          </w:p>
        </w:tc>
        <w:tc>
          <w:tcPr>
            <w:tcW w:w="1815" w:type="dxa"/>
            <w:shd w:val="clear" w:color="auto" w:fill="DBE5F1"/>
          </w:tcPr>
          <w:p w:rsidR="00CE7085" w:rsidRDefault="00CE7085" w:rsidP="00CE7085">
            <w:pPr>
              <w:pStyle w:val="TableParagraph"/>
              <w:spacing w:line="232" w:lineRule="exact"/>
              <w:ind w:left="105"/>
              <w:rPr>
                <w:b/>
              </w:rPr>
            </w:pPr>
            <w:r>
              <w:rPr>
                <w:b/>
              </w:rPr>
              <w:t>Wednesday</w:t>
            </w:r>
          </w:p>
        </w:tc>
        <w:tc>
          <w:tcPr>
            <w:tcW w:w="1815" w:type="dxa"/>
            <w:shd w:val="clear" w:color="auto" w:fill="DBE5F1"/>
          </w:tcPr>
          <w:p w:rsidR="00CE7085" w:rsidRDefault="00CE7085" w:rsidP="00CE7085">
            <w:pPr>
              <w:pStyle w:val="TableParagraph"/>
              <w:spacing w:line="232" w:lineRule="exact"/>
              <w:ind w:left="105"/>
              <w:rPr>
                <w:b/>
              </w:rPr>
            </w:pPr>
            <w:r>
              <w:rPr>
                <w:b/>
              </w:rPr>
              <w:t>Thursday</w:t>
            </w:r>
          </w:p>
        </w:tc>
        <w:tc>
          <w:tcPr>
            <w:tcW w:w="1814" w:type="dxa"/>
            <w:shd w:val="clear" w:color="auto" w:fill="DBE5F1"/>
          </w:tcPr>
          <w:p w:rsidR="00CE7085" w:rsidRDefault="00CE7085" w:rsidP="00CE7085">
            <w:pPr>
              <w:pStyle w:val="TableParagraph"/>
              <w:spacing w:line="232" w:lineRule="exact"/>
              <w:ind w:left="104"/>
              <w:rPr>
                <w:b/>
              </w:rPr>
            </w:pPr>
            <w:r>
              <w:rPr>
                <w:b/>
              </w:rPr>
              <w:t>Friday</w:t>
            </w:r>
          </w:p>
        </w:tc>
      </w:tr>
      <w:tr w:rsidR="00CE7085" w:rsidTr="00CE7085">
        <w:trPr>
          <w:trHeight w:val="1010"/>
        </w:trPr>
        <w:tc>
          <w:tcPr>
            <w:tcW w:w="1271" w:type="dxa"/>
            <w:shd w:val="clear" w:color="auto" w:fill="DBE5F1"/>
          </w:tcPr>
          <w:p w:rsidR="00CE7085" w:rsidRDefault="00CE7085" w:rsidP="00CE7085">
            <w:pPr>
              <w:pStyle w:val="TableParagraph"/>
              <w:ind w:left="107"/>
            </w:pPr>
            <w:r>
              <w:t>Mon 29 Apr</w:t>
            </w:r>
          </w:p>
        </w:tc>
        <w:tc>
          <w:tcPr>
            <w:tcW w:w="571" w:type="dxa"/>
          </w:tcPr>
          <w:p w:rsidR="00CE7085" w:rsidRDefault="00CE7085" w:rsidP="00CE7085">
            <w:pPr>
              <w:pStyle w:val="TableParagraph"/>
              <w:ind w:left="10"/>
              <w:jc w:val="center"/>
            </w:pPr>
            <w:r>
              <w:rPr>
                <w:w w:val="99"/>
              </w:rPr>
              <w:t>1</w:t>
            </w:r>
          </w:p>
        </w:tc>
        <w:tc>
          <w:tcPr>
            <w:tcW w:w="1902" w:type="dxa"/>
            <w:shd w:val="clear" w:color="auto" w:fill="EEECE1"/>
          </w:tcPr>
          <w:p w:rsidR="00CE7085" w:rsidRDefault="00CE7085" w:rsidP="00CE7085">
            <w:pPr>
              <w:pStyle w:val="TableParagraph"/>
              <w:ind w:left="280" w:right="271"/>
              <w:jc w:val="center"/>
              <w:rPr>
                <w:b/>
                <w:sz w:val="20"/>
              </w:rPr>
            </w:pPr>
            <w:r>
              <w:rPr>
                <w:b/>
                <w:sz w:val="20"/>
              </w:rPr>
              <w:t>STAFF DEVELOPMENT DAY</w:t>
            </w:r>
          </w:p>
        </w:tc>
        <w:tc>
          <w:tcPr>
            <w:tcW w:w="1814" w:type="dxa"/>
          </w:tcPr>
          <w:p w:rsidR="00CE7085" w:rsidRPr="00611AE4" w:rsidRDefault="00CE7085" w:rsidP="00CE7085">
            <w:pPr>
              <w:pStyle w:val="TableParagraph"/>
              <w:ind w:left="106"/>
              <w:jc w:val="center"/>
              <w:rPr>
                <w:rFonts w:asciiTheme="minorHAnsi" w:hAnsiTheme="minorHAnsi"/>
                <w:sz w:val="18"/>
                <w:szCs w:val="18"/>
              </w:rPr>
            </w:pPr>
            <w:r w:rsidRPr="00611AE4">
              <w:rPr>
                <w:rFonts w:asciiTheme="minorHAnsi" w:hAnsiTheme="minorHAnsi"/>
                <w:sz w:val="18"/>
                <w:szCs w:val="18"/>
              </w:rPr>
              <w:t>English Standard – T2 25%</w:t>
            </w:r>
          </w:p>
          <w:p w:rsidR="00CE7085" w:rsidRPr="00611AE4" w:rsidRDefault="00CE7085" w:rsidP="00CE7085">
            <w:pPr>
              <w:pStyle w:val="TableParagraph"/>
              <w:ind w:left="106"/>
              <w:jc w:val="center"/>
              <w:rPr>
                <w:rFonts w:asciiTheme="minorHAnsi" w:hAnsiTheme="minorHAnsi"/>
                <w:sz w:val="18"/>
                <w:szCs w:val="18"/>
              </w:rPr>
            </w:pPr>
            <w:r w:rsidRPr="00611AE4">
              <w:rPr>
                <w:rFonts w:asciiTheme="minorHAnsi" w:hAnsiTheme="minorHAnsi"/>
                <w:sz w:val="18"/>
                <w:szCs w:val="18"/>
              </w:rPr>
              <w:t>English Adv – T2 25%</w:t>
            </w:r>
          </w:p>
        </w:tc>
        <w:tc>
          <w:tcPr>
            <w:tcW w:w="1815" w:type="dxa"/>
          </w:tcPr>
          <w:p w:rsidR="00CE7085" w:rsidRDefault="00CE7085" w:rsidP="00CE7085">
            <w:pPr>
              <w:pStyle w:val="TableParagraph"/>
              <w:ind w:left="105"/>
              <w:rPr>
                <w:sz w:val="20"/>
              </w:rPr>
            </w:pPr>
          </w:p>
        </w:tc>
        <w:tc>
          <w:tcPr>
            <w:tcW w:w="1815" w:type="dxa"/>
          </w:tcPr>
          <w:p w:rsidR="00CE7085" w:rsidRDefault="00CE7085" w:rsidP="00CE7085">
            <w:pPr>
              <w:pStyle w:val="TableParagraph"/>
              <w:ind w:left="105"/>
              <w:rPr>
                <w:sz w:val="20"/>
              </w:rPr>
            </w:pPr>
          </w:p>
        </w:tc>
        <w:tc>
          <w:tcPr>
            <w:tcW w:w="1814" w:type="dxa"/>
          </w:tcPr>
          <w:p w:rsidR="00CE7085" w:rsidRDefault="00CE7085" w:rsidP="00CE7085">
            <w:pPr>
              <w:pStyle w:val="TableParagraph"/>
              <w:ind w:left="104"/>
              <w:rPr>
                <w:sz w:val="20"/>
              </w:rPr>
            </w:pPr>
          </w:p>
        </w:tc>
      </w:tr>
      <w:tr w:rsidR="00CE7085" w:rsidTr="00CE7085">
        <w:trPr>
          <w:trHeight w:val="567"/>
        </w:trPr>
        <w:tc>
          <w:tcPr>
            <w:tcW w:w="1271" w:type="dxa"/>
            <w:shd w:val="clear" w:color="auto" w:fill="DBE5F1"/>
          </w:tcPr>
          <w:p w:rsidR="00CE7085" w:rsidRDefault="00CE7085" w:rsidP="00CE7085">
            <w:pPr>
              <w:pStyle w:val="TableParagraph"/>
              <w:ind w:left="107"/>
            </w:pPr>
            <w:r>
              <w:t>Mon 6 May</w:t>
            </w:r>
          </w:p>
        </w:tc>
        <w:tc>
          <w:tcPr>
            <w:tcW w:w="571" w:type="dxa"/>
          </w:tcPr>
          <w:p w:rsidR="00CE7085" w:rsidRDefault="00CE7085" w:rsidP="00CE7085">
            <w:pPr>
              <w:pStyle w:val="TableParagraph"/>
              <w:ind w:left="10"/>
              <w:jc w:val="center"/>
            </w:pPr>
            <w:r>
              <w:rPr>
                <w:w w:val="99"/>
              </w:rPr>
              <w:t>2</w:t>
            </w:r>
          </w:p>
        </w:tc>
        <w:tc>
          <w:tcPr>
            <w:tcW w:w="1902" w:type="dxa"/>
          </w:tcPr>
          <w:p w:rsidR="00CE7085" w:rsidRPr="00611AE4" w:rsidRDefault="00CE7085" w:rsidP="00CE7085">
            <w:pPr>
              <w:pStyle w:val="TableParagraph"/>
              <w:ind w:left="107"/>
              <w:rPr>
                <w:rFonts w:asciiTheme="minorHAnsi" w:hAnsiTheme="minorHAnsi"/>
                <w:sz w:val="18"/>
                <w:szCs w:val="18"/>
              </w:rPr>
            </w:pPr>
            <w:r w:rsidRPr="00611AE4">
              <w:rPr>
                <w:rFonts w:asciiTheme="minorHAnsi" w:hAnsiTheme="minorHAnsi"/>
                <w:sz w:val="18"/>
                <w:szCs w:val="18"/>
              </w:rPr>
              <w:t>English Studies – T2 20%</w:t>
            </w:r>
          </w:p>
        </w:tc>
        <w:tc>
          <w:tcPr>
            <w:tcW w:w="1814" w:type="dxa"/>
          </w:tcPr>
          <w:p w:rsidR="00CE7085" w:rsidRPr="00611AE4" w:rsidRDefault="00CE7085" w:rsidP="00CE7085">
            <w:pPr>
              <w:pStyle w:val="TableParagraph"/>
              <w:ind w:left="106"/>
              <w:jc w:val="center"/>
              <w:rPr>
                <w:rFonts w:asciiTheme="minorHAnsi" w:hAnsiTheme="minorHAnsi"/>
                <w:sz w:val="18"/>
                <w:szCs w:val="18"/>
              </w:rPr>
            </w:pPr>
          </w:p>
        </w:tc>
        <w:tc>
          <w:tcPr>
            <w:tcW w:w="1815" w:type="dxa"/>
          </w:tcPr>
          <w:p w:rsidR="00CE7085" w:rsidRDefault="00CE7085" w:rsidP="00CE7085">
            <w:pPr>
              <w:pStyle w:val="TableParagraph"/>
              <w:ind w:left="105"/>
              <w:rPr>
                <w:sz w:val="20"/>
              </w:rPr>
            </w:pPr>
          </w:p>
        </w:tc>
        <w:tc>
          <w:tcPr>
            <w:tcW w:w="1815" w:type="dxa"/>
          </w:tcPr>
          <w:p w:rsidR="00CE7085" w:rsidRDefault="00CE7085" w:rsidP="00CE7085">
            <w:pPr>
              <w:pStyle w:val="TableParagraph"/>
              <w:ind w:left="105"/>
              <w:rPr>
                <w:sz w:val="20"/>
              </w:rPr>
            </w:pPr>
          </w:p>
        </w:tc>
        <w:tc>
          <w:tcPr>
            <w:tcW w:w="1814" w:type="dxa"/>
          </w:tcPr>
          <w:p w:rsidR="00CE7085" w:rsidRDefault="00CE7085" w:rsidP="00CE7085">
            <w:pPr>
              <w:pStyle w:val="TableParagraph"/>
              <w:ind w:left="104"/>
              <w:rPr>
                <w:sz w:val="20"/>
              </w:rPr>
            </w:pPr>
          </w:p>
        </w:tc>
      </w:tr>
      <w:tr w:rsidR="00CE7085" w:rsidTr="00CE7085">
        <w:trPr>
          <w:trHeight w:val="510"/>
        </w:trPr>
        <w:tc>
          <w:tcPr>
            <w:tcW w:w="1271" w:type="dxa"/>
            <w:shd w:val="clear" w:color="auto" w:fill="DBE5F1"/>
          </w:tcPr>
          <w:p w:rsidR="00CE7085" w:rsidRDefault="00CE7085" w:rsidP="00CE7085">
            <w:pPr>
              <w:pStyle w:val="TableParagraph"/>
              <w:spacing w:line="251" w:lineRule="exact"/>
              <w:ind w:left="107"/>
            </w:pPr>
            <w:r>
              <w:t>Mon 13 May</w:t>
            </w:r>
          </w:p>
        </w:tc>
        <w:tc>
          <w:tcPr>
            <w:tcW w:w="571" w:type="dxa"/>
          </w:tcPr>
          <w:p w:rsidR="00CE7085" w:rsidRDefault="00CE7085" w:rsidP="00CE7085">
            <w:pPr>
              <w:pStyle w:val="TableParagraph"/>
              <w:spacing w:line="251" w:lineRule="exact"/>
              <w:ind w:left="10"/>
              <w:jc w:val="center"/>
            </w:pPr>
            <w:r>
              <w:rPr>
                <w:w w:val="99"/>
              </w:rPr>
              <w:t>3</w:t>
            </w:r>
          </w:p>
        </w:tc>
        <w:tc>
          <w:tcPr>
            <w:tcW w:w="1902" w:type="dxa"/>
          </w:tcPr>
          <w:p w:rsidR="00CE7085" w:rsidRPr="00611AE4" w:rsidRDefault="00CE7085" w:rsidP="00CE7085">
            <w:pPr>
              <w:pStyle w:val="TableParagraph"/>
              <w:spacing w:line="229" w:lineRule="exact"/>
              <w:ind w:left="107"/>
              <w:rPr>
                <w:rFonts w:asciiTheme="minorHAnsi" w:hAnsiTheme="minorHAnsi"/>
                <w:sz w:val="18"/>
                <w:szCs w:val="18"/>
              </w:rPr>
            </w:pPr>
            <w:r>
              <w:rPr>
                <w:rFonts w:asciiTheme="minorHAnsi" w:hAnsiTheme="minorHAnsi"/>
                <w:sz w:val="18"/>
                <w:szCs w:val="18"/>
              </w:rPr>
              <w:t>English Ext 1 –T2 40%</w:t>
            </w:r>
          </w:p>
        </w:tc>
        <w:tc>
          <w:tcPr>
            <w:tcW w:w="1814" w:type="dxa"/>
          </w:tcPr>
          <w:p w:rsidR="00CE7085" w:rsidRPr="00611AE4" w:rsidRDefault="00CE7085" w:rsidP="00CE7085">
            <w:pPr>
              <w:pStyle w:val="TableParagraph"/>
              <w:spacing w:line="229" w:lineRule="exact"/>
              <w:ind w:left="106"/>
              <w:jc w:val="center"/>
              <w:rPr>
                <w:rFonts w:asciiTheme="minorHAnsi" w:hAnsiTheme="minorHAnsi"/>
                <w:sz w:val="18"/>
                <w:szCs w:val="18"/>
              </w:rPr>
            </w:pPr>
          </w:p>
        </w:tc>
        <w:tc>
          <w:tcPr>
            <w:tcW w:w="1815" w:type="dxa"/>
          </w:tcPr>
          <w:p w:rsidR="00CE7085" w:rsidRDefault="00CE7085" w:rsidP="00CE7085">
            <w:pPr>
              <w:pStyle w:val="TableParagraph"/>
              <w:spacing w:line="229" w:lineRule="exact"/>
              <w:ind w:left="105"/>
              <w:rPr>
                <w:sz w:val="20"/>
              </w:rPr>
            </w:pPr>
          </w:p>
        </w:tc>
        <w:tc>
          <w:tcPr>
            <w:tcW w:w="1815" w:type="dxa"/>
          </w:tcPr>
          <w:p w:rsidR="00CE7085" w:rsidRDefault="00CE7085" w:rsidP="00CE7085">
            <w:pPr>
              <w:pStyle w:val="TableParagraph"/>
              <w:spacing w:before="1"/>
              <w:ind w:left="105" w:right="294"/>
              <w:rPr>
                <w:sz w:val="20"/>
              </w:rPr>
            </w:pPr>
          </w:p>
        </w:tc>
        <w:tc>
          <w:tcPr>
            <w:tcW w:w="1814" w:type="dxa"/>
          </w:tcPr>
          <w:p w:rsidR="00CE7085" w:rsidRDefault="00CE7085" w:rsidP="00CE7085">
            <w:pPr>
              <w:pStyle w:val="TableParagraph"/>
              <w:spacing w:before="1"/>
              <w:ind w:left="104"/>
              <w:rPr>
                <w:sz w:val="20"/>
              </w:rPr>
            </w:pPr>
          </w:p>
        </w:tc>
      </w:tr>
      <w:tr w:rsidR="00CE7085" w:rsidTr="00CE7085">
        <w:trPr>
          <w:trHeight w:val="510"/>
        </w:trPr>
        <w:tc>
          <w:tcPr>
            <w:tcW w:w="1271" w:type="dxa"/>
            <w:shd w:val="clear" w:color="auto" w:fill="DBE5F1"/>
          </w:tcPr>
          <w:p w:rsidR="00CE7085" w:rsidRDefault="00CE7085" w:rsidP="00CE7085">
            <w:pPr>
              <w:pStyle w:val="TableParagraph"/>
              <w:spacing w:line="251" w:lineRule="exact"/>
              <w:ind w:left="107"/>
            </w:pPr>
            <w:r>
              <w:t>Mon 20 May</w:t>
            </w:r>
          </w:p>
        </w:tc>
        <w:tc>
          <w:tcPr>
            <w:tcW w:w="571" w:type="dxa"/>
          </w:tcPr>
          <w:p w:rsidR="00CE7085" w:rsidRDefault="00CE7085" w:rsidP="00CE7085">
            <w:pPr>
              <w:pStyle w:val="TableParagraph"/>
              <w:spacing w:line="251" w:lineRule="exact"/>
              <w:ind w:left="10"/>
              <w:jc w:val="center"/>
            </w:pPr>
            <w:r>
              <w:rPr>
                <w:w w:val="99"/>
              </w:rPr>
              <w:t>4</w:t>
            </w:r>
          </w:p>
        </w:tc>
        <w:tc>
          <w:tcPr>
            <w:tcW w:w="1902" w:type="dxa"/>
          </w:tcPr>
          <w:p w:rsidR="00CE7085" w:rsidRPr="00611AE4" w:rsidRDefault="00CE7085" w:rsidP="00CE7085">
            <w:pPr>
              <w:pStyle w:val="TableParagraph"/>
              <w:ind w:left="107" w:right="866"/>
              <w:rPr>
                <w:rFonts w:asciiTheme="minorHAnsi" w:hAnsiTheme="minorHAnsi"/>
                <w:sz w:val="18"/>
                <w:szCs w:val="18"/>
              </w:rPr>
            </w:pPr>
          </w:p>
        </w:tc>
        <w:tc>
          <w:tcPr>
            <w:tcW w:w="1814" w:type="dxa"/>
          </w:tcPr>
          <w:p w:rsidR="00CE7085" w:rsidRPr="00611AE4" w:rsidRDefault="00CE7085" w:rsidP="00CE7085">
            <w:pPr>
              <w:pStyle w:val="TableParagraph"/>
              <w:ind w:left="106" w:right="866"/>
              <w:jc w:val="center"/>
              <w:rPr>
                <w:rFonts w:asciiTheme="minorHAnsi" w:hAnsiTheme="minorHAnsi"/>
                <w:sz w:val="18"/>
                <w:szCs w:val="18"/>
              </w:rPr>
            </w:pPr>
          </w:p>
        </w:tc>
        <w:tc>
          <w:tcPr>
            <w:tcW w:w="1815" w:type="dxa"/>
          </w:tcPr>
          <w:p w:rsidR="00CE7085" w:rsidRDefault="00CE7085" w:rsidP="00CE7085">
            <w:pPr>
              <w:pStyle w:val="TableParagraph"/>
              <w:ind w:left="105" w:right="868"/>
              <w:rPr>
                <w:sz w:val="20"/>
              </w:rPr>
            </w:pPr>
          </w:p>
        </w:tc>
        <w:tc>
          <w:tcPr>
            <w:tcW w:w="1815" w:type="dxa"/>
          </w:tcPr>
          <w:p w:rsidR="00CE7085" w:rsidRDefault="00CE7085" w:rsidP="00CE7085">
            <w:pPr>
              <w:pStyle w:val="TableParagraph"/>
              <w:ind w:left="105" w:right="868"/>
              <w:rPr>
                <w:sz w:val="20"/>
              </w:rPr>
            </w:pPr>
          </w:p>
        </w:tc>
        <w:tc>
          <w:tcPr>
            <w:tcW w:w="1814" w:type="dxa"/>
          </w:tcPr>
          <w:p w:rsidR="00CE7085" w:rsidRDefault="00CE7085" w:rsidP="00CE7085">
            <w:pPr>
              <w:pStyle w:val="TableParagraph"/>
              <w:ind w:left="104" w:right="868"/>
              <w:rPr>
                <w:sz w:val="20"/>
              </w:rPr>
            </w:pPr>
          </w:p>
        </w:tc>
      </w:tr>
      <w:tr w:rsidR="00CE7085" w:rsidTr="00CE7085">
        <w:trPr>
          <w:trHeight w:val="283"/>
        </w:trPr>
        <w:tc>
          <w:tcPr>
            <w:tcW w:w="1271" w:type="dxa"/>
            <w:tcBorders>
              <w:bottom w:val="nil"/>
            </w:tcBorders>
            <w:shd w:val="clear" w:color="auto" w:fill="DBE5F1"/>
          </w:tcPr>
          <w:p w:rsidR="00CE7085" w:rsidRDefault="00CE7085" w:rsidP="00CE7085">
            <w:pPr>
              <w:pStyle w:val="TableParagraph"/>
              <w:spacing w:line="251" w:lineRule="exact"/>
              <w:ind w:left="107"/>
            </w:pPr>
            <w:r>
              <w:t>Mon 27 May</w:t>
            </w:r>
          </w:p>
        </w:tc>
        <w:tc>
          <w:tcPr>
            <w:tcW w:w="571" w:type="dxa"/>
            <w:tcBorders>
              <w:bottom w:val="nil"/>
            </w:tcBorders>
          </w:tcPr>
          <w:p w:rsidR="00CE7085" w:rsidRDefault="00CE7085" w:rsidP="00CE7085">
            <w:pPr>
              <w:pStyle w:val="TableParagraph"/>
              <w:spacing w:line="251" w:lineRule="exact"/>
              <w:ind w:left="10"/>
              <w:jc w:val="center"/>
            </w:pPr>
            <w:r>
              <w:rPr>
                <w:w w:val="99"/>
              </w:rPr>
              <w:t>5</w:t>
            </w:r>
          </w:p>
        </w:tc>
        <w:tc>
          <w:tcPr>
            <w:tcW w:w="1902" w:type="dxa"/>
            <w:tcBorders>
              <w:bottom w:val="nil"/>
            </w:tcBorders>
          </w:tcPr>
          <w:p w:rsidR="00CE7085" w:rsidRDefault="00CE7085" w:rsidP="00CE7085">
            <w:pPr>
              <w:pStyle w:val="TableParagraph"/>
              <w:spacing w:line="211" w:lineRule="exact"/>
              <w:ind w:left="107"/>
              <w:rPr>
                <w:rFonts w:asciiTheme="minorHAnsi" w:hAnsiTheme="minorHAnsi"/>
                <w:sz w:val="18"/>
                <w:szCs w:val="18"/>
              </w:rPr>
            </w:pPr>
            <w:r w:rsidRPr="00611AE4">
              <w:rPr>
                <w:rFonts w:asciiTheme="minorHAnsi" w:hAnsiTheme="minorHAnsi"/>
                <w:sz w:val="18"/>
                <w:szCs w:val="18"/>
              </w:rPr>
              <w:t>Business Studies – T3 25%</w:t>
            </w:r>
          </w:p>
          <w:p w:rsidR="00CE7085" w:rsidRDefault="00CE7085" w:rsidP="00CE7085">
            <w:pPr>
              <w:pStyle w:val="TableParagraph"/>
              <w:spacing w:line="211" w:lineRule="exact"/>
              <w:ind w:left="107"/>
              <w:rPr>
                <w:rFonts w:asciiTheme="minorHAnsi" w:hAnsiTheme="minorHAnsi"/>
                <w:sz w:val="18"/>
                <w:szCs w:val="18"/>
              </w:rPr>
            </w:pPr>
          </w:p>
          <w:p w:rsidR="00CE7085" w:rsidRDefault="00CE7085" w:rsidP="00CE7085">
            <w:pPr>
              <w:pStyle w:val="TableParagraph"/>
              <w:spacing w:line="211" w:lineRule="exact"/>
              <w:ind w:left="107"/>
              <w:rPr>
                <w:rFonts w:asciiTheme="minorHAnsi" w:hAnsiTheme="minorHAnsi"/>
                <w:sz w:val="18"/>
                <w:szCs w:val="18"/>
              </w:rPr>
            </w:pPr>
            <w:r>
              <w:rPr>
                <w:rFonts w:asciiTheme="minorHAnsi" w:hAnsiTheme="minorHAnsi"/>
                <w:sz w:val="18"/>
                <w:szCs w:val="18"/>
              </w:rPr>
              <w:t>Construction Cluster E</w:t>
            </w:r>
          </w:p>
          <w:p w:rsidR="00CE7085" w:rsidRDefault="00CE7085" w:rsidP="00CE7085">
            <w:pPr>
              <w:pStyle w:val="TableParagraph"/>
              <w:spacing w:line="211" w:lineRule="exact"/>
              <w:ind w:left="107"/>
              <w:rPr>
                <w:rFonts w:asciiTheme="minorHAnsi" w:hAnsiTheme="minorHAnsi"/>
                <w:sz w:val="18"/>
                <w:szCs w:val="18"/>
              </w:rPr>
            </w:pPr>
          </w:p>
          <w:p w:rsidR="00CE7085" w:rsidRPr="00611AE4" w:rsidRDefault="00CE7085" w:rsidP="00CE7085">
            <w:pPr>
              <w:pStyle w:val="TableParagraph"/>
              <w:spacing w:line="211" w:lineRule="exact"/>
              <w:ind w:left="107"/>
              <w:rPr>
                <w:rFonts w:asciiTheme="minorHAnsi" w:hAnsiTheme="minorHAnsi"/>
                <w:sz w:val="18"/>
                <w:szCs w:val="18"/>
              </w:rPr>
            </w:pPr>
            <w:r>
              <w:rPr>
                <w:rFonts w:asciiTheme="minorHAnsi" w:hAnsiTheme="minorHAnsi"/>
                <w:sz w:val="18"/>
                <w:szCs w:val="18"/>
              </w:rPr>
              <w:t>Retail Cluster F</w:t>
            </w:r>
          </w:p>
        </w:tc>
        <w:tc>
          <w:tcPr>
            <w:tcW w:w="1814" w:type="dxa"/>
            <w:tcBorders>
              <w:bottom w:val="nil"/>
            </w:tcBorders>
          </w:tcPr>
          <w:p w:rsidR="00CE7085" w:rsidRPr="00611AE4" w:rsidRDefault="00CE7085" w:rsidP="00CE7085">
            <w:pPr>
              <w:pStyle w:val="TableParagraph"/>
              <w:spacing w:line="229" w:lineRule="exact"/>
              <w:ind w:left="106"/>
              <w:jc w:val="center"/>
              <w:rPr>
                <w:rFonts w:asciiTheme="minorHAnsi" w:hAnsiTheme="minorHAnsi"/>
                <w:sz w:val="18"/>
                <w:szCs w:val="18"/>
              </w:rPr>
            </w:pPr>
          </w:p>
        </w:tc>
        <w:tc>
          <w:tcPr>
            <w:tcW w:w="1815" w:type="dxa"/>
            <w:tcBorders>
              <w:bottom w:val="nil"/>
            </w:tcBorders>
          </w:tcPr>
          <w:p w:rsidR="00CE7085" w:rsidRDefault="00CE7085" w:rsidP="00CE7085">
            <w:pPr>
              <w:pStyle w:val="TableParagraph"/>
              <w:spacing w:line="229" w:lineRule="exact"/>
              <w:ind w:left="105"/>
              <w:rPr>
                <w:sz w:val="20"/>
              </w:rPr>
            </w:pPr>
          </w:p>
        </w:tc>
        <w:tc>
          <w:tcPr>
            <w:tcW w:w="1815" w:type="dxa"/>
            <w:tcBorders>
              <w:bottom w:val="nil"/>
            </w:tcBorders>
          </w:tcPr>
          <w:p w:rsidR="00CE7085" w:rsidRDefault="00CE7085" w:rsidP="00CE7085">
            <w:pPr>
              <w:pStyle w:val="TableParagraph"/>
              <w:spacing w:line="211" w:lineRule="exact"/>
              <w:ind w:left="105"/>
              <w:rPr>
                <w:b/>
                <w:sz w:val="20"/>
              </w:rPr>
            </w:pPr>
          </w:p>
        </w:tc>
        <w:tc>
          <w:tcPr>
            <w:tcW w:w="1814" w:type="dxa"/>
            <w:tcBorders>
              <w:bottom w:val="nil"/>
            </w:tcBorders>
          </w:tcPr>
          <w:p w:rsidR="00CE7085" w:rsidRDefault="00CE7085" w:rsidP="00CE7085">
            <w:pPr>
              <w:pStyle w:val="TableParagraph"/>
              <w:spacing w:line="229" w:lineRule="exact"/>
              <w:ind w:left="104"/>
              <w:rPr>
                <w:sz w:val="20"/>
              </w:rPr>
            </w:pPr>
          </w:p>
        </w:tc>
      </w:tr>
      <w:tr w:rsidR="00CE7085" w:rsidTr="00CE7085">
        <w:trPr>
          <w:trHeight w:val="229"/>
        </w:trPr>
        <w:tc>
          <w:tcPr>
            <w:tcW w:w="1271" w:type="dxa"/>
            <w:tcBorders>
              <w:top w:val="nil"/>
              <w:bottom w:val="nil"/>
            </w:tcBorders>
            <w:shd w:val="clear" w:color="auto" w:fill="DBE5F1"/>
          </w:tcPr>
          <w:p w:rsidR="00CE7085" w:rsidRDefault="00CE7085" w:rsidP="00CE7085">
            <w:pPr>
              <w:pStyle w:val="TableParagraph"/>
              <w:rPr>
                <w:rFonts w:ascii="Times New Roman"/>
                <w:sz w:val="16"/>
              </w:rPr>
            </w:pPr>
          </w:p>
        </w:tc>
        <w:tc>
          <w:tcPr>
            <w:tcW w:w="571" w:type="dxa"/>
            <w:tcBorders>
              <w:top w:val="nil"/>
              <w:bottom w:val="nil"/>
            </w:tcBorders>
          </w:tcPr>
          <w:p w:rsidR="00CE7085" w:rsidRDefault="00CE7085" w:rsidP="00CE7085">
            <w:pPr>
              <w:pStyle w:val="TableParagraph"/>
              <w:rPr>
                <w:rFonts w:ascii="Times New Roman"/>
                <w:sz w:val="16"/>
              </w:rPr>
            </w:pPr>
          </w:p>
        </w:tc>
        <w:tc>
          <w:tcPr>
            <w:tcW w:w="1902" w:type="dxa"/>
            <w:tcBorders>
              <w:top w:val="nil"/>
              <w:bottom w:val="nil"/>
            </w:tcBorders>
          </w:tcPr>
          <w:p w:rsidR="00CE7085" w:rsidRDefault="00CE7085" w:rsidP="00CE7085">
            <w:pPr>
              <w:pStyle w:val="TableParagraph"/>
              <w:spacing w:line="210" w:lineRule="exact"/>
              <w:ind w:left="107"/>
              <w:rPr>
                <w:rFonts w:asciiTheme="minorHAnsi" w:hAnsiTheme="minorHAnsi"/>
                <w:sz w:val="18"/>
                <w:szCs w:val="18"/>
              </w:rPr>
            </w:pPr>
          </w:p>
          <w:p w:rsidR="00CE7085" w:rsidRDefault="00CE7085" w:rsidP="00CE7085">
            <w:pPr>
              <w:pStyle w:val="TableParagraph"/>
              <w:spacing w:line="210" w:lineRule="exact"/>
              <w:ind w:left="107"/>
              <w:rPr>
                <w:rFonts w:asciiTheme="minorHAnsi" w:hAnsiTheme="minorHAnsi"/>
                <w:sz w:val="18"/>
                <w:szCs w:val="18"/>
              </w:rPr>
            </w:pPr>
            <w:r>
              <w:rPr>
                <w:rFonts w:asciiTheme="minorHAnsi" w:hAnsiTheme="minorHAnsi"/>
                <w:sz w:val="18"/>
                <w:szCs w:val="18"/>
              </w:rPr>
              <w:t>Science Ext T2 -40%</w:t>
            </w:r>
          </w:p>
          <w:p w:rsidR="00CE7085" w:rsidRDefault="00CE7085" w:rsidP="00CE7085">
            <w:pPr>
              <w:pStyle w:val="TableParagraph"/>
              <w:spacing w:line="210" w:lineRule="exact"/>
              <w:ind w:left="107"/>
              <w:rPr>
                <w:rFonts w:asciiTheme="minorHAnsi" w:hAnsiTheme="minorHAnsi"/>
                <w:sz w:val="18"/>
                <w:szCs w:val="18"/>
              </w:rPr>
            </w:pPr>
          </w:p>
          <w:p w:rsidR="00CE7085" w:rsidRPr="00611AE4" w:rsidRDefault="00CE7085" w:rsidP="00CE7085">
            <w:pPr>
              <w:pStyle w:val="TableParagraph"/>
              <w:jc w:val="center"/>
              <w:rPr>
                <w:rFonts w:asciiTheme="minorHAnsi" w:hAnsiTheme="minorHAnsi"/>
                <w:sz w:val="18"/>
                <w:szCs w:val="18"/>
              </w:rPr>
            </w:pPr>
            <w:r w:rsidRPr="00611AE4">
              <w:rPr>
                <w:rFonts w:asciiTheme="minorHAnsi" w:hAnsiTheme="minorHAnsi"/>
                <w:sz w:val="18"/>
                <w:szCs w:val="18"/>
              </w:rPr>
              <w:t>Japanese Beginners –T3   25%</w:t>
            </w:r>
          </w:p>
          <w:p w:rsidR="00CE7085" w:rsidRPr="00611AE4" w:rsidRDefault="00CE7085" w:rsidP="00CE7085">
            <w:pPr>
              <w:pStyle w:val="TableParagraph"/>
              <w:spacing w:line="210" w:lineRule="exact"/>
              <w:ind w:left="107"/>
              <w:rPr>
                <w:rFonts w:asciiTheme="minorHAnsi" w:hAnsiTheme="minorHAnsi"/>
                <w:sz w:val="18"/>
                <w:szCs w:val="18"/>
              </w:rPr>
            </w:pPr>
            <w:r w:rsidRPr="00611AE4">
              <w:rPr>
                <w:rFonts w:asciiTheme="minorHAnsi" w:hAnsiTheme="minorHAnsi"/>
                <w:sz w:val="18"/>
                <w:szCs w:val="18"/>
              </w:rPr>
              <w:t>Japanese Continuers – T3 15%</w:t>
            </w:r>
          </w:p>
        </w:tc>
        <w:tc>
          <w:tcPr>
            <w:tcW w:w="1814" w:type="dxa"/>
            <w:tcBorders>
              <w:top w:val="nil"/>
              <w:bottom w:val="nil"/>
            </w:tcBorders>
          </w:tcPr>
          <w:p w:rsidR="00CE7085" w:rsidRPr="00611AE4" w:rsidRDefault="00CE7085" w:rsidP="00CE7085">
            <w:pPr>
              <w:pStyle w:val="TableParagraph"/>
              <w:jc w:val="center"/>
              <w:rPr>
                <w:rFonts w:asciiTheme="minorHAnsi" w:hAnsiTheme="minorHAnsi"/>
                <w:sz w:val="18"/>
                <w:szCs w:val="18"/>
              </w:rPr>
            </w:pPr>
          </w:p>
        </w:tc>
        <w:tc>
          <w:tcPr>
            <w:tcW w:w="1815" w:type="dxa"/>
            <w:tcBorders>
              <w:top w:val="nil"/>
              <w:bottom w:val="nil"/>
            </w:tcBorders>
          </w:tcPr>
          <w:p w:rsidR="00CE7085" w:rsidRDefault="00CE7085" w:rsidP="00CE7085">
            <w:pPr>
              <w:pStyle w:val="TableParagraph"/>
              <w:rPr>
                <w:rFonts w:ascii="Times New Roman"/>
                <w:sz w:val="16"/>
              </w:rPr>
            </w:pPr>
          </w:p>
        </w:tc>
        <w:tc>
          <w:tcPr>
            <w:tcW w:w="1815" w:type="dxa"/>
            <w:tcBorders>
              <w:top w:val="nil"/>
              <w:bottom w:val="nil"/>
            </w:tcBorders>
          </w:tcPr>
          <w:p w:rsidR="00CE7085" w:rsidRDefault="00CE7085" w:rsidP="00CE7085">
            <w:pPr>
              <w:pStyle w:val="TableParagraph"/>
              <w:spacing w:line="210" w:lineRule="exact"/>
              <w:ind w:left="105"/>
              <w:rPr>
                <w:sz w:val="20"/>
              </w:rPr>
            </w:pPr>
          </w:p>
        </w:tc>
        <w:tc>
          <w:tcPr>
            <w:tcW w:w="1814" w:type="dxa"/>
            <w:tcBorders>
              <w:top w:val="nil"/>
              <w:bottom w:val="nil"/>
            </w:tcBorders>
          </w:tcPr>
          <w:p w:rsidR="00CE7085" w:rsidRDefault="00CE7085" w:rsidP="00CE7085">
            <w:pPr>
              <w:pStyle w:val="TableParagraph"/>
              <w:rPr>
                <w:rFonts w:ascii="Times New Roman"/>
                <w:sz w:val="16"/>
              </w:rPr>
            </w:pPr>
          </w:p>
        </w:tc>
      </w:tr>
      <w:tr w:rsidR="00CE7085" w:rsidTr="00CE7085">
        <w:trPr>
          <w:trHeight w:val="20"/>
        </w:trPr>
        <w:tc>
          <w:tcPr>
            <w:tcW w:w="1271" w:type="dxa"/>
            <w:tcBorders>
              <w:top w:val="nil"/>
            </w:tcBorders>
            <w:shd w:val="clear" w:color="auto" w:fill="DBE5F1"/>
          </w:tcPr>
          <w:p w:rsidR="00CE7085" w:rsidRDefault="00CE7085" w:rsidP="00CE7085">
            <w:pPr>
              <w:pStyle w:val="TableParagraph"/>
              <w:rPr>
                <w:rFonts w:ascii="Times New Roman"/>
                <w:sz w:val="20"/>
              </w:rPr>
            </w:pPr>
          </w:p>
        </w:tc>
        <w:tc>
          <w:tcPr>
            <w:tcW w:w="571" w:type="dxa"/>
            <w:tcBorders>
              <w:top w:val="nil"/>
            </w:tcBorders>
          </w:tcPr>
          <w:p w:rsidR="00CE7085" w:rsidRDefault="00CE7085" w:rsidP="00CE7085">
            <w:pPr>
              <w:pStyle w:val="TableParagraph"/>
              <w:rPr>
                <w:rFonts w:ascii="Times New Roman"/>
                <w:sz w:val="20"/>
              </w:rPr>
            </w:pPr>
          </w:p>
        </w:tc>
        <w:tc>
          <w:tcPr>
            <w:tcW w:w="1902" w:type="dxa"/>
            <w:tcBorders>
              <w:top w:val="nil"/>
            </w:tcBorders>
          </w:tcPr>
          <w:p w:rsidR="00CE7085" w:rsidRPr="00611AE4" w:rsidRDefault="00CE7085" w:rsidP="00CE7085">
            <w:pPr>
              <w:pStyle w:val="TableParagraph"/>
              <w:spacing w:line="229" w:lineRule="exact"/>
              <w:rPr>
                <w:rFonts w:asciiTheme="minorHAnsi" w:hAnsiTheme="minorHAnsi"/>
                <w:sz w:val="18"/>
                <w:szCs w:val="18"/>
              </w:rPr>
            </w:pPr>
          </w:p>
        </w:tc>
        <w:tc>
          <w:tcPr>
            <w:tcW w:w="1814" w:type="dxa"/>
            <w:tcBorders>
              <w:top w:val="nil"/>
            </w:tcBorders>
          </w:tcPr>
          <w:p w:rsidR="00CE7085" w:rsidRPr="00611AE4" w:rsidRDefault="00CE7085" w:rsidP="00CE7085">
            <w:pPr>
              <w:pStyle w:val="TableParagraph"/>
              <w:jc w:val="center"/>
              <w:rPr>
                <w:rFonts w:asciiTheme="minorHAnsi" w:hAnsiTheme="minorHAnsi"/>
                <w:sz w:val="18"/>
                <w:szCs w:val="18"/>
              </w:rPr>
            </w:pPr>
          </w:p>
        </w:tc>
        <w:tc>
          <w:tcPr>
            <w:tcW w:w="1815" w:type="dxa"/>
            <w:tcBorders>
              <w:top w:val="nil"/>
            </w:tcBorders>
          </w:tcPr>
          <w:p w:rsidR="00CE7085" w:rsidRDefault="00CE7085" w:rsidP="00CE7085">
            <w:pPr>
              <w:pStyle w:val="TableParagraph"/>
              <w:rPr>
                <w:rFonts w:ascii="Times New Roman"/>
                <w:sz w:val="20"/>
              </w:rPr>
            </w:pPr>
          </w:p>
        </w:tc>
        <w:tc>
          <w:tcPr>
            <w:tcW w:w="1815" w:type="dxa"/>
            <w:tcBorders>
              <w:top w:val="nil"/>
            </w:tcBorders>
          </w:tcPr>
          <w:p w:rsidR="00CE7085" w:rsidRDefault="00CE7085" w:rsidP="00CE7085">
            <w:pPr>
              <w:pStyle w:val="TableParagraph"/>
              <w:rPr>
                <w:rFonts w:ascii="Times New Roman"/>
                <w:sz w:val="20"/>
              </w:rPr>
            </w:pPr>
          </w:p>
        </w:tc>
        <w:tc>
          <w:tcPr>
            <w:tcW w:w="1814" w:type="dxa"/>
            <w:tcBorders>
              <w:top w:val="nil"/>
            </w:tcBorders>
          </w:tcPr>
          <w:p w:rsidR="00CE7085" w:rsidRDefault="00CE7085" w:rsidP="00CE7085">
            <w:pPr>
              <w:pStyle w:val="TableParagraph"/>
              <w:rPr>
                <w:rFonts w:ascii="Times New Roman"/>
                <w:sz w:val="20"/>
              </w:rPr>
            </w:pPr>
          </w:p>
        </w:tc>
      </w:tr>
      <w:tr w:rsidR="00CE7085" w:rsidTr="00CE7085">
        <w:trPr>
          <w:trHeight w:val="1149"/>
        </w:trPr>
        <w:tc>
          <w:tcPr>
            <w:tcW w:w="1271" w:type="dxa"/>
            <w:tcBorders>
              <w:bottom w:val="nil"/>
            </w:tcBorders>
            <w:shd w:val="clear" w:color="auto" w:fill="DBE5F1"/>
          </w:tcPr>
          <w:p w:rsidR="00CE7085" w:rsidRDefault="00CE7085" w:rsidP="00CE7085">
            <w:pPr>
              <w:pStyle w:val="TableParagraph"/>
              <w:ind w:left="107"/>
            </w:pPr>
            <w:r>
              <w:t>Mon 3 June</w:t>
            </w:r>
          </w:p>
        </w:tc>
        <w:tc>
          <w:tcPr>
            <w:tcW w:w="571" w:type="dxa"/>
            <w:tcBorders>
              <w:bottom w:val="nil"/>
            </w:tcBorders>
          </w:tcPr>
          <w:p w:rsidR="00CE7085" w:rsidRDefault="00CE7085" w:rsidP="00CE7085">
            <w:pPr>
              <w:pStyle w:val="TableParagraph"/>
              <w:ind w:left="10"/>
              <w:jc w:val="center"/>
            </w:pPr>
            <w:r>
              <w:rPr>
                <w:w w:val="99"/>
              </w:rPr>
              <w:t>6</w:t>
            </w:r>
          </w:p>
        </w:tc>
        <w:tc>
          <w:tcPr>
            <w:tcW w:w="1902" w:type="dxa"/>
            <w:tcBorders>
              <w:bottom w:val="nil"/>
            </w:tcBorders>
          </w:tcPr>
          <w:p w:rsidR="00CE7085" w:rsidRPr="00611AE4" w:rsidRDefault="00CE7085" w:rsidP="00CE7085">
            <w:pPr>
              <w:pStyle w:val="TableParagraph"/>
              <w:ind w:left="107" w:right="234"/>
              <w:jc w:val="center"/>
              <w:rPr>
                <w:rFonts w:asciiTheme="minorHAnsi" w:hAnsiTheme="minorHAnsi"/>
                <w:sz w:val="18"/>
                <w:szCs w:val="18"/>
              </w:rPr>
            </w:pPr>
            <w:r w:rsidRPr="00611AE4">
              <w:rPr>
                <w:rFonts w:asciiTheme="minorHAnsi" w:hAnsiTheme="minorHAnsi"/>
                <w:sz w:val="18"/>
                <w:szCs w:val="18"/>
              </w:rPr>
              <w:t>Ancient History – T3 25%</w:t>
            </w:r>
          </w:p>
          <w:p w:rsidR="00CE7085" w:rsidRPr="00611AE4" w:rsidRDefault="00CE7085" w:rsidP="00CE7085">
            <w:pPr>
              <w:pStyle w:val="TableParagraph"/>
              <w:ind w:left="107" w:right="234"/>
              <w:jc w:val="center"/>
              <w:rPr>
                <w:rFonts w:asciiTheme="minorHAnsi" w:hAnsiTheme="minorHAnsi"/>
                <w:sz w:val="18"/>
                <w:szCs w:val="18"/>
              </w:rPr>
            </w:pPr>
          </w:p>
          <w:p w:rsidR="00CE7085" w:rsidRPr="00611AE4" w:rsidRDefault="00CE7085" w:rsidP="00CE7085">
            <w:pPr>
              <w:pStyle w:val="TableParagraph"/>
              <w:ind w:left="107" w:right="234"/>
              <w:jc w:val="center"/>
              <w:rPr>
                <w:rFonts w:asciiTheme="minorHAnsi" w:hAnsiTheme="minorHAnsi"/>
                <w:sz w:val="18"/>
                <w:szCs w:val="18"/>
              </w:rPr>
            </w:pPr>
            <w:r w:rsidRPr="00611AE4">
              <w:rPr>
                <w:rFonts w:asciiTheme="minorHAnsi" w:hAnsiTheme="minorHAnsi"/>
                <w:sz w:val="18"/>
                <w:szCs w:val="18"/>
              </w:rPr>
              <w:t>Modern History – T3 25%</w:t>
            </w:r>
          </w:p>
        </w:tc>
        <w:tc>
          <w:tcPr>
            <w:tcW w:w="1814" w:type="dxa"/>
            <w:tcBorders>
              <w:bottom w:val="nil"/>
            </w:tcBorders>
          </w:tcPr>
          <w:p w:rsidR="00CE7085" w:rsidRPr="00611AE4" w:rsidRDefault="00CE7085" w:rsidP="00CE7085">
            <w:pPr>
              <w:pStyle w:val="TableParagraph"/>
              <w:ind w:left="106"/>
              <w:jc w:val="center"/>
              <w:rPr>
                <w:rFonts w:asciiTheme="minorHAnsi" w:hAnsiTheme="minorHAnsi"/>
                <w:sz w:val="18"/>
                <w:szCs w:val="18"/>
              </w:rPr>
            </w:pPr>
          </w:p>
        </w:tc>
        <w:tc>
          <w:tcPr>
            <w:tcW w:w="1815" w:type="dxa"/>
            <w:tcBorders>
              <w:bottom w:val="nil"/>
            </w:tcBorders>
          </w:tcPr>
          <w:p w:rsidR="00CE7085" w:rsidRDefault="00CE7085" w:rsidP="00CE7085">
            <w:pPr>
              <w:pStyle w:val="TableParagraph"/>
              <w:spacing w:before="1" w:line="211" w:lineRule="exact"/>
              <w:ind w:left="105"/>
              <w:rPr>
                <w:sz w:val="20"/>
              </w:rPr>
            </w:pPr>
          </w:p>
        </w:tc>
        <w:tc>
          <w:tcPr>
            <w:tcW w:w="1815" w:type="dxa"/>
            <w:tcBorders>
              <w:bottom w:val="nil"/>
            </w:tcBorders>
          </w:tcPr>
          <w:p w:rsidR="00CE7085" w:rsidRDefault="00CE7085" w:rsidP="00CE7085">
            <w:pPr>
              <w:pStyle w:val="TableParagraph"/>
              <w:ind w:left="105"/>
              <w:rPr>
                <w:sz w:val="20"/>
              </w:rPr>
            </w:pPr>
          </w:p>
        </w:tc>
        <w:tc>
          <w:tcPr>
            <w:tcW w:w="1814" w:type="dxa"/>
            <w:tcBorders>
              <w:bottom w:val="nil"/>
            </w:tcBorders>
          </w:tcPr>
          <w:p w:rsidR="00CE7085" w:rsidRPr="00BE08FE" w:rsidRDefault="00CE7085" w:rsidP="00CE7085">
            <w:pPr>
              <w:pStyle w:val="TableParagraph"/>
              <w:ind w:left="104"/>
              <w:rPr>
                <w:rFonts w:asciiTheme="minorHAnsi" w:hAnsiTheme="minorHAnsi"/>
                <w:sz w:val="18"/>
                <w:szCs w:val="18"/>
              </w:rPr>
            </w:pPr>
            <w:r w:rsidRPr="00BE08FE">
              <w:rPr>
                <w:rFonts w:asciiTheme="minorHAnsi" w:hAnsiTheme="minorHAnsi"/>
                <w:sz w:val="18"/>
                <w:szCs w:val="18"/>
              </w:rPr>
              <w:t>Entertainment Cluster G</w:t>
            </w:r>
          </w:p>
        </w:tc>
      </w:tr>
      <w:tr w:rsidR="00CE7085" w:rsidTr="00CE7085">
        <w:trPr>
          <w:trHeight w:val="227"/>
        </w:trPr>
        <w:tc>
          <w:tcPr>
            <w:tcW w:w="1271" w:type="dxa"/>
            <w:tcBorders>
              <w:top w:val="nil"/>
              <w:bottom w:val="single" w:sz="4" w:space="0" w:color="000000"/>
            </w:tcBorders>
            <w:shd w:val="clear" w:color="auto" w:fill="DBE5F1"/>
          </w:tcPr>
          <w:p w:rsidR="00CE7085" w:rsidRDefault="00CE7085" w:rsidP="00CE7085">
            <w:pPr>
              <w:pStyle w:val="TableParagraph"/>
              <w:rPr>
                <w:rFonts w:ascii="Times New Roman"/>
                <w:sz w:val="16"/>
              </w:rPr>
            </w:pPr>
          </w:p>
        </w:tc>
        <w:tc>
          <w:tcPr>
            <w:tcW w:w="571" w:type="dxa"/>
            <w:tcBorders>
              <w:top w:val="nil"/>
              <w:bottom w:val="single" w:sz="4" w:space="0" w:color="000000"/>
            </w:tcBorders>
          </w:tcPr>
          <w:p w:rsidR="00CE7085" w:rsidRDefault="00CE7085" w:rsidP="00CE7085">
            <w:pPr>
              <w:pStyle w:val="TableParagraph"/>
              <w:rPr>
                <w:rFonts w:ascii="Times New Roman"/>
                <w:sz w:val="16"/>
              </w:rPr>
            </w:pPr>
          </w:p>
        </w:tc>
        <w:tc>
          <w:tcPr>
            <w:tcW w:w="1902" w:type="dxa"/>
            <w:tcBorders>
              <w:top w:val="nil"/>
              <w:bottom w:val="single" w:sz="4" w:space="0" w:color="000000"/>
            </w:tcBorders>
          </w:tcPr>
          <w:p w:rsidR="00CE7085" w:rsidRPr="00611AE4" w:rsidRDefault="00CE7085" w:rsidP="00CE7085">
            <w:pPr>
              <w:pStyle w:val="TableParagraph"/>
              <w:jc w:val="center"/>
              <w:rPr>
                <w:rFonts w:asciiTheme="minorHAnsi" w:hAnsiTheme="minorHAnsi"/>
                <w:sz w:val="18"/>
                <w:szCs w:val="18"/>
              </w:rPr>
            </w:pPr>
            <w:r w:rsidRPr="00611AE4">
              <w:rPr>
                <w:rFonts w:asciiTheme="minorHAnsi" w:hAnsiTheme="minorHAnsi"/>
                <w:sz w:val="18"/>
                <w:szCs w:val="18"/>
              </w:rPr>
              <w:t>English Standard – T3 25%</w:t>
            </w:r>
          </w:p>
          <w:p w:rsidR="00CE7085" w:rsidRPr="00611AE4" w:rsidRDefault="00CE7085" w:rsidP="00CE7085">
            <w:pPr>
              <w:pStyle w:val="TableParagraph"/>
              <w:jc w:val="center"/>
              <w:rPr>
                <w:rFonts w:asciiTheme="minorHAnsi" w:hAnsiTheme="minorHAnsi"/>
                <w:sz w:val="18"/>
                <w:szCs w:val="18"/>
              </w:rPr>
            </w:pPr>
          </w:p>
          <w:p w:rsidR="00CE7085" w:rsidRPr="00611AE4" w:rsidRDefault="00CE7085" w:rsidP="00CE7085">
            <w:pPr>
              <w:pStyle w:val="TableParagraph"/>
              <w:jc w:val="center"/>
              <w:rPr>
                <w:rFonts w:asciiTheme="minorHAnsi" w:hAnsiTheme="minorHAnsi"/>
                <w:sz w:val="18"/>
                <w:szCs w:val="18"/>
              </w:rPr>
            </w:pPr>
            <w:r w:rsidRPr="00611AE4">
              <w:rPr>
                <w:rFonts w:asciiTheme="minorHAnsi" w:hAnsiTheme="minorHAnsi"/>
                <w:sz w:val="18"/>
                <w:szCs w:val="18"/>
              </w:rPr>
              <w:t>English Adv – T3 25%</w:t>
            </w:r>
          </w:p>
          <w:p w:rsidR="00CE7085" w:rsidRPr="00611AE4" w:rsidRDefault="00CE7085" w:rsidP="00CE7085">
            <w:pPr>
              <w:pStyle w:val="TableParagraph"/>
              <w:jc w:val="center"/>
              <w:rPr>
                <w:rFonts w:asciiTheme="minorHAnsi" w:hAnsiTheme="minorHAnsi"/>
                <w:sz w:val="18"/>
                <w:szCs w:val="18"/>
              </w:rPr>
            </w:pPr>
          </w:p>
          <w:p w:rsidR="00CE7085" w:rsidRPr="00611AE4" w:rsidRDefault="00CE7085" w:rsidP="00CE7085">
            <w:pPr>
              <w:pStyle w:val="TableParagraph"/>
              <w:jc w:val="center"/>
              <w:rPr>
                <w:rFonts w:asciiTheme="minorHAnsi" w:hAnsiTheme="minorHAnsi"/>
                <w:sz w:val="18"/>
                <w:szCs w:val="18"/>
              </w:rPr>
            </w:pPr>
            <w:r w:rsidRPr="00611AE4">
              <w:rPr>
                <w:rFonts w:asciiTheme="minorHAnsi" w:hAnsiTheme="minorHAnsi"/>
                <w:sz w:val="18"/>
                <w:szCs w:val="18"/>
              </w:rPr>
              <w:t>PDH –T3 25%</w:t>
            </w:r>
          </w:p>
          <w:p w:rsidR="00CE7085" w:rsidRPr="00611AE4" w:rsidRDefault="00CE7085" w:rsidP="00CE7085">
            <w:pPr>
              <w:pStyle w:val="TableParagraph"/>
              <w:jc w:val="center"/>
              <w:rPr>
                <w:rFonts w:asciiTheme="minorHAnsi" w:hAnsiTheme="minorHAnsi"/>
                <w:sz w:val="18"/>
                <w:szCs w:val="18"/>
              </w:rPr>
            </w:pPr>
          </w:p>
          <w:p w:rsidR="00CE7085" w:rsidRDefault="00CE7085" w:rsidP="00CE7085">
            <w:pPr>
              <w:pStyle w:val="TableParagraph"/>
              <w:jc w:val="center"/>
              <w:rPr>
                <w:rFonts w:asciiTheme="minorHAnsi" w:hAnsiTheme="minorHAnsi"/>
                <w:sz w:val="18"/>
                <w:szCs w:val="18"/>
              </w:rPr>
            </w:pPr>
            <w:r w:rsidRPr="00611AE4">
              <w:rPr>
                <w:rFonts w:asciiTheme="minorHAnsi" w:hAnsiTheme="minorHAnsi"/>
                <w:sz w:val="18"/>
                <w:szCs w:val="18"/>
              </w:rPr>
              <w:t>SLR – T3 30%</w:t>
            </w:r>
          </w:p>
          <w:p w:rsidR="00CE7085" w:rsidRDefault="00CE7085" w:rsidP="00CE7085">
            <w:pPr>
              <w:pStyle w:val="TableParagraph"/>
              <w:jc w:val="center"/>
              <w:rPr>
                <w:rFonts w:asciiTheme="minorHAnsi" w:hAnsiTheme="minorHAnsi"/>
                <w:sz w:val="18"/>
                <w:szCs w:val="18"/>
              </w:rPr>
            </w:pPr>
          </w:p>
          <w:p w:rsidR="00CE7085" w:rsidRDefault="00CE7085" w:rsidP="00CE7085">
            <w:pPr>
              <w:pStyle w:val="TableParagraph"/>
              <w:jc w:val="center"/>
              <w:rPr>
                <w:rFonts w:asciiTheme="minorHAnsi" w:hAnsiTheme="minorHAnsi"/>
                <w:sz w:val="18"/>
                <w:szCs w:val="18"/>
              </w:rPr>
            </w:pPr>
            <w:r>
              <w:rPr>
                <w:rFonts w:asciiTheme="minorHAnsi" w:hAnsiTheme="minorHAnsi"/>
                <w:sz w:val="18"/>
                <w:szCs w:val="18"/>
              </w:rPr>
              <w:t>Maths Ext 1 – T3 20%</w:t>
            </w:r>
          </w:p>
          <w:p w:rsidR="00CE7085" w:rsidRDefault="00CE7085" w:rsidP="00CE7085">
            <w:pPr>
              <w:pStyle w:val="TableParagraph"/>
              <w:jc w:val="center"/>
              <w:rPr>
                <w:rFonts w:asciiTheme="minorHAnsi" w:hAnsiTheme="minorHAnsi"/>
                <w:sz w:val="18"/>
                <w:szCs w:val="18"/>
              </w:rPr>
            </w:pPr>
            <w:r>
              <w:rPr>
                <w:rFonts w:asciiTheme="minorHAnsi" w:hAnsiTheme="minorHAnsi"/>
                <w:sz w:val="18"/>
                <w:szCs w:val="18"/>
              </w:rPr>
              <w:t>Maths Ext 2 – T3 20%</w:t>
            </w:r>
          </w:p>
          <w:p w:rsidR="00CE7085" w:rsidRDefault="00CE7085" w:rsidP="00CE7085">
            <w:pPr>
              <w:pStyle w:val="TableParagraph"/>
              <w:jc w:val="center"/>
              <w:rPr>
                <w:rFonts w:asciiTheme="minorHAnsi" w:hAnsiTheme="minorHAnsi"/>
                <w:sz w:val="18"/>
                <w:szCs w:val="18"/>
              </w:rPr>
            </w:pPr>
            <w:r>
              <w:rPr>
                <w:rFonts w:asciiTheme="minorHAnsi" w:hAnsiTheme="minorHAnsi"/>
                <w:sz w:val="18"/>
                <w:szCs w:val="18"/>
              </w:rPr>
              <w:t>Maths Advanced – T3 20%</w:t>
            </w:r>
          </w:p>
          <w:p w:rsidR="00CE7085" w:rsidRDefault="00CE7085" w:rsidP="00CE7085">
            <w:pPr>
              <w:pStyle w:val="TableParagraph"/>
              <w:jc w:val="center"/>
              <w:rPr>
                <w:rFonts w:asciiTheme="minorHAnsi" w:hAnsiTheme="minorHAnsi"/>
                <w:sz w:val="18"/>
                <w:szCs w:val="18"/>
              </w:rPr>
            </w:pPr>
            <w:r>
              <w:rPr>
                <w:rFonts w:asciiTheme="minorHAnsi" w:hAnsiTheme="minorHAnsi"/>
                <w:sz w:val="18"/>
                <w:szCs w:val="18"/>
              </w:rPr>
              <w:t>Maths Standard 2 – T3 20%</w:t>
            </w:r>
          </w:p>
          <w:p w:rsidR="00CE7085" w:rsidRPr="00611AE4" w:rsidRDefault="00CE7085" w:rsidP="00CE7085">
            <w:pPr>
              <w:pStyle w:val="TableParagraph"/>
              <w:jc w:val="center"/>
              <w:rPr>
                <w:rFonts w:asciiTheme="minorHAnsi" w:hAnsiTheme="minorHAnsi"/>
                <w:sz w:val="18"/>
                <w:szCs w:val="18"/>
              </w:rPr>
            </w:pPr>
            <w:r>
              <w:rPr>
                <w:rFonts w:asciiTheme="minorHAnsi" w:hAnsiTheme="minorHAnsi"/>
                <w:sz w:val="18"/>
                <w:szCs w:val="18"/>
              </w:rPr>
              <w:t>Maths Standard 1 – T3 20%</w:t>
            </w:r>
          </w:p>
        </w:tc>
        <w:tc>
          <w:tcPr>
            <w:tcW w:w="1814" w:type="dxa"/>
            <w:tcBorders>
              <w:top w:val="nil"/>
              <w:bottom w:val="single" w:sz="4" w:space="0" w:color="000000"/>
            </w:tcBorders>
          </w:tcPr>
          <w:p w:rsidR="00CE7085" w:rsidRPr="00611AE4" w:rsidRDefault="00CE7085" w:rsidP="00CE7085">
            <w:pPr>
              <w:pStyle w:val="TableParagraph"/>
              <w:jc w:val="center"/>
              <w:rPr>
                <w:rFonts w:asciiTheme="minorHAnsi" w:hAnsiTheme="minorHAnsi"/>
                <w:sz w:val="18"/>
                <w:szCs w:val="18"/>
              </w:rPr>
            </w:pPr>
          </w:p>
        </w:tc>
        <w:tc>
          <w:tcPr>
            <w:tcW w:w="1815" w:type="dxa"/>
            <w:tcBorders>
              <w:top w:val="nil"/>
              <w:bottom w:val="single" w:sz="4" w:space="0" w:color="000000"/>
            </w:tcBorders>
          </w:tcPr>
          <w:p w:rsidR="00CE7085" w:rsidRDefault="00CE7085" w:rsidP="00CE7085">
            <w:pPr>
              <w:pStyle w:val="TableParagraph"/>
              <w:spacing w:line="208" w:lineRule="exact"/>
              <w:ind w:left="105"/>
              <w:rPr>
                <w:sz w:val="20"/>
              </w:rPr>
            </w:pPr>
          </w:p>
        </w:tc>
        <w:tc>
          <w:tcPr>
            <w:tcW w:w="1815" w:type="dxa"/>
            <w:tcBorders>
              <w:top w:val="nil"/>
              <w:bottom w:val="single" w:sz="4" w:space="0" w:color="000000"/>
            </w:tcBorders>
          </w:tcPr>
          <w:p w:rsidR="00CE7085" w:rsidRDefault="00CE7085" w:rsidP="00CE7085">
            <w:pPr>
              <w:pStyle w:val="TableParagraph"/>
              <w:rPr>
                <w:rFonts w:ascii="Times New Roman"/>
                <w:sz w:val="16"/>
              </w:rPr>
            </w:pPr>
          </w:p>
        </w:tc>
        <w:tc>
          <w:tcPr>
            <w:tcW w:w="1814" w:type="dxa"/>
            <w:tcBorders>
              <w:top w:val="nil"/>
              <w:bottom w:val="single" w:sz="4" w:space="0" w:color="000000"/>
            </w:tcBorders>
          </w:tcPr>
          <w:p w:rsidR="00CE7085" w:rsidRDefault="00CE7085" w:rsidP="00CE7085">
            <w:pPr>
              <w:pStyle w:val="TableParagraph"/>
              <w:rPr>
                <w:rFonts w:ascii="Times New Roman"/>
                <w:sz w:val="16"/>
              </w:rPr>
            </w:pPr>
          </w:p>
        </w:tc>
      </w:tr>
      <w:tr w:rsidR="00CE7085" w:rsidTr="00CE7085">
        <w:trPr>
          <w:trHeight w:val="57"/>
        </w:trPr>
        <w:tc>
          <w:tcPr>
            <w:tcW w:w="1271" w:type="dxa"/>
            <w:vMerge w:val="restart"/>
            <w:shd w:val="clear" w:color="auto" w:fill="DBE5F1"/>
          </w:tcPr>
          <w:p w:rsidR="00CE7085" w:rsidRDefault="00CE7085" w:rsidP="00CE7085">
            <w:pPr>
              <w:pStyle w:val="TableParagraph"/>
              <w:ind w:left="107"/>
            </w:pPr>
            <w:r>
              <w:t>Mon 10 June</w:t>
            </w:r>
          </w:p>
        </w:tc>
        <w:tc>
          <w:tcPr>
            <w:tcW w:w="571" w:type="dxa"/>
            <w:tcBorders>
              <w:bottom w:val="nil"/>
            </w:tcBorders>
          </w:tcPr>
          <w:p w:rsidR="00CE7085" w:rsidRDefault="00CE7085" w:rsidP="00CE7085">
            <w:pPr>
              <w:pStyle w:val="TableParagraph"/>
              <w:ind w:left="10"/>
              <w:jc w:val="center"/>
            </w:pPr>
            <w:r>
              <w:rPr>
                <w:w w:val="99"/>
              </w:rPr>
              <w:t>7</w:t>
            </w:r>
          </w:p>
        </w:tc>
        <w:tc>
          <w:tcPr>
            <w:tcW w:w="1902" w:type="dxa"/>
            <w:tcBorders>
              <w:bottom w:val="nil"/>
            </w:tcBorders>
            <w:shd w:val="clear" w:color="auto" w:fill="E5DFEC"/>
          </w:tcPr>
          <w:p w:rsidR="00CE7085" w:rsidRDefault="00CE7085" w:rsidP="00CE7085">
            <w:pPr>
              <w:pStyle w:val="TableParagraph"/>
              <w:ind w:left="107" w:right="831"/>
              <w:rPr>
                <w:b/>
                <w:sz w:val="20"/>
              </w:rPr>
            </w:pPr>
            <w:r>
              <w:rPr>
                <w:b/>
                <w:sz w:val="20"/>
              </w:rPr>
              <w:t>QUEEN’S BIRTHDAY</w:t>
            </w:r>
          </w:p>
        </w:tc>
        <w:tc>
          <w:tcPr>
            <w:tcW w:w="1814" w:type="dxa"/>
            <w:tcBorders>
              <w:bottom w:val="nil"/>
            </w:tcBorders>
          </w:tcPr>
          <w:p w:rsidR="00CE7085" w:rsidRPr="00611AE4" w:rsidRDefault="00CE7085" w:rsidP="00CE7085">
            <w:pPr>
              <w:pStyle w:val="TableParagraph"/>
              <w:ind w:left="106"/>
              <w:jc w:val="center"/>
              <w:rPr>
                <w:rFonts w:asciiTheme="minorHAnsi" w:hAnsiTheme="minorHAnsi"/>
                <w:sz w:val="18"/>
                <w:szCs w:val="18"/>
              </w:rPr>
            </w:pPr>
            <w:r w:rsidRPr="00611AE4">
              <w:rPr>
                <w:rFonts w:asciiTheme="minorHAnsi" w:hAnsiTheme="minorHAnsi"/>
                <w:sz w:val="18"/>
                <w:szCs w:val="18"/>
              </w:rPr>
              <w:t>Drama – T3 20%</w:t>
            </w:r>
          </w:p>
          <w:p w:rsidR="00CE7085" w:rsidRPr="00611AE4" w:rsidRDefault="00CE7085" w:rsidP="00CE7085">
            <w:pPr>
              <w:pStyle w:val="TableParagraph"/>
              <w:ind w:left="106"/>
              <w:jc w:val="center"/>
              <w:rPr>
                <w:rFonts w:asciiTheme="minorHAnsi" w:hAnsiTheme="minorHAnsi"/>
                <w:sz w:val="18"/>
                <w:szCs w:val="18"/>
              </w:rPr>
            </w:pPr>
          </w:p>
          <w:p w:rsidR="00CE7085" w:rsidRPr="00611AE4" w:rsidRDefault="00CE7085" w:rsidP="00CE7085">
            <w:pPr>
              <w:pStyle w:val="TableParagraph"/>
              <w:ind w:left="106"/>
              <w:jc w:val="center"/>
              <w:rPr>
                <w:rFonts w:asciiTheme="minorHAnsi" w:hAnsiTheme="minorHAnsi"/>
                <w:sz w:val="18"/>
                <w:szCs w:val="18"/>
              </w:rPr>
            </w:pPr>
            <w:r w:rsidRPr="00611AE4">
              <w:rPr>
                <w:rFonts w:asciiTheme="minorHAnsi" w:hAnsiTheme="minorHAnsi"/>
                <w:sz w:val="18"/>
                <w:szCs w:val="18"/>
              </w:rPr>
              <w:t>Economics – T3 25%</w:t>
            </w:r>
          </w:p>
        </w:tc>
        <w:tc>
          <w:tcPr>
            <w:tcW w:w="1815" w:type="dxa"/>
            <w:tcBorders>
              <w:bottom w:val="nil"/>
            </w:tcBorders>
          </w:tcPr>
          <w:p w:rsidR="00CE7085" w:rsidRDefault="00CE7085" w:rsidP="00CE7085">
            <w:pPr>
              <w:pStyle w:val="TableParagraph"/>
              <w:ind w:left="105"/>
              <w:rPr>
                <w:b/>
                <w:sz w:val="20"/>
              </w:rPr>
            </w:pPr>
          </w:p>
        </w:tc>
        <w:tc>
          <w:tcPr>
            <w:tcW w:w="1815" w:type="dxa"/>
            <w:tcBorders>
              <w:bottom w:val="nil"/>
            </w:tcBorders>
          </w:tcPr>
          <w:p w:rsidR="00CE7085" w:rsidRDefault="00CE7085" w:rsidP="00CE7085">
            <w:pPr>
              <w:pStyle w:val="TableParagraph"/>
              <w:spacing w:before="3" w:line="206" w:lineRule="exact"/>
              <w:ind w:left="105" w:right="309"/>
              <w:rPr>
                <w:sz w:val="18"/>
              </w:rPr>
            </w:pPr>
          </w:p>
        </w:tc>
        <w:tc>
          <w:tcPr>
            <w:tcW w:w="1814" w:type="dxa"/>
            <w:tcBorders>
              <w:bottom w:val="nil"/>
            </w:tcBorders>
          </w:tcPr>
          <w:p w:rsidR="00CE7085" w:rsidRDefault="00CE7085" w:rsidP="00CE7085">
            <w:pPr>
              <w:pStyle w:val="TableParagraph"/>
              <w:ind w:left="104"/>
              <w:rPr>
                <w:sz w:val="20"/>
              </w:rPr>
            </w:pPr>
          </w:p>
        </w:tc>
      </w:tr>
      <w:tr w:rsidR="00CE7085" w:rsidTr="00CE7085">
        <w:trPr>
          <w:trHeight w:val="57"/>
        </w:trPr>
        <w:tc>
          <w:tcPr>
            <w:tcW w:w="1271" w:type="dxa"/>
            <w:vMerge/>
            <w:shd w:val="clear" w:color="auto" w:fill="DBE5F1"/>
          </w:tcPr>
          <w:p w:rsidR="00CE7085" w:rsidRDefault="00CE7085" w:rsidP="00CE7085">
            <w:pPr>
              <w:pStyle w:val="TableParagraph"/>
              <w:rPr>
                <w:rFonts w:ascii="Times New Roman"/>
                <w:sz w:val="14"/>
              </w:rPr>
            </w:pPr>
          </w:p>
        </w:tc>
        <w:tc>
          <w:tcPr>
            <w:tcW w:w="571" w:type="dxa"/>
            <w:tcBorders>
              <w:top w:val="nil"/>
              <w:bottom w:val="nil"/>
            </w:tcBorders>
          </w:tcPr>
          <w:p w:rsidR="00CE7085" w:rsidRDefault="00CE7085" w:rsidP="00CE7085">
            <w:pPr>
              <w:pStyle w:val="TableParagraph"/>
              <w:rPr>
                <w:rFonts w:ascii="Times New Roman"/>
                <w:sz w:val="14"/>
              </w:rPr>
            </w:pPr>
          </w:p>
        </w:tc>
        <w:tc>
          <w:tcPr>
            <w:tcW w:w="1902" w:type="dxa"/>
            <w:tcBorders>
              <w:top w:val="nil"/>
              <w:bottom w:val="nil"/>
            </w:tcBorders>
            <w:shd w:val="clear" w:color="auto" w:fill="E5DFEC"/>
          </w:tcPr>
          <w:p w:rsidR="00CE7085" w:rsidRDefault="00CE7085" w:rsidP="00CE7085">
            <w:pPr>
              <w:pStyle w:val="TableParagraph"/>
              <w:rPr>
                <w:rFonts w:ascii="Times New Roman"/>
                <w:sz w:val="14"/>
              </w:rPr>
            </w:pPr>
          </w:p>
        </w:tc>
        <w:tc>
          <w:tcPr>
            <w:tcW w:w="1814" w:type="dxa"/>
            <w:tcBorders>
              <w:top w:val="nil"/>
              <w:bottom w:val="nil"/>
            </w:tcBorders>
          </w:tcPr>
          <w:p w:rsidR="00CE7085" w:rsidRPr="00611AE4" w:rsidRDefault="00CE7085" w:rsidP="00CE7085">
            <w:pPr>
              <w:pStyle w:val="TableParagraph"/>
              <w:jc w:val="center"/>
              <w:rPr>
                <w:rFonts w:asciiTheme="minorHAnsi" w:hAnsiTheme="minorHAnsi"/>
                <w:sz w:val="18"/>
                <w:szCs w:val="18"/>
              </w:rPr>
            </w:pPr>
          </w:p>
        </w:tc>
        <w:tc>
          <w:tcPr>
            <w:tcW w:w="1815" w:type="dxa"/>
            <w:tcBorders>
              <w:top w:val="nil"/>
              <w:bottom w:val="nil"/>
            </w:tcBorders>
          </w:tcPr>
          <w:p w:rsidR="00CE7085" w:rsidRDefault="00CE7085" w:rsidP="00CE7085">
            <w:pPr>
              <w:pStyle w:val="TableParagraph"/>
              <w:rPr>
                <w:rFonts w:ascii="Times New Roman"/>
                <w:sz w:val="14"/>
              </w:rPr>
            </w:pPr>
          </w:p>
        </w:tc>
        <w:tc>
          <w:tcPr>
            <w:tcW w:w="1815" w:type="dxa"/>
            <w:tcBorders>
              <w:top w:val="nil"/>
              <w:bottom w:val="nil"/>
            </w:tcBorders>
          </w:tcPr>
          <w:p w:rsidR="00CE7085" w:rsidRDefault="00CE7085" w:rsidP="00CE7085">
            <w:pPr>
              <w:pStyle w:val="TableParagraph"/>
              <w:spacing w:line="184" w:lineRule="exact"/>
              <w:ind w:left="105"/>
              <w:rPr>
                <w:sz w:val="18"/>
              </w:rPr>
            </w:pPr>
          </w:p>
        </w:tc>
        <w:tc>
          <w:tcPr>
            <w:tcW w:w="1814" w:type="dxa"/>
            <w:tcBorders>
              <w:top w:val="nil"/>
              <w:bottom w:val="nil"/>
            </w:tcBorders>
          </w:tcPr>
          <w:p w:rsidR="00CE7085" w:rsidRDefault="00CE7085" w:rsidP="00CE7085">
            <w:pPr>
              <w:pStyle w:val="TableParagraph"/>
              <w:rPr>
                <w:rFonts w:ascii="Times New Roman"/>
                <w:sz w:val="14"/>
              </w:rPr>
            </w:pPr>
          </w:p>
        </w:tc>
      </w:tr>
      <w:tr w:rsidR="00CE7085" w:rsidTr="00CE7085">
        <w:trPr>
          <w:trHeight w:val="57"/>
        </w:trPr>
        <w:tc>
          <w:tcPr>
            <w:tcW w:w="1271" w:type="dxa"/>
            <w:vMerge/>
            <w:tcBorders>
              <w:bottom w:val="nil"/>
            </w:tcBorders>
            <w:shd w:val="clear" w:color="auto" w:fill="DBE5F1"/>
          </w:tcPr>
          <w:p w:rsidR="00CE7085" w:rsidRDefault="00CE7085" w:rsidP="00CE7085">
            <w:pPr>
              <w:pStyle w:val="TableParagraph"/>
              <w:rPr>
                <w:rFonts w:ascii="Times New Roman"/>
                <w:sz w:val="14"/>
              </w:rPr>
            </w:pPr>
          </w:p>
        </w:tc>
        <w:tc>
          <w:tcPr>
            <w:tcW w:w="571" w:type="dxa"/>
            <w:tcBorders>
              <w:top w:val="nil"/>
              <w:bottom w:val="nil"/>
            </w:tcBorders>
          </w:tcPr>
          <w:p w:rsidR="00CE7085" w:rsidRDefault="00CE7085" w:rsidP="00CE7085">
            <w:pPr>
              <w:pStyle w:val="TableParagraph"/>
              <w:rPr>
                <w:rFonts w:ascii="Times New Roman"/>
                <w:sz w:val="14"/>
              </w:rPr>
            </w:pPr>
          </w:p>
        </w:tc>
        <w:tc>
          <w:tcPr>
            <w:tcW w:w="1902" w:type="dxa"/>
            <w:tcBorders>
              <w:top w:val="nil"/>
              <w:bottom w:val="nil"/>
            </w:tcBorders>
            <w:shd w:val="clear" w:color="auto" w:fill="E5DFEC"/>
          </w:tcPr>
          <w:p w:rsidR="00CE7085" w:rsidRDefault="00CE7085" w:rsidP="00CE7085">
            <w:pPr>
              <w:pStyle w:val="TableParagraph"/>
              <w:rPr>
                <w:rFonts w:ascii="Times New Roman"/>
                <w:sz w:val="14"/>
              </w:rPr>
            </w:pPr>
          </w:p>
        </w:tc>
        <w:tc>
          <w:tcPr>
            <w:tcW w:w="1814" w:type="dxa"/>
            <w:tcBorders>
              <w:top w:val="nil"/>
              <w:bottom w:val="nil"/>
            </w:tcBorders>
          </w:tcPr>
          <w:p w:rsidR="00CE7085" w:rsidRDefault="00CE7085" w:rsidP="00CE7085">
            <w:pPr>
              <w:pStyle w:val="TableParagraph"/>
              <w:jc w:val="center"/>
              <w:rPr>
                <w:rFonts w:asciiTheme="minorHAnsi" w:hAnsiTheme="minorHAnsi" w:cs="Arial"/>
                <w:sz w:val="18"/>
                <w:szCs w:val="18"/>
              </w:rPr>
            </w:pPr>
            <w:r w:rsidRPr="00611AE4">
              <w:rPr>
                <w:rFonts w:asciiTheme="minorHAnsi" w:hAnsiTheme="minorHAnsi" w:cs="Arial"/>
                <w:sz w:val="18"/>
                <w:szCs w:val="18"/>
              </w:rPr>
              <w:t>English Studies –     T3 40%</w:t>
            </w:r>
          </w:p>
          <w:p w:rsidR="00CE7085" w:rsidRDefault="00CE7085" w:rsidP="00CE7085">
            <w:pPr>
              <w:pStyle w:val="TableParagraph"/>
              <w:jc w:val="center"/>
              <w:rPr>
                <w:rFonts w:asciiTheme="minorHAnsi" w:hAnsiTheme="minorHAnsi" w:cs="Arial"/>
                <w:sz w:val="18"/>
                <w:szCs w:val="18"/>
              </w:rPr>
            </w:pPr>
          </w:p>
          <w:p w:rsidR="00CE7085" w:rsidRPr="00611AE4" w:rsidRDefault="00CE7085" w:rsidP="00CE7085">
            <w:pPr>
              <w:pStyle w:val="TableParagraph"/>
              <w:spacing w:line="210" w:lineRule="exact"/>
              <w:ind w:left="107"/>
              <w:jc w:val="center"/>
              <w:rPr>
                <w:rFonts w:asciiTheme="minorHAnsi" w:hAnsiTheme="minorHAnsi"/>
                <w:sz w:val="18"/>
                <w:szCs w:val="18"/>
              </w:rPr>
            </w:pPr>
            <w:r w:rsidRPr="00611AE4">
              <w:rPr>
                <w:rFonts w:asciiTheme="minorHAnsi" w:hAnsiTheme="minorHAnsi"/>
                <w:sz w:val="18"/>
                <w:szCs w:val="18"/>
              </w:rPr>
              <w:t>CAFS -T3 25%</w:t>
            </w:r>
          </w:p>
          <w:p w:rsidR="00CE7085" w:rsidRPr="00611AE4" w:rsidRDefault="00CE7085" w:rsidP="00CE7085">
            <w:pPr>
              <w:pStyle w:val="TableParagraph"/>
              <w:jc w:val="center"/>
              <w:rPr>
                <w:rFonts w:asciiTheme="minorHAnsi" w:hAnsiTheme="minorHAnsi" w:cs="Arial"/>
                <w:sz w:val="18"/>
                <w:szCs w:val="18"/>
              </w:rPr>
            </w:pPr>
          </w:p>
        </w:tc>
        <w:tc>
          <w:tcPr>
            <w:tcW w:w="1815" w:type="dxa"/>
            <w:tcBorders>
              <w:top w:val="nil"/>
              <w:bottom w:val="nil"/>
            </w:tcBorders>
          </w:tcPr>
          <w:p w:rsidR="00CE7085" w:rsidRDefault="00CE7085" w:rsidP="00CE7085">
            <w:pPr>
              <w:pStyle w:val="TableParagraph"/>
              <w:rPr>
                <w:rFonts w:ascii="Times New Roman"/>
                <w:sz w:val="14"/>
              </w:rPr>
            </w:pPr>
          </w:p>
        </w:tc>
        <w:tc>
          <w:tcPr>
            <w:tcW w:w="1815" w:type="dxa"/>
            <w:tcBorders>
              <w:top w:val="nil"/>
              <w:bottom w:val="nil"/>
            </w:tcBorders>
          </w:tcPr>
          <w:p w:rsidR="00CE7085" w:rsidRDefault="00CE7085" w:rsidP="00CE7085">
            <w:pPr>
              <w:pStyle w:val="TableParagraph"/>
              <w:spacing w:line="187" w:lineRule="exact"/>
              <w:ind w:left="105"/>
              <w:rPr>
                <w:sz w:val="18"/>
              </w:rPr>
            </w:pPr>
          </w:p>
        </w:tc>
        <w:tc>
          <w:tcPr>
            <w:tcW w:w="1814" w:type="dxa"/>
            <w:tcBorders>
              <w:top w:val="nil"/>
              <w:bottom w:val="nil"/>
            </w:tcBorders>
          </w:tcPr>
          <w:p w:rsidR="00CE7085" w:rsidRDefault="00CE7085" w:rsidP="00CE7085">
            <w:pPr>
              <w:pStyle w:val="TableParagraph"/>
              <w:rPr>
                <w:rFonts w:ascii="Times New Roman"/>
                <w:sz w:val="14"/>
              </w:rPr>
            </w:pPr>
          </w:p>
        </w:tc>
      </w:tr>
      <w:tr w:rsidR="00CE7085" w:rsidTr="00CE7085">
        <w:trPr>
          <w:trHeight w:val="57"/>
        </w:trPr>
        <w:tc>
          <w:tcPr>
            <w:tcW w:w="1271" w:type="dxa"/>
            <w:tcBorders>
              <w:top w:val="nil"/>
              <w:bottom w:val="nil"/>
            </w:tcBorders>
            <w:shd w:val="clear" w:color="auto" w:fill="DBE5F1"/>
          </w:tcPr>
          <w:p w:rsidR="00CE7085" w:rsidRDefault="00CE7085" w:rsidP="00CE7085">
            <w:pPr>
              <w:pStyle w:val="TableParagraph"/>
              <w:rPr>
                <w:rFonts w:ascii="Times New Roman"/>
                <w:sz w:val="14"/>
              </w:rPr>
            </w:pPr>
          </w:p>
        </w:tc>
        <w:tc>
          <w:tcPr>
            <w:tcW w:w="571" w:type="dxa"/>
            <w:tcBorders>
              <w:top w:val="nil"/>
              <w:bottom w:val="nil"/>
            </w:tcBorders>
          </w:tcPr>
          <w:p w:rsidR="00CE7085" w:rsidRDefault="00CE7085" w:rsidP="00CE7085">
            <w:pPr>
              <w:pStyle w:val="TableParagraph"/>
              <w:rPr>
                <w:rFonts w:ascii="Times New Roman"/>
                <w:sz w:val="14"/>
              </w:rPr>
            </w:pPr>
          </w:p>
        </w:tc>
        <w:tc>
          <w:tcPr>
            <w:tcW w:w="1902" w:type="dxa"/>
            <w:tcBorders>
              <w:top w:val="nil"/>
              <w:bottom w:val="nil"/>
            </w:tcBorders>
            <w:shd w:val="clear" w:color="auto" w:fill="E5DFEC"/>
          </w:tcPr>
          <w:p w:rsidR="00CE7085" w:rsidRDefault="00CE7085" w:rsidP="00CE7085">
            <w:pPr>
              <w:pStyle w:val="TableParagraph"/>
              <w:rPr>
                <w:rFonts w:ascii="Times New Roman"/>
                <w:sz w:val="14"/>
              </w:rPr>
            </w:pPr>
          </w:p>
        </w:tc>
        <w:tc>
          <w:tcPr>
            <w:tcW w:w="1814" w:type="dxa"/>
            <w:tcBorders>
              <w:top w:val="nil"/>
              <w:bottom w:val="nil"/>
            </w:tcBorders>
          </w:tcPr>
          <w:p w:rsidR="00CE7085" w:rsidRPr="00611AE4" w:rsidRDefault="00CE7085" w:rsidP="00CE7085">
            <w:pPr>
              <w:pStyle w:val="TableParagraph"/>
              <w:jc w:val="center"/>
              <w:rPr>
                <w:rFonts w:asciiTheme="minorHAnsi" w:hAnsiTheme="minorHAnsi"/>
                <w:sz w:val="18"/>
                <w:szCs w:val="18"/>
              </w:rPr>
            </w:pPr>
            <w:r w:rsidRPr="00611AE4">
              <w:rPr>
                <w:rFonts w:asciiTheme="minorHAnsi" w:hAnsiTheme="minorHAnsi"/>
                <w:sz w:val="18"/>
                <w:szCs w:val="18"/>
              </w:rPr>
              <w:t>Engineering Studies T3 – 25%</w:t>
            </w:r>
          </w:p>
        </w:tc>
        <w:tc>
          <w:tcPr>
            <w:tcW w:w="1815" w:type="dxa"/>
            <w:tcBorders>
              <w:top w:val="nil"/>
              <w:bottom w:val="nil"/>
            </w:tcBorders>
          </w:tcPr>
          <w:p w:rsidR="00CE7085" w:rsidRDefault="00CE7085" w:rsidP="00CE7085">
            <w:pPr>
              <w:pStyle w:val="TableParagraph"/>
              <w:rPr>
                <w:rFonts w:ascii="Times New Roman"/>
                <w:sz w:val="14"/>
              </w:rPr>
            </w:pPr>
          </w:p>
        </w:tc>
        <w:tc>
          <w:tcPr>
            <w:tcW w:w="1815" w:type="dxa"/>
            <w:tcBorders>
              <w:top w:val="nil"/>
              <w:bottom w:val="nil"/>
            </w:tcBorders>
          </w:tcPr>
          <w:p w:rsidR="00CE7085" w:rsidRDefault="00CE7085" w:rsidP="00CE7085">
            <w:pPr>
              <w:pStyle w:val="TableParagraph"/>
              <w:spacing w:line="185" w:lineRule="exact"/>
              <w:ind w:left="105"/>
              <w:rPr>
                <w:sz w:val="18"/>
              </w:rPr>
            </w:pPr>
          </w:p>
        </w:tc>
        <w:tc>
          <w:tcPr>
            <w:tcW w:w="1814" w:type="dxa"/>
            <w:tcBorders>
              <w:top w:val="nil"/>
              <w:bottom w:val="nil"/>
            </w:tcBorders>
          </w:tcPr>
          <w:p w:rsidR="00CE7085" w:rsidRDefault="00CE7085" w:rsidP="00CE7085">
            <w:pPr>
              <w:pStyle w:val="TableParagraph"/>
              <w:rPr>
                <w:rFonts w:ascii="Times New Roman"/>
                <w:sz w:val="14"/>
              </w:rPr>
            </w:pPr>
          </w:p>
        </w:tc>
      </w:tr>
    </w:tbl>
    <w:p w:rsidR="00A45C62" w:rsidRDefault="00A45C62" w:rsidP="001E69E4">
      <w:pPr>
        <w:pStyle w:val="ListParagraph"/>
        <w:rPr>
          <w:rFonts w:ascii="Arial" w:hAnsi="Arial" w:cs="Arial"/>
          <w:sz w:val="24"/>
          <w:szCs w:val="24"/>
        </w:rPr>
      </w:pPr>
    </w:p>
    <w:p w:rsidR="00A45C62" w:rsidRDefault="00A45C62" w:rsidP="00A45C62">
      <w:pPr>
        <w:pStyle w:val="BodyText"/>
        <w:spacing w:before="1"/>
        <w:rPr>
          <w:rFonts w:ascii="Times New Roman"/>
          <w:b w:val="0"/>
          <w:sz w:val="27"/>
        </w:rPr>
      </w:pPr>
    </w:p>
    <w:p w:rsidR="00A45C62" w:rsidRDefault="00A45C62" w:rsidP="001E69E4">
      <w:pPr>
        <w:pStyle w:val="ListParagraph"/>
        <w:rPr>
          <w:rFonts w:ascii="Arial" w:hAnsi="Arial" w:cs="Arial"/>
          <w:sz w:val="24"/>
          <w:szCs w:val="24"/>
        </w:rPr>
      </w:pPr>
    </w:p>
    <w:tbl>
      <w:tblPr>
        <w:tblpPr w:leftFromText="180" w:rightFromText="180" w:horzAnchor="margin" w:tblpXSpec="center" w:tblpY="285"/>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571"/>
        <w:gridCol w:w="1902"/>
        <w:gridCol w:w="1814"/>
        <w:gridCol w:w="1815"/>
        <w:gridCol w:w="1815"/>
        <w:gridCol w:w="1814"/>
      </w:tblGrid>
      <w:tr w:rsidR="00A45C62" w:rsidTr="00A45C62">
        <w:trPr>
          <w:trHeight w:val="458"/>
        </w:trPr>
        <w:tc>
          <w:tcPr>
            <w:tcW w:w="1271" w:type="dxa"/>
            <w:tcBorders>
              <w:bottom w:val="nil"/>
            </w:tcBorders>
            <w:shd w:val="clear" w:color="auto" w:fill="DBE5F1"/>
          </w:tcPr>
          <w:p w:rsidR="00A45C62" w:rsidRDefault="00A45C62" w:rsidP="00A45C62">
            <w:pPr>
              <w:pStyle w:val="TableParagraph"/>
              <w:spacing w:line="251" w:lineRule="exact"/>
              <w:ind w:left="107"/>
            </w:pPr>
            <w:r>
              <w:t>Mon 17 June</w:t>
            </w:r>
          </w:p>
        </w:tc>
        <w:tc>
          <w:tcPr>
            <w:tcW w:w="571" w:type="dxa"/>
            <w:tcBorders>
              <w:bottom w:val="nil"/>
            </w:tcBorders>
          </w:tcPr>
          <w:p w:rsidR="00A45C62" w:rsidRDefault="00A45C62" w:rsidP="00A45C62">
            <w:pPr>
              <w:pStyle w:val="TableParagraph"/>
              <w:spacing w:line="251" w:lineRule="exact"/>
              <w:ind w:left="10"/>
              <w:jc w:val="center"/>
            </w:pPr>
            <w:r>
              <w:rPr>
                <w:w w:val="99"/>
              </w:rPr>
              <w:t>8</w:t>
            </w:r>
          </w:p>
        </w:tc>
        <w:tc>
          <w:tcPr>
            <w:tcW w:w="1902" w:type="dxa"/>
            <w:tcBorders>
              <w:bottom w:val="nil"/>
            </w:tcBorders>
            <w:shd w:val="clear" w:color="auto" w:fill="FFFF00"/>
          </w:tcPr>
          <w:p w:rsidR="00A45C62" w:rsidRPr="00611AE4" w:rsidRDefault="00A45C62" w:rsidP="00A45C62">
            <w:pPr>
              <w:pStyle w:val="TableParagraph"/>
              <w:spacing w:line="209" w:lineRule="exact"/>
              <w:rPr>
                <w:rFonts w:asciiTheme="minorHAnsi" w:hAnsiTheme="minorHAnsi"/>
                <w:sz w:val="18"/>
                <w:szCs w:val="18"/>
              </w:rPr>
            </w:pPr>
            <w:r>
              <w:rPr>
                <w:rFonts w:asciiTheme="minorHAnsi" w:hAnsiTheme="minorHAnsi"/>
                <w:sz w:val="18"/>
                <w:szCs w:val="18"/>
              </w:rPr>
              <w:t>Spirit Week 60</w:t>
            </w:r>
            <w:r w:rsidRPr="00BE5C65">
              <w:rPr>
                <w:rFonts w:asciiTheme="minorHAnsi" w:hAnsiTheme="minorHAnsi"/>
                <w:sz w:val="18"/>
                <w:szCs w:val="18"/>
                <w:vertAlign w:val="superscript"/>
              </w:rPr>
              <w:t>th</w:t>
            </w:r>
            <w:r>
              <w:rPr>
                <w:rFonts w:asciiTheme="minorHAnsi" w:hAnsiTheme="minorHAnsi"/>
                <w:sz w:val="18"/>
                <w:szCs w:val="18"/>
              </w:rPr>
              <w:t xml:space="preserve"> Birthday Celebrations</w:t>
            </w:r>
          </w:p>
        </w:tc>
        <w:tc>
          <w:tcPr>
            <w:tcW w:w="1814" w:type="dxa"/>
            <w:tcBorders>
              <w:bottom w:val="nil"/>
            </w:tcBorders>
            <w:shd w:val="clear" w:color="auto" w:fill="FFFF00"/>
          </w:tcPr>
          <w:p w:rsidR="00A45C62" w:rsidRDefault="00A45C62" w:rsidP="00A45C62">
            <w:r w:rsidRPr="00EE37D8">
              <w:rPr>
                <w:sz w:val="18"/>
                <w:szCs w:val="18"/>
              </w:rPr>
              <w:t>Spirit Week 60</w:t>
            </w:r>
            <w:r w:rsidRPr="00EE37D8">
              <w:rPr>
                <w:sz w:val="18"/>
                <w:szCs w:val="18"/>
                <w:vertAlign w:val="superscript"/>
              </w:rPr>
              <w:t>th</w:t>
            </w:r>
            <w:r w:rsidRPr="00EE37D8">
              <w:rPr>
                <w:sz w:val="18"/>
                <w:szCs w:val="18"/>
              </w:rPr>
              <w:t xml:space="preserve"> Birthday Celebrations</w:t>
            </w:r>
          </w:p>
        </w:tc>
        <w:tc>
          <w:tcPr>
            <w:tcW w:w="1815" w:type="dxa"/>
            <w:tcBorders>
              <w:bottom w:val="nil"/>
            </w:tcBorders>
            <w:shd w:val="clear" w:color="auto" w:fill="FFFF00"/>
          </w:tcPr>
          <w:p w:rsidR="00A45C62" w:rsidRDefault="00A45C62" w:rsidP="00A45C62">
            <w:r w:rsidRPr="00EE37D8">
              <w:rPr>
                <w:sz w:val="18"/>
                <w:szCs w:val="18"/>
              </w:rPr>
              <w:t>Spirit Week 60</w:t>
            </w:r>
            <w:r w:rsidRPr="00EE37D8">
              <w:rPr>
                <w:sz w:val="18"/>
                <w:szCs w:val="18"/>
                <w:vertAlign w:val="superscript"/>
              </w:rPr>
              <w:t>th</w:t>
            </w:r>
            <w:r w:rsidRPr="00EE37D8">
              <w:rPr>
                <w:sz w:val="18"/>
                <w:szCs w:val="18"/>
              </w:rPr>
              <w:t xml:space="preserve"> Birthday Celebrations</w:t>
            </w:r>
          </w:p>
        </w:tc>
        <w:tc>
          <w:tcPr>
            <w:tcW w:w="1815" w:type="dxa"/>
            <w:tcBorders>
              <w:bottom w:val="nil"/>
            </w:tcBorders>
            <w:shd w:val="clear" w:color="auto" w:fill="FFFF00"/>
          </w:tcPr>
          <w:p w:rsidR="00A45C62" w:rsidRDefault="00A45C62" w:rsidP="00A45C62">
            <w:r w:rsidRPr="00EE37D8">
              <w:rPr>
                <w:sz w:val="18"/>
                <w:szCs w:val="18"/>
              </w:rPr>
              <w:t>Spirit Week 60</w:t>
            </w:r>
            <w:r w:rsidRPr="00EE37D8">
              <w:rPr>
                <w:sz w:val="18"/>
                <w:szCs w:val="18"/>
                <w:vertAlign w:val="superscript"/>
              </w:rPr>
              <w:t>th</w:t>
            </w:r>
            <w:r w:rsidRPr="00EE37D8">
              <w:rPr>
                <w:sz w:val="18"/>
                <w:szCs w:val="18"/>
              </w:rPr>
              <w:t xml:space="preserve"> Birthday Celebrations</w:t>
            </w:r>
          </w:p>
        </w:tc>
        <w:tc>
          <w:tcPr>
            <w:tcW w:w="1814" w:type="dxa"/>
            <w:tcBorders>
              <w:bottom w:val="nil"/>
            </w:tcBorders>
            <w:shd w:val="clear" w:color="auto" w:fill="FFFF00"/>
          </w:tcPr>
          <w:p w:rsidR="00A45C62" w:rsidRDefault="00A45C62" w:rsidP="00A45C62">
            <w:r w:rsidRPr="00EE37D8">
              <w:rPr>
                <w:sz w:val="18"/>
                <w:szCs w:val="18"/>
              </w:rPr>
              <w:t>Spirit Week 60</w:t>
            </w:r>
            <w:r w:rsidRPr="00EE37D8">
              <w:rPr>
                <w:sz w:val="18"/>
                <w:szCs w:val="18"/>
                <w:vertAlign w:val="superscript"/>
              </w:rPr>
              <w:t>th</w:t>
            </w:r>
            <w:r w:rsidRPr="00EE37D8">
              <w:rPr>
                <w:sz w:val="18"/>
                <w:szCs w:val="18"/>
              </w:rPr>
              <w:t xml:space="preserve"> Birthday Celebrations</w:t>
            </w:r>
          </w:p>
        </w:tc>
      </w:tr>
      <w:tr w:rsidR="00A45C62" w:rsidTr="00A45C62">
        <w:trPr>
          <w:trHeight w:val="229"/>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shd w:val="clear" w:color="auto" w:fill="FFFF00"/>
          </w:tcPr>
          <w:p w:rsidR="00A45C62" w:rsidRPr="00611AE4" w:rsidRDefault="00A45C62" w:rsidP="00A45C62">
            <w:pPr>
              <w:pStyle w:val="TableParagraph"/>
              <w:spacing w:line="210" w:lineRule="exact"/>
              <w:ind w:left="107"/>
              <w:jc w:val="center"/>
              <w:rPr>
                <w:rFonts w:asciiTheme="minorHAnsi" w:hAnsiTheme="minorHAnsi"/>
                <w:sz w:val="18"/>
                <w:szCs w:val="18"/>
              </w:rPr>
            </w:pPr>
          </w:p>
          <w:p w:rsidR="00A45C62" w:rsidRPr="00611AE4" w:rsidRDefault="00A45C62" w:rsidP="00A45C62">
            <w:pPr>
              <w:pStyle w:val="TableParagraph"/>
              <w:spacing w:line="210" w:lineRule="exact"/>
              <w:ind w:left="107"/>
              <w:jc w:val="center"/>
              <w:rPr>
                <w:rFonts w:asciiTheme="minorHAnsi" w:hAnsiTheme="minorHAnsi"/>
                <w:sz w:val="18"/>
                <w:szCs w:val="18"/>
              </w:rPr>
            </w:pPr>
          </w:p>
        </w:tc>
        <w:tc>
          <w:tcPr>
            <w:tcW w:w="1814" w:type="dxa"/>
            <w:tcBorders>
              <w:top w:val="nil"/>
              <w:bottom w:val="nil"/>
            </w:tcBorders>
            <w:shd w:val="clear" w:color="auto" w:fill="FFFF00"/>
          </w:tcPr>
          <w:p w:rsidR="00A45C62" w:rsidRDefault="00A45C62" w:rsidP="00A45C62">
            <w:pPr>
              <w:pStyle w:val="TableParagraph"/>
              <w:rPr>
                <w:rFonts w:ascii="Times New Roman"/>
                <w:sz w:val="16"/>
              </w:rPr>
            </w:pPr>
          </w:p>
        </w:tc>
        <w:tc>
          <w:tcPr>
            <w:tcW w:w="1815" w:type="dxa"/>
            <w:tcBorders>
              <w:top w:val="nil"/>
              <w:bottom w:val="nil"/>
            </w:tcBorders>
            <w:shd w:val="clear" w:color="auto" w:fill="FFFF00"/>
          </w:tcPr>
          <w:p w:rsidR="00A45C62" w:rsidRDefault="00A45C62" w:rsidP="00A45C62">
            <w:pPr>
              <w:pStyle w:val="TableParagraph"/>
              <w:rPr>
                <w:rFonts w:ascii="Times New Roman"/>
                <w:sz w:val="16"/>
              </w:rPr>
            </w:pPr>
          </w:p>
        </w:tc>
        <w:tc>
          <w:tcPr>
            <w:tcW w:w="1815" w:type="dxa"/>
            <w:tcBorders>
              <w:top w:val="nil"/>
              <w:bottom w:val="nil"/>
            </w:tcBorders>
            <w:shd w:val="clear" w:color="auto" w:fill="FFFF00"/>
          </w:tcPr>
          <w:p w:rsidR="00A45C62" w:rsidRDefault="00A45C62" w:rsidP="00A45C62">
            <w:pPr>
              <w:pStyle w:val="TableParagraph"/>
              <w:spacing w:line="210" w:lineRule="exact"/>
              <w:ind w:left="105"/>
              <w:rPr>
                <w:sz w:val="20"/>
              </w:rPr>
            </w:pPr>
          </w:p>
        </w:tc>
        <w:tc>
          <w:tcPr>
            <w:tcW w:w="1814" w:type="dxa"/>
            <w:tcBorders>
              <w:top w:val="nil"/>
              <w:bottom w:val="nil"/>
            </w:tcBorders>
            <w:shd w:val="clear" w:color="auto" w:fill="FFFF00"/>
          </w:tcPr>
          <w:p w:rsidR="00A45C62" w:rsidRDefault="00A45C62" w:rsidP="00A45C62">
            <w:pPr>
              <w:pStyle w:val="TableParagraph"/>
              <w:spacing w:line="210" w:lineRule="exact"/>
              <w:ind w:left="104"/>
              <w:rPr>
                <w:b/>
                <w:sz w:val="20"/>
              </w:rPr>
            </w:pPr>
          </w:p>
        </w:tc>
      </w:tr>
      <w:tr w:rsidR="00A45C62" w:rsidTr="00A45C62">
        <w:trPr>
          <w:trHeight w:val="230"/>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shd w:val="clear" w:color="auto" w:fill="FFFF00"/>
          </w:tcPr>
          <w:p w:rsidR="00A45C62" w:rsidRPr="00611AE4" w:rsidRDefault="00A45C62" w:rsidP="00A45C62">
            <w:pPr>
              <w:pStyle w:val="TableParagraph"/>
              <w:jc w:val="center"/>
              <w:rPr>
                <w:rFonts w:asciiTheme="minorHAnsi" w:hAnsiTheme="minorHAnsi"/>
                <w:sz w:val="18"/>
                <w:szCs w:val="18"/>
              </w:rPr>
            </w:pPr>
          </w:p>
        </w:tc>
        <w:tc>
          <w:tcPr>
            <w:tcW w:w="1814" w:type="dxa"/>
            <w:tcBorders>
              <w:top w:val="nil"/>
              <w:bottom w:val="nil"/>
            </w:tcBorders>
            <w:shd w:val="clear" w:color="auto" w:fill="FFFF00"/>
          </w:tcPr>
          <w:p w:rsidR="00A45C62" w:rsidRDefault="00A45C62" w:rsidP="00A45C62">
            <w:pPr>
              <w:pStyle w:val="TableParagraph"/>
              <w:rPr>
                <w:rFonts w:ascii="Times New Roman"/>
                <w:sz w:val="16"/>
              </w:rPr>
            </w:pPr>
          </w:p>
        </w:tc>
        <w:tc>
          <w:tcPr>
            <w:tcW w:w="1815" w:type="dxa"/>
            <w:tcBorders>
              <w:top w:val="nil"/>
              <w:bottom w:val="nil"/>
            </w:tcBorders>
            <w:shd w:val="clear" w:color="auto" w:fill="FFFF00"/>
          </w:tcPr>
          <w:p w:rsidR="00A45C62" w:rsidRDefault="00A45C62" w:rsidP="00A45C62">
            <w:pPr>
              <w:pStyle w:val="TableParagraph"/>
              <w:rPr>
                <w:rFonts w:ascii="Times New Roman"/>
                <w:sz w:val="16"/>
              </w:rPr>
            </w:pPr>
          </w:p>
        </w:tc>
        <w:tc>
          <w:tcPr>
            <w:tcW w:w="1815" w:type="dxa"/>
            <w:tcBorders>
              <w:top w:val="nil"/>
              <w:bottom w:val="nil"/>
            </w:tcBorders>
            <w:shd w:val="clear" w:color="auto" w:fill="FFFF00"/>
          </w:tcPr>
          <w:p w:rsidR="00A45C62" w:rsidRDefault="00A45C62" w:rsidP="00A45C62">
            <w:pPr>
              <w:pStyle w:val="TableParagraph"/>
              <w:spacing w:line="211" w:lineRule="exact"/>
              <w:ind w:left="105"/>
              <w:rPr>
                <w:b/>
                <w:sz w:val="20"/>
              </w:rPr>
            </w:pPr>
          </w:p>
        </w:tc>
        <w:tc>
          <w:tcPr>
            <w:tcW w:w="1814" w:type="dxa"/>
            <w:tcBorders>
              <w:top w:val="nil"/>
              <w:bottom w:val="nil"/>
            </w:tcBorders>
            <w:shd w:val="clear" w:color="auto" w:fill="FFFF00"/>
          </w:tcPr>
          <w:p w:rsidR="00A45C62" w:rsidRDefault="00A45C62" w:rsidP="00A45C62">
            <w:pPr>
              <w:pStyle w:val="TableParagraph"/>
              <w:spacing w:line="211" w:lineRule="exact"/>
              <w:ind w:left="104"/>
              <w:rPr>
                <w:b/>
                <w:sz w:val="20"/>
              </w:rPr>
            </w:pPr>
          </w:p>
        </w:tc>
      </w:tr>
      <w:tr w:rsidR="00A45C62" w:rsidTr="00A45C62">
        <w:trPr>
          <w:trHeight w:val="459"/>
        </w:trPr>
        <w:tc>
          <w:tcPr>
            <w:tcW w:w="1271" w:type="dxa"/>
            <w:tcBorders>
              <w:bottom w:val="nil"/>
            </w:tcBorders>
            <w:shd w:val="clear" w:color="auto" w:fill="DBE5F1"/>
          </w:tcPr>
          <w:p w:rsidR="00A45C62" w:rsidRDefault="00A45C62" w:rsidP="00A45C62">
            <w:pPr>
              <w:pStyle w:val="TableParagraph"/>
              <w:ind w:left="107"/>
            </w:pPr>
            <w:r>
              <w:t>Mon 24 June</w:t>
            </w:r>
          </w:p>
        </w:tc>
        <w:tc>
          <w:tcPr>
            <w:tcW w:w="571" w:type="dxa"/>
            <w:tcBorders>
              <w:bottom w:val="nil"/>
            </w:tcBorders>
          </w:tcPr>
          <w:p w:rsidR="00A45C62" w:rsidRDefault="00A45C62" w:rsidP="00A45C62">
            <w:pPr>
              <w:pStyle w:val="TableParagraph"/>
              <w:ind w:left="10"/>
              <w:jc w:val="center"/>
            </w:pPr>
            <w:r>
              <w:rPr>
                <w:w w:val="99"/>
              </w:rPr>
              <w:t>9</w:t>
            </w:r>
          </w:p>
        </w:tc>
        <w:tc>
          <w:tcPr>
            <w:tcW w:w="1902" w:type="dxa"/>
            <w:tcBorders>
              <w:bottom w:val="nil"/>
            </w:tcBorders>
          </w:tcPr>
          <w:p w:rsidR="00A45C62" w:rsidRPr="00611AE4" w:rsidRDefault="00A45C62" w:rsidP="00A45C62">
            <w:pPr>
              <w:pStyle w:val="TableParagraph"/>
              <w:spacing w:line="209" w:lineRule="exact"/>
              <w:ind w:left="107"/>
              <w:jc w:val="center"/>
              <w:rPr>
                <w:rFonts w:asciiTheme="minorHAnsi" w:hAnsiTheme="minorHAnsi"/>
                <w:sz w:val="18"/>
                <w:szCs w:val="18"/>
              </w:rPr>
            </w:pPr>
            <w:r w:rsidRPr="00611AE4">
              <w:rPr>
                <w:rFonts w:asciiTheme="minorHAnsi" w:hAnsiTheme="minorHAnsi"/>
                <w:sz w:val="18"/>
                <w:szCs w:val="18"/>
              </w:rPr>
              <w:t>Industrial Technology Timber -T3 40%</w:t>
            </w:r>
          </w:p>
        </w:tc>
        <w:tc>
          <w:tcPr>
            <w:tcW w:w="1814" w:type="dxa"/>
            <w:tcBorders>
              <w:bottom w:val="nil"/>
            </w:tcBorders>
          </w:tcPr>
          <w:p w:rsidR="00A45C62" w:rsidRDefault="00A45C62" w:rsidP="00A45C62">
            <w:pPr>
              <w:pStyle w:val="TableParagraph"/>
              <w:spacing w:line="209" w:lineRule="exact"/>
              <w:ind w:left="106"/>
              <w:rPr>
                <w:b/>
                <w:sz w:val="20"/>
              </w:rPr>
            </w:pPr>
          </w:p>
        </w:tc>
        <w:tc>
          <w:tcPr>
            <w:tcW w:w="1815" w:type="dxa"/>
            <w:tcBorders>
              <w:bottom w:val="nil"/>
            </w:tcBorders>
          </w:tcPr>
          <w:p w:rsidR="00A45C62" w:rsidRDefault="00A45C62" w:rsidP="00A45C62">
            <w:pPr>
              <w:pStyle w:val="TableParagraph"/>
              <w:ind w:left="105"/>
              <w:rPr>
                <w:sz w:val="20"/>
              </w:rPr>
            </w:pPr>
          </w:p>
        </w:tc>
        <w:tc>
          <w:tcPr>
            <w:tcW w:w="1815" w:type="dxa"/>
            <w:tcBorders>
              <w:bottom w:val="nil"/>
            </w:tcBorders>
          </w:tcPr>
          <w:p w:rsidR="00A45C62" w:rsidRDefault="00A45C62" w:rsidP="00A45C62">
            <w:pPr>
              <w:pStyle w:val="TableParagraph"/>
              <w:spacing w:line="209" w:lineRule="exact"/>
              <w:ind w:left="105"/>
              <w:rPr>
                <w:sz w:val="20"/>
              </w:rPr>
            </w:pPr>
          </w:p>
        </w:tc>
        <w:tc>
          <w:tcPr>
            <w:tcW w:w="1814" w:type="dxa"/>
            <w:tcBorders>
              <w:bottom w:val="nil"/>
            </w:tcBorders>
          </w:tcPr>
          <w:p w:rsidR="00A45C62" w:rsidRDefault="00A45C62" w:rsidP="00A45C62">
            <w:pPr>
              <w:pStyle w:val="TableParagraph"/>
              <w:spacing w:line="210" w:lineRule="exact"/>
              <w:ind w:left="104"/>
              <w:rPr>
                <w:sz w:val="20"/>
              </w:rPr>
            </w:pPr>
          </w:p>
        </w:tc>
      </w:tr>
      <w:tr w:rsidR="00A45C62" w:rsidTr="00A45C62">
        <w:trPr>
          <w:trHeight w:val="229"/>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tcPr>
          <w:p w:rsidR="00A45C62" w:rsidRPr="00611AE4" w:rsidRDefault="00A45C62" w:rsidP="00A45C62">
            <w:pPr>
              <w:pStyle w:val="TableParagraph"/>
              <w:spacing w:line="209" w:lineRule="exact"/>
              <w:ind w:left="107"/>
              <w:jc w:val="center"/>
              <w:rPr>
                <w:rFonts w:asciiTheme="minorHAnsi" w:hAnsiTheme="minorHAnsi"/>
                <w:sz w:val="18"/>
                <w:szCs w:val="18"/>
              </w:rPr>
            </w:pPr>
          </w:p>
        </w:tc>
        <w:tc>
          <w:tcPr>
            <w:tcW w:w="1814" w:type="dxa"/>
            <w:tcBorders>
              <w:top w:val="nil"/>
              <w:bottom w:val="nil"/>
            </w:tcBorders>
          </w:tcPr>
          <w:p w:rsidR="00A45C62" w:rsidRDefault="00A45C62" w:rsidP="00A45C62">
            <w:pPr>
              <w:pStyle w:val="TableParagraph"/>
              <w:spacing w:line="209" w:lineRule="exact"/>
              <w:ind w:left="106"/>
              <w:rPr>
                <w:b/>
                <w:sz w:val="20"/>
              </w:rPr>
            </w:pPr>
          </w:p>
        </w:tc>
        <w:tc>
          <w:tcPr>
            <w:tcW w:w="1815"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spacing w:line="209" w:lineRule="exact"/>
              <w:ind w:left="105"/>
              <w:rPr>
                <w:sz w:val="20"/>
              </w:rPr>
            </w:pPr>
          </w:p>
        </w:tc>
        <w:tc>
          <w:tcPr>
            <w:tcW w:w="1814" w:type="dxa"/>
            <w:tcBorders>
              <w:top w:val="nil"/>
              <w:bottom w:val="nil"/>
            </w:tcBorders>
          </w:tcPr>
          <w:p w:rsidR="00A45C62" w:rsidRDefault="00A45C62" w:rsidP="00A45C62">
            <w:pPr>
              <w:pStyle w:val="TableParagraph"/>
              <w:spacing w:line="209" w:lineRule="exact"/>
              <w:ind w:left="104"/>
              <w:rPr>
                <w:sz w:val="20"/>
              </w:rPr>
            </w:pPr>
          </w:p>
        </w:tc>
      </w:tr>
      <w:tr w:rsidR="00A45C62" w:rsidTr="00A45C62">
        <w:trPr>
          <w:trHeight w:val="230"/>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tcPr>
          <w:p w:rsidR="00A45C62" w:rsidRPr="00611AE4" w:rsidRDefault="00A45C62" w:rsidP="00A45C62">
            <w:pPr>
              <w:pStyle w:val="TableParagraph"/>
              <w:spacing w:line="211" w:lineRule="exact"/>
              <w:ind w:left="107"/>
              <w:jc w:val="center"/>
              <w:rPr>
                <w:rFonts w:asciiTheme="minorHAnsi" w:hAnsiTheme="minorHAnsi"/>
                <w:sz w:val="18"/>
                <w:szCs w:val="18"/>
              </w:rPr>
            </w:pPr>
            <w:r w:rsidRPr="00611AE4">
              <w:rPr>
                <w:rFonts w:asciiTheme="minorHAnsi" w:hAnsiTheme="minorHAnsi"/>
                <w:sz w:val="18"/>
                <w:szCs w:val="18"/>
              </w:rPr>
              <w:t>Food Tech - T3 25%</w:t>
            </w:r>
          </w:p>
        </w:tc>
        <w:tc>
          <w:tcPr>
            <w:tcW w:w="1814"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spacing w:line="211" w:lineRule="exact"/>
              <w:ind w:left="105"/>
              <w:rPr>
                <w:sz w:val="20"/>
              </w:rPr>
            </w:pPr>
          </w:p>
        </w:tc>
        <w:tc>
          <w:tcPr>
            <w:tcW w:w="1814" w:type="dxa"/>
            <w:tcBorders>
              <w:top w:val="nil"/>
              <w:bottom w:val="nil"/>
            </w:tcBorders>
          </w:tcPr>
          <w:p w:rsidR="00A45C62" w:rsidRDefault="00A45C62" w:rsidP="00A45C62">
            <w:pPr>
              <w:pStyle w:val="TableParagraph"/>
              <w:spacing w:line="211" w:lineRule="exact"/>
              <w:ind w:left="104"/>
              <w:rPr>
                <w:sz w:val="20"/>
              </w:rPr>
            </w:pPr>
          </w:p>
        </w:tc>
      </w:tr>
      <w:tr w:rsidR="00A45C62" w:rsidTr="00A45C62">
        <w:trPr>
          <w:trHeight w:val="228"/>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tcPr>
          <w:p w:rsidR="00A45C62" w:rsidRPr="00611AE4" w:rsidRDefault="00A45C62" w:rsidP="00A45C62">
            <w:pPr>
              <w:pStyle w:val="TableParagraph"/>
              <w:jc w:val="center"/>
              <w:rPr>
                <w:rFonts w:asciiTheme="minorHAnsi" w:hAnsiTheme="minorHAnsi"/>
                <w:sz w:val="18"/>
                <w:szCs w:val="18"/>
              </w:rPr>
            </w:pPr>
          </w:p>
        </w:tc>
        <w:tc>
          <w:tcPr>
            <w:tcW w:w="1814"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spacing w:line="209" w:lineRule="exact"/>
              <w:ind w:left="105"/>
              <w:rPr>
                <w:sz w:val="20"/>
              </w:rPr>
            </w:pPr>
          </w:p>
        </w:tc>
        <w:tc>
          <w:tcPr>
            <w:tcW w:w="1814" w:type="dxa"/>
            <w:tcBorders>
              <w:top w:val="nil"/>
              <w:bottom w:val="nil"/>
            </w:tcBorders>
          </w:tcPr>
          <w:p w:rsidR="00A45C62" w:rsidRDefault="00A45C62" w:rsidP="00A45C62">
            <w:pPr>
              <w:pStyle w:val="TableParagraph"/>
              <w:spacing w:line="209" w:lineRule="exact"/>
              <w:ind w:left="104"/>
              <w:rPr>
                <w:sz w:val="20"/>
              </w:rPr>
            </w:pPr>
          </w:p>
        </w:tc>
      </w:tr>
      <w:tr w:rsidR="00A45C62" w:rsidTr="00A45C62">
        <w:trPr>
          <w:trHeight w:val="230"/>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tcPr>
          <w:p w:rsidR="00A45C62" w:rsidRPr="00611AE4" w:rsidRDefault="00A45C62" w:rsidP="00A45C62">
            <w:pPr>
              <w:pStyle w:val="TableParagraph"/>
              <w:jc w:val="center"/>
              <w:rPr>
                <w:rFonts w:asciiTheme="minorHAnsi" w:hAnsiTheme="minorHAnsi" w:cs="Arial"/>
                <w:sz w:val="18"/>
                <w:szCs w:val="18"/>
              </w:rPr>
            </w:pPr>
            <w:r w:rsidRPr="00611AE4">
              <w:rPr>
                <w:rFonts w:asciiTheme="minorHAnsi" w:hAnsiTheme="minorHAnsi" w:cs="Arial"/>
                <w:sz w:val="18"/>
                <w:szCs w:val="18"/>
              </w:rPr>
              <w:t>Dance -T3 10%</w:t>
            </w:r>
          </w:p>
          <w:p w:rsidR="00A45C62" w:rsidRPr="00611AE4" w:rsidRDefault="00A45C62" w:rsidP="00A45C62">
            <w:pPr>
              <w:pStyle w:val="TableParagraph"/>
              <w:jc w:val="center"/>
              <w:rPr>
                <w:rFonts w:asciiTheme="minorHAnsi" w:hAnsiTheme="minorHAnsi" w:cs="Arial"/>
                <w:sz w:val="18"/>
                <w:szCs w:val="18"/>
              </w:rPr>
            </w:pPr>
          </w:p>
          <w:p w:rsidR="00A45C62" w:rsidRPr="00611AE4" w:rsidRDefault="00A45C62" w:rsidP="00A45C62">
            <w:pPr>
              <w:pStyle w:val="TableParagraph"/>
              <w:jc w:val="center"/>
              <w:rPr>
                <w:rFonts w:asciiTheme="minorHAnsi" w:hAnsiTheme="minorHAnsi" w:cs="Arial"/>
                <w:sz w:val="18"/>
                <w:szCs w:val="18"/>
              </w:rPr>
            </w:pPr>
            <w:r w:rsidRPr="00611AE4">
              <w:rPr>
                <w:rFonts w:asciiTheme="minorHAnsi" w:hAnsiTheme="minorHAnsi" w:cs="Arial"/>
                <w:sz w:val="18"/>
                <w:szCs w:val="18"/>
              </w:rPr>
              <w:t>Music – T3 25%</w:t>
            </w:r>
          </w:p>
          <w:p w:rsidR="00A45C62" w:rsidRPr="00611AE4" w:rsidRDefault="00A45C62" w:rsidP="00A45C62">
            <w:pPr>
              <w:pStyle w:val="TableParagraph"/>
              <w:jc w:val="center"/>
              <w:rPr>
                <w:rFonts w:asciiTheme="minorHAnsi" w:hAnsiTheme="minorHAnsi" w:cs="Arial"/>
                <w:sz w:val="18"/>
                <w:szCs w:val="18"/>
              </w:rPr>
            </w:pPr>
          </w:p>
          <w:p w:rsidR="00A45C62" w:rsidRPr="00611AE4" w:rsidRDefault="00A45C62" w:rsidP="00A45C62">
            <w:pPr>
              <w:pStyle w:val="TableParagraph"/>
              <w:jc w:val="center"/>
              <w:rPr>
                <w:rFonts w:asciiTheme="minorHAnsi" w:hAnsiTheme="minorHAnsi" w:cs="Arial"/>
                <w:sz w:val="18"/>
                <w:szCs w:val="18"/>
              </w:rPr>
            </w:pPr>
            <w:r w:rsidRPr="00611AE4">
              <w:rPr>
                <w:rFonts w:asciiTheme="minorHAnsi" w:hAnsiTheme="minorHAnsi" w:cs="Arial"/>
                <w:sz w:val="18"/>
                <w:szCs w:val="18"/>
              </w:rPr>
              <w:t>Photography – T3 25%</w:t>
            </w:r>
          </w:p>
          <w:p w:rsidR="00A45C62" w:rsidRPr="00611AE4" w:rsidRDefault="00A45C62" w:rsidP="00A45C62">
            <w:pPr>
              <w:pStyle w:val="TableParagraph"/>
              <w:jc w:val="center"/>
              <w:rPr>
                <w:rFonts w:asciiTheme="minorHAnsi" w:hAnsiTheme="minorHAnsi" w:cs="Arial"/>
                <w:sz w:val="18"/>
                <w:szCs w:val="18"/>
              </w:rPr>
            </w:pPr>
          </w:p>
          <w:p w:rsidR="00A45C62" w:rsidRDefault="00A45C62" w:rsidP="00A45C62">
            <w:pPr>
              <w:pStyle w:val="TableParagraph"/>
              <w:jc w:val="center"/>
              <w:rPr>
                <w:rFonts w:asciiTheme="minorHAnsi" w:hAnsiTheme="minorHAnsi" w:cs="Arial"/>
                <w:sz w:val="18"/>
                <w:szCs w:val="18"/>
              </w:rPr>
            </w:pPr>
            <w:r w:rsidRPr="00611AE4">
              <w:rPr>
                <w:rFonts w:asciiTheme="minorHAnsi" w:hAnsiTheme="minorHAnsi" w:cs="Arial"/>
                <w:sz w:val="18"/>
                <w:szCs w:val="18"/>
              </w:rPr>
              <w:t>Physics – T3 25%</w:t>
            </w:r>
          </w:p>
          <w:p w:rsidR="00A45C62" w:rsidRDefault="00A45C62" w:rsidP="00A45C62">
            <w:pPr>
              <w:pStyle w:val="TableParagraph"/>
              <w:jc w:val="center"/>
              <w:rPr>
                <w:rFonts w:asciiTheme="minorHAnsi" w:hAnsiTheme="minorHAnsi" w:cs="Arial"/>
                <w:sz w:val="18"/>
                <w:szCs w:val="18"/>
              </w:rPr>
            </w:pPr>
          </w:p>
          <w:p w:rsidR="00A45C62" w:rsidRDefault="00A45C62" w:rsidP="00A45C62">
            <w:pPr>
              <w:pStyle w:val="TableParagraph"/>
              <w:jc w:val="center"/>
              <w:rPr>
                <w:rFonts w:asciiTheme="minorHAnsi" w:hAnsiTheme="minorHAnsi"/>
                <w:sz w:val="18"/>
                <w:szCs w:val="18"/>
              </w:rPr>
            </w:pPr>
            <w:r w:rsidRPr="00611AE4">
              <w:rPr>
                <w:rFonts w:asciiTheme="minorHAnsi" w:hAnsiTheme="minorHAnsi"/>
                <w:sz w:val="18"/>
                <w:szCs w:val="18"/>
              </w:rPr>
              <w:t>Chemistry – T3 20%</w:t>
            </w:r>
          </w:p>
          <w:p w:rsidR="00A45C62" w:rsidRDefault="00A45C62" w:rsidP="00A45C62">
            <w:pPr>
              <w:pStyle w:val="TableParagraph"/>
              <w:jc w:val="center"/>
              <w:rPr>
                <w:rFonts w:asciiTheme="minorHAnsi" w:hAnsiTheme="minorHAnsi"/>
                <w:sz w:val="18"/>
                <w:szCs w:val="18"/>
              </w:rPr>
            </w:pPr>
          </w:p>
          <w:p w:rsidR="00A45C62" w:rsidRDefault="00A45C62" w:rsidP="00A45C62">
            <w:pPr>
              <w:pStyle w:val="TableParagraph"/>
              <w:jc w:val="center"/>
              <w:rPr>
                <w:rFonts w:asciiTheme="minorHAnsi" w:hAnsiTheme="minorHAnsi"/>
                <w:sz w:val="18"/>
                <w:szCs w:val="18"/>
              </w:rPr>
            </w:pPr>
            <w:r>
              <w:rPr>
                <w:rFonts w:asciiTheme="minorHAnsi" w:hAnsiTheme="minorHAnsi"/>
                <w:sz w:val="18"/>
                <w:szCs w:val="18"/>
              </w:rPr>
              <w:lastRenderedPageBreak/>
              <w:t>Japanese Ext – T2 30%</w:t>
            </w:r>
          </w:p>
          <w:p w:rsidR="00A45C62" w:rsidRDefault="00A45C62" w:rsidP="00A45C62">
            <w:pPr>
              <w:pStyle w:val="TableParagraph"/>
              <w:jc w:val="center"/>
              <w:rPr>
                <w:rFonts w:asciiTheme="minorHAnsi" w:hAnsiTheme="minorHAnsi"/>
                <w:sz w:val="18"/>
                <w:szCs w:val="18"/>
              </w:rPr>
            </w:pPr>
          </w:p>
          <w:p w:rsidR="00A45C62" w:rsidRPr="00611AE4" w:rsidRDefault="00A45C62" w:rsidP="00A45C62">
            <w:pPr>
              <w:pStyle w:val="TableParagraph"/>
              <w:jc w:val="center"/>
              <w:rPr>
                <w:rFonts w:asciiTheme="minorHAnsi" w:hAnsiTheme="minorHAnsi"/>
                <w:sz w:val="18"/>
                <w:szCs w:val="18"/>
              </w:rPr>
            </w:pPr>
            <w:r w:rsidRPr="00611AE4">
              <w:rPr>
                <w:rFonts w:asciiTheme="minorHAnsi" w:hAnsiTheme="minorHAnsi"/>
                <w:sz w:val="18"/>
                <w:szCs w:val="18"/>
              </w:rPr>
              <w:t>Legal Studies – T3 20%</w:t>
            </w:r>
          </w:p>
          <w:p w:rsidR="00A45C62" w:rsidRPr="00611AE4" w:rsidRDefault="00A45C62" w:rsidP="00A45C62">
            <w:pPr>
              <w:pStyle w:val="TableParagraph"/>
              <w:jc w:val="center"/>
              <w:rPr>
                <w:rFonts w:asciiTheme="minorHAnsi" w:hAnsiTheme="minorHAnsi" w:cs="Arial"/>
                <w:sz w:val="18"/>
                <w:szCs w:val="18"/>
              </w:rPr>
            </w:pPr>
          </w:p>
        </w:tc>
        <w:tc>
          <w:tcPr>
            <w:tcW w:w="1814"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spacing w:line="210" w:lineRule="exact"/>
              <w:ind w:left="105"/>
              <w:rPr>
                <w:b/>
                <w:sz w:val="20"/>
              </w:rPr>
            </w:pPr>
          </w:p>
        </w:tc>
        <w:tc>
          <w:tcPr>
            <w:tcW w:w="1814" w:type="dxa"/>
            <w:tcBorders>
              <w:top w:val="nil"/>
              <w:bottom w:val="nil"/>
            </w:tcBorders>
          </w:tcPr>
          <w:p w:rsidR="00A45C62" w:rsidRDefault="00A45C62" w:rsidP="00A45C62">
            <w:pPr>
              <w:pStyle w:val="TableParagraph"/>
              <w:rPr>
                <w:rFonts w:ascii="Times New Roman"/>
                <w:sz w:val="16"/>
              </w:rPr>
            </w:pPr>
          </w:p>
        </w:tc>
      </w:tr>
      <w:tr w:rsidR="00A45C62" w:rsidTr="00A45C62">
        <w:trPr>
          <w:trHeight w:val="227"/>
        </w:trPr>
        <w:tc>
          <w:tcPr>
            <w:tcW w:w="1271" w:type="dxa"/>
            <w:tcBorders>
              <w:top w:val="nil"/>
            </w:tcBorders>
            <w:shd w:val="clear" w:color="auto" w:fill="DBE5F1"/>
          </w:tcPr>
          <w:p w:rsidR="00A45C62" w:rsidRDefault="00A45C62" w:rsidP="00A45C62">
            <w:pPr>
              <w:pStyle w:val="TableParagraph"/>
              <w:rPr>
                <w:rFonts w:ascii="Times New Roman"/>
                <w:sz w:val="16"/>
              </w:rPr>
            </w:pPr>
          </w:p>
        </w:tc>
        <w:tc>
          <w:tcPr>
            <w:tcW w:w="571" w:type="dxa"/>
            <w:tcBorders>
              <w:top w:val="nil"/>
            </w:tcBorders>
          </w:tcPr>
          <w:p w:rsidR="00A45C62" w:rsidRDefault="00A45C62" w:rsidP="00A45C62">
            <w:pPr>
              <w:pStyle w:val="TableParagraph"/>
              <w:rPr>
                <w:rFonts w:ascii="Times New Roman"/>
                <w:sz w:val="16"/>
              </w:rPr>
            </w:pPr>
          </w:p>
        </w:tc>
        <w:tc>
          <w:tcPr>
            <w:tcW w:w="1902" w:type="dxa"/>
            <w:tcBorders>
              <w:top w:val="nil"/>
            </w:tcBorders>
          </w:tcPr>
          <w:p w:rsidR="00A45C62" w:rsidRPr="00611AE4" w:rsidRDefault="00A45C62" w:rsidP="00A45C62">
            <w:pPr>
              <w:pStyle w:val="TableParagraph"/>
              <w:jc w:val="center"/>
              <w:rPr>
                <w:rFonts w:asciiTheme="minorHAnsi" w:hAnsiTheme="minorHAnsi"/>
                <w:sz w:val="18"/>
                <w:szCs w:val="18"/>
              </w:rPr>
            </w:pPr>
          </w:p>
        </w:tc>
        <w:tc>
          <w:tcPr>
            <w:tcW w:w="1814" w:type="dxa"/>
            <w:tcBorders>
              <w:top w:val="nil"/>
            </w:tcBorders>
          </w:tcPr>
          <w:p w:rsidR="00A45C62" w:rsidRDefault="00A45C62" w:rsidP="00A45C62">
            <w:pPr>
              <w:pStyle w:val="TableParagraph"/>
              <w:rPr>
                <w:rFonts w:ascii="Times New Roman"/>
                <w:sz w:val="16"/>
              </w:rPr>
            </w:pPr>
          </w:p>
        </w:tc>
        <w:tc>
          <w:tcPr>
            <w:tcW w:w="1815" w:type="dxa"/>
            <w:tcBorders>
              <w:top w:val="nil"/>
            </w:tcBorders>
          </w:tcPr>
          <w:p w:rsidR="00A45C62" w:rsidRDefault="00A45C62" w:rsidP="00A45C62">
            <w:pPr>
              <w:pStyle w:val="TableParagraph"/>
              <w:rPr>
                <w:rFonts w:ascii="Times New Roman"/>
                <w:sz w:val="16"/>
              </w:rPr>
            </w:pPr>
          </w:p>
        </w:tc>
        <w:tc>
          <w:tcPr>
            <w:tcW w:w="1815" w:type="dxa"/>
            <w:tcBorders>
              <w:top w:val="nil"/>
            </w:tcBorders>
          </w:tcPr>
          <w:p w:rsidR="00A45C62" w:rsidRDefault="00A45C62" w:rsidP="00A45C62">
            <w:pPr>
              <w:pStyle w:val="TableParagraph"/>
              <w:spacing w:line="208" w:lineRule="exact"/>
              <w:ind w:left="105"/>
              <w:rPr>
                <w:sz w:val="20"/>
              </w:rPr>
            </w:pPr>
          </w:p>
        </w:tc>
        <w:tc>
          <w:tcPr>
            <w:tcW w:w="1814" w:type="dxa"/>
            <w:tcBorders>
              <w:top w:val="nil"/>
            </w:tcBorders>
          </w:tcPr>
          <w:p w:rsidR="00A45C62" w:rsidRDefault="00A45C62" w:rsidP="00A45C62">
            <w:pPr>
              <w:pStyle w:val="TableParagraph"/>
              <w:rPr>
                <w:rFonts w:ascii="Times New Roman"/>
                <w:sz w:val="16"/>
              </w:rPr>
            </w:pPr>
          </w:p>
        </w:tc>
      </w:tr>
      <w:tr w:rsidR="00A45C62" w:rsidTr="00A45C62">
        <w:trPr>
          <w:trHeight w:val="460"/>
        </w:trPr>
        <w:tc>
          <w:tcPr>
            <w:tcW w:w="1271" w:type="dxa"/>
            <w:tcBorders>
              <w:bottom w:val="nil"/>
            </w:tcBorders>
            <w:shd w:val="clear" w:color="auto" w:fill="DBE5F1"/>
          </w:tcPr>
          <w:p w:rsidR="00A45C62" w:rsidRDefault="00A45C62" w:rsidP="00A45C62">
            <w:pPr>
              <w:pStyle w:val="TableParagraph"/>
              <w:ind w:left="107"/>
            </w:pPr>
            <w:r>
              <w:t>Mon 1 July</w:t>
            </w:r>
          </w:p>
        </w:tc>
        <w:tc>
          <w:tcPr>
            <w:tcW w:w="571" w:type="dxa"/>
            <w:tcBorders>
              <w:bottom w:val="nil"/>
            </w:tcBorders>
          </w:tcPr>
          <w:p w:rsidR="00A45C62" w:rsidRDefault="00A45C62" w:rsidP="00A45C62">
            <w:pPr>
              <w:pStyle w:val="TableParagraph"/>
              <w:ind w:left="228"/>
            </w:pPr>
            <w:r>
              <w:t>10</w:t>
            </w:r>
          </w:p>
        </w:tc>
        <w:tc>
          <w:tcPr>
            <w:tcW w:w="1902" w:type="dxa"/>
            <w:tcBorders>
              <w:bottom w:val="nil"/>
            </w:tcBorders>
          </w:tcPr>
          <w:p w:rsidR="00A45C62" w:rsidRDefault="00A45C62" w:rsidP="00A45C62">
            <w:pPr>
              <w:pStyle w:val="TableParagraph"/>
              <w:spacing w:line="211" w:lineRule="exact"/>
              <w:ind w:left="107"/>
              <w:jc w:val="center"/>
              <w:rPr>
                <w:rFonts w:asciiTheme="minorHAnsi" w:hAnsiTheme="minorHAnsi"/>
                <w:sz w:val="18"/>
                <w:szCs w:val="18"/>
              </w:rPr>
            </w:pPr>
            <w:r w:rsidRPr="00611AE4">
              <w:rPr>
                <w:rFonts w:asciiTheme="minorHAnsi" w:hAnsiTheme="minorHAnsi"/>
                <w:sz w:val="18"/>
                <w:szCs w:val="18"/>
              </w:rPr>
              <w:t>Biology – T3 30%</w:t>
            </w:r>
          </w:p>
          <w:p w:rsidR="00A45C62" w:rsidRDefault="00A45C62" w:rsidP="00A45C62">
            <w:pPr>
              <w:pStyle w:val="TableParagraph"/>
              <w:spacing w:line="211" w:lineRule="exact"/>
              <w:ind w:left="107"/>
              <w:jc w:val="center"/>
              <w:rPr>
                <w:rFonts w:asciiTheme="minorHAnsi" w:hAnsiTheme="minorHAnsi"/>
                <w:sz w:val="18"/>
                <w:szCs w:val="18"/>
              </w:rPr>
            </w:pPr>
          </w:p>
          <w:p w:rsidR="00A45C62" w:rsidRPr="00611AE4" w:rsidRDefault="00A45C62" w:rsidP="00A45C62">
            <w:pPr>
              <w:pStyle w:val="TableParagraph"/>
              <w:spacing w:line="210" w:lineRule="exact"/>
              <w:jc w:val="center"/>
              <w:rPr>
                <w:rFonts w:asciiTheme="minorHAnsi" w:hAnsiTheme="minorHAnsi"/>
                <w:sz w:val="18"/>
                <w:szCs w:val="18"/>
              </w:rPr>
            </w:pPr>
            <w:r w:rsidRPr="00611AE4">
              <w:rPr>
                <w:rFonts w:asciiTheme="minorHAnsi" w:hAnsiTheme="minorHAnsi"/>
                <w:sz w:val="18"/>
                <w:szCs w:val="18"/>
              </w:rPr>
              <w:t>Visual Arts – T3 25%</w:t>
            </w:r>
          </w:p>
          <w:p w:rsidR="00A45C62" w:rsidRPr="00611AE4" w:rsidRDefault="00A45C62" w:rsidP="00A45C62">
            <w:pPr>
              <w:pStyle w:val="TableParagraph"/>
              <w:spacing w:line="211" w:lineRule="exact"/>
              <w:ind w:left="107"/>
              <w:jc w:val="center"/>
              <w:rPr>
                <w:rFonts w:asciiTheme="minorHAnsi" w:hAnsiTheme="minorHAnsi"/>
                <w:sz w:val="18"/>
                <w:szCs w:val="18"/>
              </w:rPr>
            </w:pPr>
          </w:p>
        </w:tc>
        <w:tc>
          <w:tcPr>
            <w:tcW w:w="1814" w:type="dxa"/>
            <w:tcBorders>
              <w:bottom w:val="nil"/>
            </w:tcBorders>
          </w:tcPr>
          <w:p w:rsidR="00A45C62" w:rsidRDefault="00A45C62" w:rsidP="00A45C62">
            <w:pPr>
              <w:pStyle w:val="TableParagraph"/>
              <w:ind w:left="106"/>
              <w:rPr>
                <w:sz w:val="20"/>
              </w:rPr>
            </w:pPr>
          </w:p>
        </w:tc>
        <w:tc>
          <w:tcPr>
            <w:tcW w:w="1815" w:type="dxa"/>
            <w:tcBorders>
              <w:bottom w:val="nil"/>
            </w:tcBorders>
          </w:tcPr>
          <w:p w:rsidR="00A45C62" w:rsidRDefault="00A45C62" w:rsidP="00A45C62">
            <w:pPr>
              <w:pStyle w:val="TableParagraph"/>
              <w:spacing w:line="211" w:lineRule="exact"/>
              <w:ind w:left="105"/>
              <w:rPr>
                <w:b/>
                <w:sz w:val="20"/>
              </w:rPr>
            </w:pPr>
          </w:p>
        </w:tc>
        <w:tc>
          <w:tcPr>
            <w:tcW w:w="1815" w:type="dxa"/>
            <w:tcBorders>
              <w:bottom w:val="nil"/>
            </w:tcBorders>
          </w:tcPr>
          <w:p w:rsidR="00A45C62" w:rsidRDefault="00A45C62" w:rsidP="00A45C62">
            <w:pPr>
              <w:pStyle w:val="TableParagraph"/>
              <w:ind w:left="105"/>
              <w:rPr>
                <w:sz w:val="20"/>
              </w:rPr>
            </w:pPr>
          </w:p>
        </w:tc>
        <w:tc>
          <w:tcPr>
            <w:tcW w:w="1814" w:type="dxa"/>
            <w:tcBorders>
              <w:bottom w:val="nil"/>
            </w:tcBorders>
          </w:tcPr>
          <w:p w:rsidR="00A45C62" w:rsidRDefault="00A45C62" w:rsidP="00A45C62">
            <w:pPr>
              <w:pStyle w:val="TableParagraph"/>
              <w:spacing w:line="211" w:lineRule="exact"/>
              <w:ind w:left="104"/>
              <w:rPr>
                <w:sz w:val="20"/>
              </w:rPr>
            </w:pPr>
          </w:p>
        </w:tc>
      </w:tr>
      <w:tr w:rsidR="00A45C62" w:rsidTr="00A45C62">
        <w:trPr>
          <w:trHeight w:val="228"/>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tcPr>
          <w:p w:rsidR="00A45C62" w:rsidRDefault="00A45C62" w:rsidP="00A45C62">
            <w:pPr>
              <w:pStyle w:val="TableParagraph"/>
              <w:jc w:val="center"/>
              <w:rPr>
                <w:rFonts w:ascii="Times New Roman"/>
                <w:sz w:val="16"/>
              </w:rPr>
            </w:pPr>
            <w:r>
              <w:rPr>
                <w:rFonts w:ascii="Times New Roman"/>
                <w:sz w:val="16"/>
              </w:rPr>
              <w:t>Hospitality Cluster E Part 1 &amp; 2</w:t>
            </w:r>
          </w:p>
          <w:p w:rsidR="00A45C62" w:rsidRDefault="00A45C62" w:rsidP="00A45C62">
            <w:pPr>
              <w:pStyle w:val="TableParagraph"/>
              <w:jc w:val="center"/>
              <w:rPr>
                <w:rFonts w:ascii="Times New Roman"/>
                <w:sz w:val="16"/>
              </w:rPr>
            </w:pPr>
          </w:p>
          <w:p w:rsidR="00A45C62" w:rsidRDefault="00A45C62" w:rsidP="00A45C62">
            <w:pPr>
              <w:pStyle w:val="TableParagraph"/>
              <w:jc w:val="center"/>
              <w:rPr>
                <w:rFonts w:ascii="Times New Roman"/>
                <w:sz w:val="16"/>
              </w:rPr>
            </w:pPr>
            <w:r>
              <w:rPr>
                <w:rFonts w:ascii="Times New Roman"/>
                <w:sz w:val="16"/>
              </w:rPr>
              <w:t>English Ext 2 T3 -30%</w:t>
            </w:r>
          </w:p>
        </w:tc>
        <w:tc>
          <w:tcPr>
            <w:tcW w:w="1814"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spacing w:line="208" w:lineRule="exact"/>
              <w:ind w:left="105"/>
              <w:rPr>
                <w:sz w:val="20"/>
              </w:rPr>
            </w:pPr>
          </w:p>
        </w:tc>
        <w:tc>
          <w:tcPr>
            <w:tcW w:w="1815" w:type="dxa"/>
            <w:tcBorders>
              <w:top w:val="nil"/>
              <w:bottom w:val="nil"/>
            </w:tcBorders>
          </w:tcPr>
          <w:p w:rsidR="00A45C62" w:rsidRDefault="00A45C62" w:rsidP="00A45C62">
            <w:pPr>
              <w:pStyle w:val="TableParagraph"/>
              <w:rPr>
                <w:rFonts w:ascii="Times New Roman"/>
                <w:sz w:val="16"/>
              </w:rPr>
            </w:pPr>
          </w:p>
        </w:tc>
        <w:tc>
          <w:tcPr>
            <w:tcW w:w="1814" w:type="dxa"/>
            <w:tcBorders>
              <w:top w:val="nil"/>
              <w:bottom w:val="nil"/>
            </w:tcBorders>
          </w:tcPr>
          <w:p w:rsidR="00A45C62" w:rsidRDefault="00A45C62" w:rsidP="00A45C62">
            <w:pPr>
              <w:pStyle w:val="TableParagraph"/>
              <w:spacing w:line="208" w:lineRule="exact"/>
              <w:ind w:left="104"/>
              <w:rPr>
                <w:sz w:val="20"/>
              </w:rPr>
            </w:pPr>
          </w:p>
        </w:tc>
      </w:tr>
      <w:tr w:rsidR="00A45C62" w:rsidTr="00A45C62">
        <w:trPr>
          <w:trHeight w:val="230"/>
        </w:trPr>
        <w:tc>
          <w:tcPr>
            <w:tcW w:w="1271" w:type="dxa"/>
            <w:tcBorders>
              <w:top w:val="nil"/>
              <w:bottom w:val="nil"/>
            </w:tcBorders>
            <w:shd w:val="clear" w:color="auto" w:fill="DBE5F1"/>
          </w:tcPr>
          <w:p w:rsidR="00A45C62" w:rsidRDefault="00A45C62" w:rsidP="00A45C62">
            <w:pPr>
              <w:pStyle w:val="TableParagraph"/>
              <w:rPr>
                <w:rFonts w:ascii="Times New Roman"/>
                <w:sz w:val="16"/>
              </w:rPr>
            </w:pPr>
          </w:p>
        </w:tc>
        <w:tc>
          <w:tcPr>
            <w:tcW w:w="571" w:type="dxa"/>
            <w:tcBorders>
              <w:top w:val="nil"/>
              <w:bottom w:val="nil"/>
            </w:tcBorders>
          </w:tcPr>
          <w:p w:rsidR="00A45C62" w:rsidRDefault="00A45C62" w:rsidP="00A45C62">
            <w:pPr>
              <w:pStyle w:val="TableParagraph"/>
              <w:rPr>
                <w:rFonts w:ascii="Times New Roman"/>
                <w:sz w:val="16"/>
              </w:rPr>
            </w:pPr>
          </w:p>
        </w:tc>
        <w:tc>
          <w:tcPr>
            <w:tcW w:w="1902" w:type="dxa"/>
            <w:tcBorders>
              <w:top w:val="nil"/>
              <w:bottom w:val="nil"/>
            </w:tcBorders>
          </w:tcPr>
          <w:p w:rsidR="00A45C62" w:rsidRDefault="00A45C62" w:rsidP="00A45C62">
            <w:pPr>
              <w:pStyle w:val="TableParagraph"/>
              <w:rPr>
                <w:rFonts w:ascii="Times New Roman"/>
                <w:sz w:val="16"/>
              </w:rPr>
            </w:pPr>
          </w:p>
        </w:tc>
        <w:tc>
          <w:tcPr>
            <w:tcW w:w="1814" w:type="dxa"/>
            <w:tcBorders>
              <w:top w:val="nil"/>
              <w:bottom w:val="nil"/>
            </w:tcBorders>
          </w:tcPr>
          <w:p w:rsidR="00A45C62" w:rsidRDefault="00A45C62" w:rsidP="00A45C62">
            <w:pPr>
              <w:pStyle w:val="TableParagraph"/>
              <w:rPr>
                <w:rFonts w:ascii="Times New Roman"/>
                <w:sz w:val="16"/>
              </w:rPr>
            </w:pPr>
          </w:p>
        </w:tc>
        <w:tc>
          <w:tcPr>
            <w:tcW w:w="1815" w:type="dxa"/>
            <w:tcBorders>
              <w:top w:val="nil"/>
              <w:bottom w:val="nil"/>
            </w:tcBorders>
          </w:tcPr>
          <w:p w:rsidR="00A45C62" w:rsidRDefault="00A45C62" w:rsidP="00A45C62">
            <w:pPr>
              <w:pStyle w:val="TableParagraph"/>
              <w:spacing w:line="211" w:lineRule="exact"/>
              <w:ind w:left="105"/>
              <w:rPr>
                <w:b/>
                <w:sz w:val="20"/>
              </w:rPr>
            </w:pPr>
          </w:p>
        </w:tc>
        <w:tc>
          <w:tcPr>
            <w:tcW w:w="1815" w:type="dxa"/>
            <w:tcBorders>
              <w:top w:val="nil"/>
              <w:bottom w:val="nil"/>
            </w:tcBorders>
          </w:tcPr>
          <w:p w:rsidR="00A45C62" w:rsidRDefault="00A45C62" w:rsidP="00A45C62">
            <w:pPr>
              <w:pStyle w:val="TableParagraph"/>
              <w:rPr>
                <w:rFonts w:ascii="Times New Roman"/>
                <w:sz w:val="16"/>
              </w:rPr>
            </w:pPr>
          </w:p>
        </w:tc>
        <w:tc>
          <w:tcPr>
            <w:tcW w:w="1814" w:type="dxa"/>
            <w:tcBorders>
              <w:top w:val="nil"/>
              <w:bottom w:val="nil"/>
            </w:tcBorders>
          </w:tcPr>
          <w:p w:rsidR="00A45C62" w:rsidRDefault="00A45C62" w:rsidP="00A45C62">
            <w:pPr>
              <w:pStyle w:val="TableParagraph"/>
              <w:spacing w:line="211" w:lineRule="exact"/>
              <w:ind w:left="104"/>
              <w:rPr>
                <w:sz w:val="20"/>
              </w:rPr>
            </w:pPr>
          </w:p>
        </w:tc>
      </w:tr>
      <w:tr w:rsidR="00A45C62" w:rsidTr="00A45C62">
        <w:trPr>
          <w:trHeight w:val="228"/>
        </w:trPr>
        <w:tc>
          <w:tcPr>
            <w:tcW w:w="1271" w:type="dxa"/>
            <w:tcBorders>
              <w:top w:val="nil"/>
            </w:tcBorders>
            <w:shd w:val="clear" w:color="auto" w:fill="DBE5F1"/>
          </w:tcPr>
          <w:p w:rsidR="00A45C62" w:rsidRDefault="00A45C62" w:rsidP="00A45C62">
            <w:pPr>
              <w:pStyle w:val="TableParagraph"/>
              <w:rPr>
                <w:rFonts w:ascii="Times New Roman"/>
                <w:sz w:val="16"/>
              </w:rPr>
            </w:pPr>
          </w:p>
        </w:tc>
        <w:tc>
          <w:tcPr>
            <w:tcW w:w="571" w:type="dxa"/>
            <w:tcBorders>
              <w:top w:val="nil"/>
            </w:tcBorders>
          </w:tcPr>
          <w:p w:rsidR="00A45C62" w:rsidRDefault="00A45C62" w:rsidP="00A45C62">
            <w:pPr>
              <w:pStyle w:val="TableParagraph"/>
              <w:rPr>
                <w:rFonts w:ascii="Times New Roman"/>
                <w:sz w:val="16"/>
              </w:rPr>
            </w:pPr>
          </w:p>
        </w:tc>
        <w:tc>
          <w:tcPr>
            <w:tcW w:w="1902" w:type="dxa"/>
            <w:tcBorders>
              <w:top w:val="nil"/>
            </w:tcBorders>
          </w:tcPr>
          <w:p w:rsidR="00A45C62" w:rsidRDefault="00A45C62" w:rsidP="00A45C62">
            <w:pPr>
              <w:pStyle w:val="TableParagraph"/>
              <w:rPr>
                <w:rFonts w:ascii="Times New Roman"/>
                <w:sz w:val="16"/>
              </w:rPr>
            </w:pPr>
          </w:p>
        </w:tc>
        <w:tc>
          <w:tcPr>
            <w:tcW w:w="1814" w:type="dxa"/>
            <w:tcBorders>
              <w:top w:val="nil"/>
            </w:tcBorders>
          </w:tcPr>
          <w:p w:rsidR="00A45C62" w:rsidRDefault="00A45C62" w:rsidP="00A45C62">
            <w:pPr>
              <w:pStyle w:val="TableParagraph"/>
              <w:rPr>
                <w:rFonts w:ascii="Times New Roman"/>
                <w:sz w:val="16"/>
              </w:rPr>
            </w:pPr>
          </w:p>
        </w:tc>
        <w:tc>
          <w:tcPr>
            <w:tcW w:w="1815" w:type="dxa"/>
            <w:tcBorders>
              <w:top w:val="nil"/>
            </w:tcBorders>
          </w:tcPr>
          <w:p w:rsidR="00A45C62" w:rsidRDefault="00A45C62" w:rsidP="00A45C62">
            <w:pPr>
              <w:pStyle w:val="TableParagraph"/>
              <w:spacing w:line="208" w:lineRule="exact"/>
              <w:ind w:left="105"/>
              <w:rPr>
                <w:sz w:val="20"/>
              </w:rPr>
            </w:pPr>
          </w:p>
        </w:tc>
        <w:tc>
          <w:tcPr>
            <w:tcW w:w="1815" w:type="dxa"/>
            <w:tcBorders>
              <w:top w:val="nil"/>
            </w:tcBorders>
          </w:tcPr>
          <w:p w:rsidR="00A45C62" w:rsidRDefault="00A45C62" w:rsidP="00A45C62">
            <w:pPr>
              <w:pStyle w:val="TableParagraph"/>
              <w:rPr>
                <w:rFonts w:ascii="Times New Roman"/>
                <w:sz w:val="16"/>
              </w:rPr>
            </w:pPr>
          </w:p>
        </w:tc>
        <w:tc>
          <w:tcPr>
            <w:tcW w:w="1814" w:type="dxa"/>
            <w:tcBorders>
              <w:top w:val="nil"/>
            </w:tcBorders>
          </w:tcPr>
          <w:p w:rsidR="00A45C62" w:rsidRDefault="00A45C62" w:rsidP="00A45C62">
            <w:pPr>
              <w:pStyle w:val="TableParagraph"/>
              <w:spacing w:line="208" w:lineRule="exact"/>
              <w:ind w:left="104"/>
              <w:rPr>
                <w:sz w:val="20"/>
              </w:rPr>
            </w:pPr>
          </w:p>
        </w:tc>
      </w:tr>
    </w:tbl>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A45C62" w:rsidRDefault="00A45C62" w:rsidP="00A45C62">
      <w:pPr>
        <w:pStyle w:val="BodyText"/>
        <w:spacing w:before="11"/>
        <w:rPr>
          <w:rFonts w:ascii="Times New Roman"/>
          <w:b w:val="0"/>
          <w:sz w:val="24"/>
        </w:rPr>
      </w:pPr>
    </w:p>
    <w:tbl>
      <w:tblPr>
        <w:tblW w:w="11056" w:type="dxa"/>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567"/>
        <w:gridCol w:w="1815"/>
        <w:gridCol w:w="1815"/>
        <w:gridCol w:w="1815"/>
        <w:gridCol w:w="1815"/>
        <w:gridCol w:w="1815"/>
      </w:tblGrid>
      <w:tr w:rsidR="00A45C62" w:rsidTr="00A45C62">
        <w:trPr>
          <w:trHeight w:val="252"/>
        </w:trPr>
        <w:tc>
          <w:tcPr>
            <w:tcW w:w="1414" w:type="dxa"/>
            <w:shd w:val="clear" w:color="auto" w:fill="DBE5F1"/>
          </w:tcPr>
          <w:p w:rsidR="00A45C62" w:rsidRDefault="00A45C62" w:rsidP="00203BBF">
            <w:pPr>
              <w:pStyle w:val="TableParagraph"/>
              <w:spacing w:line="233" w:lineRule="exact"/>
              <w:ind w:left="107"/>
              <w:rPr>
                <w:b/>
              </w:rPr>
            </w:pPr>
            <w:r>
              <w:rPr>
                <w:b/>
              </w:rPr>
              <w:t>Wk Begin.</w:t>
            </w:r>
          </w:p>
        </w:tc>
        <w:tc>
          <w:tcPr>
            <w:tcW w:w="567" w:type="dxa"/>
            <w:shd w:val="clear" w:color="auto" w:fill="DBE5F1"/>
          </w:tcPr>
          <w:p w:rsidR="00A45C62" w:rsidRDefault="00A45C62" w:rsidP="00203BBF">
            <w:pPr>
              <w:pStyle w:val="TableParagraph"/>
              <w:spacing w:line="229" w:lineRule="exact"/>
              <w:ind w:left="125" w:right="117"/>
              <w:jc w:val="center"/>
              <w:rPr>
                <w:b/>
                <w:sz w:val="20"/>
              </w:rPr>
            </w:pPr>
            <w:r>
              <w:rPr>
                <w:b/>
                <w:sz w:val="20"/>
              </w:rPr>
              <w:t>WK</w:t>
            </w:r>
          </w:p>
        </w:tc>
        <w:tc>
          <w:tcPr>
            <w:tcW w:w="1815" w:type="dxa"/>
            <w:shd w:val="clear" w:color="auto" w:fill="DBE5F1"/>
          </w:tcPr>
          <w:p w:rsidR="00A45C62" w:rsidRDefault="00A45C62" w:rsidP="00203BBF">
            <w:pPr>
              <w:pStyle w:val="TableParagraph"/>
              <w:spacing w:line="233" w:lineRule="exact"/>
              <w:ind w:left="106"/>
              <w:rPr>
                <w:b/>
              </w:rPr>
            </w:pPr>
            <w:r>
              <w:rPr>
                <w:b/>
              </w:rPr>
              <w:t>Monday</w:t>
            </w:r>
          </w:p>
        </w:tc>
        <w:tc>
          <w:tcPr>
            <w:tcW w:w="1815" w:type="dxa"/>
            <w:shd w:val="clear" w:color="auto" w:fill="DBE5F1"/>
          </w:tcPr>
          <w:p w:rsidR="00A45C62" w:rsidRDefault="00A45C62" w:rsidP="00203BBF">
            <w:pPr>
              <w:pStyle w:val="TableParagraph"/>
              <w:spacing w:line="233" w:lineRule="exact"/>
              <w:ind w:left="106"/>
              <w:rPr>
                <w:b/>
              </w:rPr>
            </w:pPr>
            <w:r>
              <w:rPr>
                <w:b/>
              </w:rPr>
              <w:t>Tuesday</w:t>
            </w:r>
          </w:p>
        </w:tc>
        <w:tc>
          <w:tcPr>
            <w:tcW w:w="1815" w:type="dxa"/>
            <w:shd w:val="clear" w:color="auto" w:fill="DBE5F1"/>
          </w:tcPr>
          <w:p w:rsidR="00A45C62" w:rsidRDefault="00A45C62" w:rsidP="00203BBF">
            <w:pPr>
              <w:pStyle w:val="TableParagraph"/>
              <w:spacing w:line="233" w:lineRule="exact"/>
              <w:ind w:left="105"/>
              <w:rPr>
                <w:b/>
              </w:rPr>
            </w:pPr>
            <w:r>
              <w:rPr>
                <w:b/>
              </w:rPr>
              <w:t>Wednesday</w:t>
            </w:r>
          </w:p>
        </w:tc>
        <w:tc>
          <w:tcPr>
            <w:tcW w:w="1815" w:type="dxa"/>
            <w:shd w:val="clear" w:color="auto" w:fill="DBE5F1"/>
          </w:tcPr>
          <w:p w:rsidR="00A45C62" w:rsidRDefault="00A45C62" w:rsidP="00203BBF">
            <w:pPr>
              <w:pStyle w:val="TableParagraph"/>
              <w:spacing w:line="233" w:lineRule="exact"/>
              <w:ind w:left="105"/>
              <w:rPr>
                <w:b/>
              </w:rPr>
            </w:pPr>
            <w:r>
              <w:rPr>
                <w:b/>
              </w:rPr>
              <w:t>Thursday</w:t>
            </w:r>
          </w:p>
        </w:tc>
        <w:tc>
          <w:tcPr>
            <w:tcW w:w="1815" w:type="dxa"/>
            <w:shd w:val="clear" w:color="auto" w:fill="DBE5F1"/>
          </w:tcPr>
          <w:p w:rsidR="00A45C62" w:rsidRDefault="00A45C62" w:rsidP="00203BBF">
            <w:pPr>
              <w:pStyle w:val="TableParagraph"/>
              <w:spacing w:line="233" w:lineRule="exact"/>
              <w:ind w:left="104"/>
              <w:rPr>
                <w:b/>
              </w:rPr>
            </w:pPr>
            <w:r>
              <w:rPr>
                <w:b/>
              </w:rPr>
              <w:t>Friday</w:t>
            </w:r>
          </w:p>
        </w:tc>
      </w:tr>
      <w:tr w:rsidR="00A45C62" w:rsidTr="00A45C62">
        <w:trPr>
          <w:trHeight w:val="1008"/>
        </w:trPr>
        <w:tc>
          <w:tcPr>
            <w:tcW w:w="1414" w:type="dxa"/>
            <w:shd w:val="clear" w:color="auto" w:fill="DBE5F1"/>
          </w:tcPr>
          <w:p w:rsidR="00A45C62" w:rsidRDefault="00A45C62" w:rsidP="00203BBF">
            <w:pPr>
              <w:pStyle w:val="TableParagraph"/>
              <w:spacing w:line="251" w:lineRule="exact"/>
              <w:ind w:left="107"/>
            </w:pPr>
            <w:r>
              <w:t>Mon 22 July</w:t>
            </w:r>
          </w:p>
        </w:tc>
        <w:tc>
          <w:tcPr>
            <w:tcW w:w="567" w:type="dxa"/>
          </w:tcPr>
          <w:p w:rsidR="00A45C62" w:rsidRDefault="00A45C62" w:rsidP="00203BBF">
            <w:pPr>
              <w:pStyle w:val="TableParagraph"/>
              <w:spacing w:line="251" w:lineRule="exact"/>
              <w:ind w:left="7"/>
              <w:jc w:val="center"/>
            </w:pPr>
            <w:r>
              <w:rPr>
                <w:w w:val="99"/>
              </w:rPr>
              <w:t>1</w:t>
            </w:r>
          </w:p>
        </w:tc>
        <w:tc>
          <w:tcPr>
            <w:tcW w:w="1815" w:type="dxa"/>
            <w:shd w:val="clear" w:color="auto" w:fill="EEECE1"/>
          </w:tcPr>
          <w:p w:rsidR="00A45C62" w:rsidRDefault="00A45C62" w:rsidP="00203BBF">
            <w:pPr>
              <w:pStyle w:val="TableParagraph"/>
              <w:ind w:left="280" w:right="272"/>
              <w:jc w:val="center"/>
              <w:rPr>
                <w:b/>
                <w:sz w:val="20"/>
              </w:rPr>
            </w:pPr>
            <w:r>
              <w:rPr>
                <w:b/>
                <w:sz w:val="20"/>
              </w:rPr>
              <w:t>STAFF DEVELOPMENT DAY</w:t>
            </w:r>
          </w:p>
        </w:tc>
        <w:tc>
          <w:tcPr>
            <w:tcW w:w="1815" w:type="dxa"/>
            <w:shd w:val="clear" w:color="auto" w:fill="E1CAB5" w:themeFill="accent6" w:themeFillTint="66"/>
          </w:tcPr>
          <w:p w:rsidR="00A45C62" w:rsidRDefault="00A45C62" w:rsidP="00203BBF">
            <w:pPr>
              <w:pStyle w:val="TableParagraph"/>
              <w:spacing w:line="229" w:lineRule="exact"/>
              <w:ind w:left="106"/>
              <w:rPr>
                <w:sz w:val="20"/>
              </w:rPr>
            </w:pPr>
            <w:r>
              <w:rPr>
                <w:sz w:val="20"/>
              </w:rPr>
              <w:t>Trial HSC Exams</w:t>
            </w:r>
          </w:p>
        </w:tc>
        <w:tc>
          <w:tcPr>
            <w:tcW w:w="1815" w:type="dxa"/>
            <w:shd w:val="clear" w:color="auto" w:fill="E1CAB5" w:themeFill="accent6" w:themeFillTint="66"/>
          </w:tcPr>
          <w:p w:rsidR="00A45C62" w:rsidRDefault="00A45C62" w:rsidP="00203BBF">
            <w:r w:rsidRPr="00B06549">
              <w:t>Trial HSC Exams</w:t>
            </w:r>
          </w:p>
        </w:tc>
        <w:tc>
          <w:tcPr>
            <w:tcW w:w="1815" w:type="dxa"/>
            <w:shd w:val="clear" w:color="auto" w:fill="E1CAB5" w:themeFill="accent6" w:themeFillTint="66"/>
          </w:tcPr>
          <w:p w:rsidR="00A45C62" w:rsidRDefault="00A45C62" w:rsidP="00203BBF">
            <w:r w:rsidRPr="00B06549">
              <w:t>Trial HSC Exams</w:t>
            </w:r>
          </w:p>
        </w:tc>
        <w:tc>
          <w:tcPr>
            <w:tcW w:w="1815" w:type="dxa"/>
            <w:shd w:val="clear" w:color="auto" w:fill="E1CAB5" w:themeFill="accent6" w:themeFillTint="66"/>
          </w:tcPr>
          <w:p w:rsidR="00A45C62" w:rsidRDefault="00A45C62" w:rsidP="00203BBF">
            <w:r w:rsidRPr="00B06549">
              <w:t>Trial HSC Exams</w:t>
            </w:r>
          </w:p>
        </w:tc>
      </w:tr>
      <w:tr w:rsidR="00A45C62" w:rsidTr="00A45C62">
        <w:trPr>
          <w:trHeight w:val="1010"/>
        </w:trPr>
        <w:tc>
          <w:tcPr>
            <w:tcW w:w="1414" w:type="dxa"/>
            <w:shd w:val="clear" w:color="auto" w:fill="DBE5F1"/>
          </w:tcPr>
          <w:p w:rsidR="00A45C62" w:rsidRDefault="00A45C62" w:rsidP="00203BBF">
            <w:pPr>
              <w:pStyle w:val="TableParagraph"/>
              <w:ind w:left="107"/>
            </w:pPr>
            <w:r>
              <w:t>Mon 29 July</w:t>
            </w:r>
          </w:p>
        </w:tc>
        <w:tc>
          <w:tcPr>
            <w:tcW w:w="567" w:type="dxa"/>
          </w:tcPr>
          <w:p w:rsidR="00A45C62" w:rsidRDefault="00A45C62" w:rsidP="00203BBF">
            <w:pPr>
              <w:pStyle w:val="TableParagraph"/>
              <w:ind w:left="7"/>
              <w:jc w:val="center"/>
            </w:pPr>
            <w:r>
              <w:rPr>
                <w:w w:val="99"/>
              </w:rPr>
              <w:t>2</w:t>
            </w:r>
          </w:p>
        </w:tc>
        <w:tc>
          <w:tcPr>
            <w:tcW w:w="1815" w:type="dxa"/>
            <w:shd w:val="clear" w:color="auto" w:fill="E1CAB5" w:themeFill="accent6" w:themeFillTint="66"/>
          </w:tcPr>
          <w:p w:rsidR="00A45C62" w:rsidRDefault="00A45C62" w:rsidP="00203BBF">
            <w:r w:rsidRPr="000F67CF">
              <w:t>Trial HSC Exams</w:t>
            </w:r>
          </w:p>
        </w:tc>
        <w:tc>
          <w:tcPr>
            <w:tcW w:w="1815" w:type="dxa"/>
            <w:shd w:val="clear" w:color="auto" w:fill="E1CAB5" w:themeFill="accent6" w:themeFillTint="66"/>
          </w:tcPr>
          <w:p w:rsidR="00A45C62" w:rsidRDefault="00A45C62" w:rsidP="00203BBF">
            <w:r w:rsidRPr="000F67CF">
              <w:t>Trial HSC Exams</w:t>
            </w:r>
          </w:p>
        </w:tc>
        <w:tc>
          <w:tcPr>
            <w:tcW w:w="1815" w:type="dxa"/>
            <w:shd w:val="clear" w:color="auto" w:fill="E1CAB5" w:themeFill="accent6" w:themeFillTint="66"/>
          </w:tcPr>
          <w:p w:rsidR="00A45C62" w:rsidRDefault="00A45C62" w:rsidP="00203BBF">
            <w:r w:rsidRPr="00B06549">
              <w:t>Trial HSC Exams</w:t>
            </w:r>
          </w:p>
        </w:tc>
        <w:tc>
          <w:tcPr>
            <w:tcW w:w="1815" w:type="dxa"/>
            <w:shd w:val="clear" w:color="auto" w:fill="E1CAB5" w:themeFill="accent6" w:themeFillTint="66"/>
          </w:tcPr>
          <w:p w:rsidR="00A45C62" w:rsidRDefault="00A45C62" w:rsidP="00203BBF">
            <w:r w:rsidRPr="00B06549">
              <w:t>Trial HSC Exams</w:t>
            </w:r>
          </w:p>
        </w:tc>
        <w:tc>
          <w:tcPr>
            <w:tcW w:w="1815" w:type="dxa"/>
            <w:shd w:val="clear" w:color="auto" w:fill="E1CAB5" w:themeFill="accent6" w:themeFillTint="66"/>
          </w:tcPr>
          <w:p w:rsidR="00A45C62" w:rsidRDefault="00A45C62" w:rsidP="00203BBF">
            <w:r w:rsidRPr="00B06549">
              <w:t>Trial HSC Exams</w:t>
            </w:r>
          </w:p>
        </w:tc>
      </w:tr>
      <w:tr w:rsidR="00A45C62" w:rsidTr="00A45C62">
        <w:trPr>
          <w:trHeight w:val="1010"/>
        </w:trPr>
        <w:tc>
          <w:tcPr>
            <w:tcW w:w="1414" w:type="dxa"/>
            <w:shd w:val="clear" w:color="auto" w:fill="DBE5F1"/>
          </w:tcPr>
          <w:p w:rsidR="00A45C62" w:rsidRDefault="00A45C62" w:rsidP="00203BBF">
            <w:pPr>
              <w:pStyle w:val="TableParagraph"/>
              <w:ind w:left="107"/>
            </w:pPr>
            <w:r>
              <w:t>Mon 5 Aug</w:t>
            </w:r>
          </w:p>
        </w:tc>
        <w:tc>
          <w:tcPr>
            <w:tcW w:w="567" w:type="dxa"/>
          </w:tcPr>
          <w:p w:rsidR="00A45C62" w:rsidRDefault="00A45C62" w:rsidP="00203BBF">
            <w:pPr>
              <w:pStyle w:val="TableParagraph"/>
              <w:ind w:left="7"/>
              <w:jc w:val="center"/>
            </w:pPr>
            <w:r>
              <w:rPr>
                <w:w w:val="99"/>
              </w:rPr>
              <w:t>3</w:t>
            </w:r>
          </w:p>
        </w:tc>
        <w:tc>
          <w:tcPr>
            <w:tcW w:w="1815" w:type="dxa"/>
            <w:shd w:val="clear" w:color="auto" w:fill="FFFFFF" w:themeFill="background1"/>
          </w:tcPr>
          <w:p w:rsidR="00A45C62" w:rsidRDefault="00A45C62" w:rsidP="00203BBF">
            <w:pPr>
              <w:pStyle w:val="TableParagraph"/>
              <w:ind w:left="106"/>
              <w:rPr>
                <w:sz w:val="20"/>
              </w:rPr>
            </w:pPr>
            <w:r>
              <w:rPr>
                <w:sz w:val="20"/>
              </w:rPr>
              <w:t>Science Ext T3 40%</w:t>
            </w:r>
          </w:p>
          <w:p w:rsidR="00A45C62" w:rsidRDefault="00A45C62" w:rsidP="00203BBF">
            <w:pPr>
              <w:pStyle w:val="TableParagraph"/>
              <w:ind w:left="106"/>
              <w:rPr>
                <w:sz w:val="20"/>
              </w:rPr>
            </w:pPr>
          </w:p>
          <w:p w:rsidR="00A45C62" w:rsidRDefault="00A45C62" w:rsidP="00203BBF">
            <w:pPr>
              <w:pStyle w:val="TableParagraph"/>
              <w:ind w:left="106"/>
              <w:rPr>
                <w:sz w:val="20"/>
              </w:rPr>
            </w:pPr>
            <w:r>
              <w:rPr>
                <w:sz w:val="20"/>
              </w:rPr>
              <w:t>Hospitality Cluster F</w:t>
            </w:r>
          </w:p>
        </w:tc>
        <w:tc>
          <w:tcPr>
            <w:tcW w:w="1815" w:type="dxa"/>
            <w:shd w:val="clear" w:color="auto" w:fill="FFFFFF" w:themeFill="background1"/>
          </w:tcPr>
          <w:p w:rsidR="00A45C62" w:rsidRDefault="00A45C62" w:rsidP="00203BBF">
            <w:pPr>
              <w:pStyle w:val="TableParagraph"/>
              <w:ind w:left="106"/>
              <w:rPr>
                <w:sz w:val="20"/>
              </w:rPr>
            </w:pPr>
          </w:p>
        </w:tc>
        <w:tc>
          <w:tcPr>
            <w:tcW w:w="1815" w:type="dxa"/>
            <w:shd w:val="clear" w:color="auto" w:fill="FFFFFF" w:themeFill="background1"/>
          </w:tcPr>
          <w:p w:rsidR="00A45C62" w:rsidRDefault="00A45C62" w:rsidP="00203BBF">
            <w:pPr>
              <w:pStyle w:val="TableParagraph"/>
              <w:ind w:left="105"/>
              <w:rPr>
                <w:sz w:val="20"/>
              </w:rPr>
            </w:pPr>
          </w:p>
        </w:tc>
        <w:tc>
          <w:tcPr>
            <w:tcW w:w="1815" w:type="dxa"/>
            <w:shd w:val="clear" w:color="auto" w:fill="FFFFFF" w:themeFill="background1"/>
          </w:tcPr>
          <w:p w:rsidR="00A45C62" w:rsidRDefault="00A45C62" w:rsidP="00203BBF">
            <w:pPr>
              <w:pStyle w:val="TableParagraph"/>
              <w:ind w:left="105"/>
              <w:rPr>
                <w:sz w:val="20"/>
              </w:rPr>
            </w:pPr>
          </w:p>
        </w:tc>
        <w:tc>
          <w:tcPr>
            <w:tcW w:w="1815" w:type="dxa"/>
            <w:shd w:val="clear" w:color="auto" w:fill="FFFFFF" w:themeFill="background1"/>
          </w:tcPr>
          <w:p w:rsidR="00A45C62" w:rsidRDefault="00A45C62" w:rsidP="00203BBF">
            <w:pPr>
              <w:pStyle w:val="TableParagraph"/>
              <w:ind w:left="104"/>
              <w:rPr>
                <w:sz w:val="20"/>
              </w:rPr>
            </w:pPr>
          </w:p>
        </w:tc>
      </w:tr>
      <w:tr w:rsidR="00A45C62" w:rsidTr="00A45C62">
        <w:trPr>
          <w:trHeight w:val="1010"/>
        </w:trPr>
        <w:tc>
          <w:tcPr>
            <w:tcW w:w="1414" w:type="dxa"/>
            <w:shd w:val="clear" w:color="auto" w:fill="DBE5F1"/>
          </w:tcPr>
          <w:p w:rsidR="00A45C62" w:rsidRDefault="00A45C62" w:rsidP="00203BBF">
            <w:pPr>
              <w:pStyle w:val="TableParagraph"/>
              <w:spacing w:line="251" w:lineRule="exact"/>
              <w:ind w:left="107"/>
            </w:pPr>
            <w:r>
              <w:t>Mon 12 Aug</w:t>
            </w:r>
          </w:p>
        </w:tc>
        <w:tc>
          <w:tcPr>
            <w:tcW w:w="567" w:type="dxa"/>
          </w:tcPr>
          <w:p w:rsidR="00A45C62" w:rsidRDefault="00A45C62" w:rsidP="00203BBF">
            <w:pPr>
              <w:pStyle w:val="TableParagraph"/>
              <w:spacing w:line="251" w:lineRule="exact"/>
              <w:ind w:left="7"/>
              <w:jc w:val="center"/>
            </w:pPr>
            <w:r>
              <w:rPr>
                <w:w w:val="99"/>
              </w:rPr>
              <w:t>4</w:t>
            </w:r>
          </w:p>
        </w:tc>
        <w:tc>
          <w:tcPr>
            <w:tcW w:w="1815" w:type="dxa"/>
            <w:shd w:val="clear" w:color="auto" w:fill="FFFFFF" w:themeFill="background1"/>
          </w:tcPr>
          <w:p w:rsidR="00A45C62" w:rsidRDefault="00A45C62" w:rsidP="00203BBF">
            <w:pPr>
              <w:pStyle w:val="TableParagraph"/>
              <w:spacing w:before="1"/>
              <w:ind w:left="106"/>
              <w:rPr>
                <w:sz w:val="20"/>
              </w:rPr>
            </w:pPr>
          </w:p>
        </w:tc>
        <w:tc>
          <w:tcPr>
            <w:tcW w:w="1815" w:type="dxa"/>
            <w:shd w:val="clear" w:color="auto" w:fill="FFFFFF" w:themeFill="background1"/>
          </w:tcPr>
          <w:p w:rsidR="00A45C62" w:rsidRDefault="00A45C62" w:rsidP="00203BBF">
            <w:pPr>
              <w:pStyle w:val="TableParagraph"/>
              <w:spacing w:before="1"/>
              <w:ind w:left="106"/>
              <w:rPr>
                <w:sz w:val="20"/>
              </w:rPr>
            </w:pPr>
          </w:p>
        </w:tc>
        <w:tc>
          <w:tcPr>
            <w:tcW w:w="1815" w:type="dxa"/>
            <w:shd w:val="clear" w:color="auto" w:fill="FFFFFF" w:themeFill="background1"/>
          </w:tcPr>
          <w:p w:rsidR="00A45C62" w:rsidRDefault="00A45C62" w:rsidP="00203BBF">
            <w:pPr>
              <w:pStyle w:val="TableParagraph"/>
              <w:spacing w:before="1"/>
              <w:ind w:left="105"/>
              <w:rPr>
                <w:sz w:val="20"/>
              </w:rPr>
            </w:pPr>
          </w:p>
        </w:tc>
        <w:tc>
          <w:tcPr>
            <w:tcW w:w="1815" w:type="dxa"/>
            <w:shd w:val="clear" w:color="auto" w:fill="FFFFFF" w:themeFill="background1"/>
          </w:tcPr>
          <w:p w:rsidR="00A45C62" w:rsidRDefault="00A45C62" w:rsidP="00203BBF">
            <w:pPr>
              <w:pStyle w:val="TableParagraph"/>
              <w:spacing w:before="1"/>
              <w:ind w:left="105"/>
              <w:rPr>
                <w:sz w:val="20"/>
              </w:rPr>
            </w:pPr>
          </w:p>
        </w:tc>
        <w:tc>
          <w:tcPr>
            <w:tcW w:w="1815" w:type="dxa"/>
            <w:shd w:val="clear" w:color="auto" w:fill="FFFFFF" w:themeFill="background1"/>
          </w:tcPr>
          <w:p w:rsidR="00A45C62" w:rsidRDefault="00A45C62" w:rsidP="00203BBF">
            <w:pPr>
              <w:pStyle w:val="TableParagraph"/>
              <w:spacing w:before="1"/>
              <w:ind w:left="104"/>
              <w:rPr>
                <w:sz w:val="20"/>
              </w:rPr>
            </w:pPr>
          </w:p>
        </w:tc>
      </w:tr>
      <w:tr w:rsidR="00A45C62" w:rsidTr="00A45C62">
        <w:trPr>
          <w:trHeight w:val="1009"/>
        </w:trPr>
        <w:tc>
          <w:tcPr>
            <w:tcW w:w="1414" w:type="dxa"/>
            <w:shd w:val="clear" w:color="auto" w:fill="DBE5F1"/>
          </w:tcPr>
          <w:p w:rsidR="00A45C62" w:rsidRDefault="00A45C62" w:rsidP="00203BBF">
            <w:pPr>
              <w:pStyle w:val="TableParagraph"/>
              <w:spacing w:line="251" w:lineRule="exact"/>
              <w:ind w:left="107"/>
            </w:pPr>
            <w:r>
              <w:lastRenderedPageBreak/>
              <w:t>Mon 19 Aug</w:t>
            </w:r>
          </w:p>
        </w:tc>
        <w:tc>
          <w:tcPr>
            <w:tcW w:w="567" w:type="dxa"/>
          </w:tcPr>
          <w:p w:rsidR="00A45C62" w:rsidRDefault="00A45C62" w:rsidP="00203BBF">
            <w:pPr>
              <w:pStyle w:val="TableParagraph"/>
              <w:spacing w:line="251" w:lineRule="exact"/>
              <w:ind w:left="7"/>
              <w:jc w:val="center"/>
            </w:pPr>
            <w:r>
              <w:rPr>
                <w:w w:val="99"/>
              </w:rPr>
              <w:t>5</w:t>
            </w:r>
          </w:p>
        </w:tc>
        <w:tc>
          <w:tcPr>
            <w:tcW w:w="1815" w:type="dxa"/>
            <w:shd w:val="clear" w:color="auto" w:fill="FFFFFF" w:themeFill="background1"/>
          </w:tcPr>
          <w:p w:rsidR="00A45C62" w:rsidRDefault="00A45C62" w:rsidP="00203BBF">
            <w:pPr>
              <w:pStyle w:val="TableParagraph"/>
              <w:ind w:left="106"/>
              <w:rPr>
                <w:sz w:val="20"/>
              </w:rPr>
            </w:pPr>
            <w:r>
              <w:rPr>
                <w:sz w:val="20"/>
              </w:rPr>
              <w:t>Construction Cluster F</w:t>
            </w:r>
          </w:p>
          <w:p w:rsidR="00A45C62" w:rsidRDefault="00A45C62" w:rsidP="00203BBF">
            <w:pPr>
              <w:pStyle w:val="TableParagraph"/>
              <w:ind w:left="106"/>
              <w:rPr>
                <w:sz w:val="20"/>
              </w:rPr>
            </w:pPr>
          </w:p>
          <w:p w:rsidR="00A45C62" w:rsidRDefault="00A45C62" w:rsidP="00203BBF">
            <w:pPr>
              <w:pStyle w:val="TableParagraph"/>
              <w:ind w:left="106"/>
              <w:rPr>
                <w:sz w:val="20"/>
              </w:rPr>
            </w:pPr>
            <w:r>
              <w:rPr>
                <w:sz w:val="20"/>
              </w:rPr>
              <w:t>Retail Cluster G</w:t>
            </w:r>
          </w:p>
        </w:tc>
        <w:tc>
          <w:tcPr>
            <w:tcW w:w="1815" w:type="dxa"/>
            <w:shd w:val="clear" w:color="auto" w:fill="FFFFFF" w:themeFill="background1"/>
          </w:tcPr>
          <w:p w:rsidR="00A45C62" w:rsidRDefault="00A45C62" w:rsidP="00203BBF">
            <w:pPr>
              <w:pStyle w:val="TableParagraph"/>
              <w:ind w:left="106"/>
              <w:rPr>
                <w:sz w:val="20"/>
              </w:rPr>
            </w:pPr>
          </w:p>
        </w:tc>
        <w:tc>
          <w:tcPr>
            <w:tcW w:w="1815" w:type="dxa"/>
            <w:shd w:val="clear" w:color="auto" w:fill="FFFFFF" w:themeFill="background1"/>
          </w:tcPr>
          <w:p w:rsidR="00A45C62" w:rsidRDefault="00A45C62" w:rsidP="00203BBF">
            <w:pPr>
              <w:pStyle w:val="TableParagraph"/>
              <w:ind w:left="105"/>
              <w:rPr>
                <w:sz w:val="20"/>
              </w:rPr>
            </w:pPr>
          </w:p>
        </w:tc>
        <w:tc>
          <w:tcPr>
            <w:tcW w:w="1815" w:type="dxa"/>
            <w:shd w:val="clear" w:color="auto" w:fill="FFFFFF" w:themeFill="background1"/>
          </w:tcPr>
          <w:p w:rsidR="00A45C62" w:rsidRDefault="00A45C62" w:rsidP="00203BBF">
            <w:pPr>
              <w:pStyle w:val="TableParagraph"/>
              <w:ind w:left="105"/>
              <w:rPr>
                <w:sz w:val="20"/>
              </w:rPr>
            </w:pPr>
          </w:p>
        </w:tc>
        <w:tc>
          <w:tcPr>
            <w:tcW w:w="1815" w:type="dxa"/>
            <w:shd w:val="clear" w:color="auto" w:fill="FFFFFF" w:themeFill="background1"/>
          </w:tcPr>
          <w:p w:rsidR="00A45C62" w:rsidRDefault="00A45C62" w:rsidP="00203BBF">
            <w:pPr>
              <w:pStyle w:val="TableParagraph"/>
              <w:ind w:left="104"/>
              <w:rPr>
                <w:sz w:val="20"/>
              </w:rPr>
            </w:pPr>
          </w:p>
        </w:tc>
      </w:tr>
      <w:tr w:rsidR="00A45C62" w:rsidTr="00A45C62">
        <w:trPr>
          <w:trHeight w:val="1054"/>
        </w:trPr>
        <w:tc>
          <w:tcPr>
            <w:tcW w:w="1414" w:type="dxa"/>
            <w:shd w:val="clear" w:color="auto" w:fill="DBE5F1"/>
          </w:tcPr>
          <w:p w:rsidR="00A45C62" w:rsidRDefault="00A45C62" w:rsidP="00203BBF">
            <w:pPr>
              <w:pStyle w:val="TableParagraph"/>
              <w:spacing w:line="251" w:lineRule="exact"/>
              <w:ind w:left="107"/>
            </w:pPr>
            <w:r>
              <w:t>Mon 26 Aug</w:t>
            </w:r>
          </w:p>
        </w:tc>
        <w:tc>
          <w:tcPr>
            <w:tcW w:w="567" w:type="dxa"/>
          </w:tcPr>
          <w:p w:rsidR="00A45C62" w:rsidRDefault="00A45C62" w:rsidP="00203BBF">
            <w:pPr>
              <w:pStyle w:val="TableParagraph"/>
              <w:spacing w:line="251" w:lineRule="exact"/>
              <w:ind w:left="7"/>
              <w:jc w:val="center"/>
            </w:pPr>
            <w:r>
              <w:rPr>
                <w:w w:val="99"/>
              </w:rPr>
              <w:t>6</w:t>
            </w: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4"/>
              <w:rPr>
                <w:sz w:val="20"/>
              </w:rPr>
            </w:pPr>
          </w:p>
        </w:tc>
        <w:tc>
          <w:tcPr>
            <w:tcW w:w="1815" w:type="dxa"/>
          </w:tcPr>
          <w:p w:rsidR="00A45C62" w:rsidRDefault="00A45C62" w:rsidP="00203BBF">
            <w:pPr>
              <w:pStyle w:val="TableParagraph"/>
              <w:spacing w:line="229" w:lineRule="exact"/>
              <w:ind w:left="104"/>
              <w:rPr>
                <w:sz w:val="20"/>
              </w:rPr>
            </w:pPr>
          </w:p>
        </w:tc>
      </w:tr>
      <w:tr w:rsidR="00A45C62" w:rsidTr="00A45C62">
        <w:trPr>
          <w:trHeight w:val="1010"/>
        </w:trPr>
        <w:tc>
          <w:tcPr>
            <w:tcW w:w="1414" w:type="dxa"/>
            <w:shd w:val="clear" w:color="auto" w:fill="DBE5F1"/>
          </w:tcPr>
          <w:p w:rsidR="00A45C62" w:rsidRDefault="00A45C62" w:rsidP="00203BBF">
            <w:pPr>
              <w:pStyle w:val="TableParagraph"/>
              <w:ind w:left="107"/>
            </w:pPr>
            <w:r>
              <w:t>Mon 2 Sept</w:t>
            </w:r>
          </w:p>
        </w:tc>
        <w:tc>
          <w:tcPr>
            <w:tcW w:w="567" w:type="dxa"/>
          </w:tcPr>
          <w:p w:rsidR="00A45C62" w:rsidRDefault="00A45C62" w:rsidP="00203BBF">
            <w:pPr>
              <w:pStyle w:val="TableParagraph"/>
              <w:ind w:left="7"/>
              <w:jc w:val="center"/>
            </w:pPr>
            <w:r>
              <w:rPr>
                <w:w w:val="99"/>
              </w:rPr>
              <w:t>7</w:t>
            </w:r>
          </w:p>
        </w:tc>
        <w:tc>
          <w:tcPr>
            <w:tcW w:w="1815" w:type="dxa"/>
          </w:tcPr>
          <w:p w:rsidR="00A45C62" w:rsidRDefault="00A45C62" w:rsidP="00203BBF">
            <w:pPr>
              <w:pStyle w:val="TableParagraph"/>
              <w:ind w:left="106"/>
              <w:rPr>
                <w:sz w:val="20"/>
              </w:rPr>
            </w:pPr>
          </w:p>
        </w:tc>
        <w:tc>
          <w:tcPr>
            <w:tcW w:w="1815" w:type="dxa"/>
          </w:tcPr>
          <w:p w:rsidR="00A45C62" w:rsidRDefault="00A45C62" w:rsidP="00203BBF">
            <w:pPr>
              <w:pStyle w:val="TableParagraph"/>
              <w:ind w:left="106"/>
              <w:rPr>
                <w:sz w:val="20"/>
              </w:rPr>
            </w:pPr>
          </w:p>
        </w:tc>
        <w:tc>
          <w:tcPr>
            <w:tcW w:w="1815" w:type="dxa"/>
          </w:tcPr>
          <w:p w:rsidR="00A45C62" w:rsidRDefault="00A45C62" w:rsidP="00203BBF">
            <w:pPr>
              <w:pStyle w:val="TableParagraph"/>
              <w:ind w:left="105"/>
              <w:rPr>
                <w:sz w:val="20"/>
              </w:rPr>
            </w:pPr>
          </w:p>
        </w:tc>
        <w:tc>
          <w:tcPr>
            <w:tcW w:w="1815" w:type="dxa"/>
          </w:tcPr>
          <w:p w:rsidR="00A45C62" w:rsidRDefault="00A45C62" w:rsidP="00203BBF">
            <w:pPr>
              <w:pStyle w:val="TableParagraph"/>
              <w:ind w:left="104"/>
              <w:rPr>
                <w:sz w:val="20"/>
              </w:rPr>
            </w:pPr>
          </w:p>
        </w:tc>
        <w:tc>
          <w:tcPr>
            <w:tcW w:w="1815" w:type="dxa"/>
          </w:tcPr>
          <w:p w:rsidR="00A45C62" w:rsidRDefault="00A45C62" w:rsidP="00203BBF">
            <w:pPr>
              <w:pStyle w:val="TableParagraph"/>
              <w:ind w:left="104"/>
              <w:rPr>
                <w:sz w:val="20"/>
              </w:rPr>
            </w:pPr>
          </w:p>
        </w:tc>
      </w:tr>
      <w:tr w:rsidR="00A45C62" w:rsidTr="00A45C62">
        <w:trPr>
          <w:trHeight w:val="1010"/>
        </w:trPr>
        <w:tc>
          <w:tcPr>
            <w:tcW w:w="1414" w:type="dxa"/>
            <w:shd w:val="clear" w:color="auto" w:fill="DBE5F1"/>
          </w:tcPr>
          <w:p w:rsidR="00A45C62" w:rsidRDefault="00A45C62" w:rsidP="00203BBF">
            <w:pPr>
              <w:pStyle w:val="TableParagraph"/>
              <w:spacing w:line="251" w:lineRule="exact"/>
              <w:ind w:left="107"/>
            </w:pPr>
            <w:r>
              <w:t>Mon 9 Sept</w:t>
            </w:r>
          </w:p>
        </w:tc>
        <w:tc>
          <w:tcPr>
            <w:tcW w:w="567" w:type="dxa"/>
          </w:tcPr>
          <w:p w:rsidR="00A45C62" w:rsidRDefault="00A45C62" w:rsidP="00203BBF">
            <w:pPr>
              <w:pStyle w:val="TableParagraph"/>
              <w:spacing w:line="251" w:lineRule="exact"/>
              <w:ind w:left="7"/>
              <w:jc w:val="center"/>
            </w:pPr>
            <w:r>
              <w:rPr>
                <w:w w:val="99"/>
              </w:rPr>
              <w:t>8</w:t>
            </w: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4"/>
              <w:rPr>
                <w:sz w:val="20"/>
              </w:rPr>
            </w:pPr>
          </w:p>
        </w:tc>
      </w:tr>
      <w:tr w:rsidR="00A45C62" w:rsidTr="00A45C62">
        <w:trPr>
          <w:trHeight w:val="1010"/>
        </w:trPr>
        <w:tc>
          <w:tcPr>
            <w:tcW w:w="1414" w:type="dxa"/>
            <w:shd w:val="clear" w:color="auto" w:fill="DBE5F1"/>
          </w:tcPr>
          <w:p w:rsidR="00A45C62" w:rsidRDefault="00A45C62" w:rsidP="00203BBF">
            <w:pPr>
              <w:pStyle w:val="TableParagraph"/>
              <w:spacing w:line="251" w:lineRule="exact"/>
              <w:ind w:left="107"/>
            </w:pPr>
            <w:r>
              <w:t>Mon 16 Sept</w:t>
            </w:r>
          </w:p>
        </w:tc>
        <w:tc>
          <w:tcPr>
            <w:tcW w:w="567" w:type="dxa"/>
          </w:tcPr>
          <w:p w:rsidR="00A45C62" w:rsidRDefault="00A45C62" w:rsidP="00203BBF">
            <w:pPr>
              <w:pStyle w:val="TableParagraph"/>
              <w:spacing w:line="251" w:lineRule="exact"/>
              <w:ind w:left="7"/>
              <w:jc w:val="center"/>
            </w:pPr>
            <w:r>
              <w:rPr>
                <w:w w:val="99"/>
              </w:rPr>
              <w:t>9</w:t>
            </w: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4"/>
              <w:rPr>
                <w:sz w:val="20"/>
              </w:rPr>
            </w:pPr>
          </w:p>
        </w:tc>
      </w:tr>
      <w:tr w:rsidR="00A45C62" w:rsidTr="00A45C62">
        <w:trPr>
          <w:trHeight w:val="1009"/>
        </w:trPr>
        <w:tc>
          <w:tcPr>
            <w:tcW w:w="1414" w:type="dxa"/>
            <w:shd w:val="clear" w:color="auto" w:fill="DBE5F1"/>
          </w:tcPr>
          <w:p w:rsidR="00A45C62" w:rsidRDefault="00A45C62" w:rsidP="00203BBF">
            <w:pPr>
              <w:pStyle w:val="TableParagraph"/>
              <w:spacing w:line="251" w:lineRule="exact"/>
              <w:ind w:left="107"/>
            </w:pPr>
            <w:r>
              <w:t>Mon 23 Sept</w:t>
            </w:r>
          </w:p>
        </w:tc>
        <w:tc>
          <w:tcPr>
            <w:tcW w:w="567" w:type="dxa"/>
          </w:tcPr>
          <w:p w:rsidR="00A45C62" w:rsidRDefault="00A45C62" w:rsidP="00203BBF">
            <w:pPr>
              <w:pStyle w:val="TableParagraph"/>
              <w:spacing w:line="251" w:lineRule="exact"/>
              <w:ind w:left="125" w:right="117"/>
              <w:jc w:val="center"/>
            </w:pPr>
            <w:r>
              <w:t>10</w:t>
            </w: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6"/>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5"/>
              <w:rPr>
                <w:sz w:val="20"/>
              </w:rPr>
            </w:pPr>
          </w:p>
        </w:tc>
        <w:tc>
          <w:tcPr>
            <w:tcW w:w="1815" w:type="dxa"/>
          </w:tcPr>
          <w:p w:rsidR="00A45C62" w:rsidRDefault="00A45C62" w:rsidP="00203BBF">
            <w:pPr>
              <w:pStyle w:val="TableParagraph"/>
              <w:spacing w:line="229" w:lineRule="exact"/>
              <w:ind w:left="104"/>
              <w:rPr>
                <w:sz w:val="20"/>
              </w:rPr>
            </w:pPr>
          </w:p>
        </w:tc>
      </w:tr>
    </w:tbl>
    <w:p w:rsidR="00A45C62" w:rsidRDefault="00A45C62" w:rsidP="001E69E4">
      <w:pPr>
        <w:pStyle w:val="ListParagraph"/>
        <w:rPr>
          <w:rFonts w:ascii="Arial" w:hAnsi="Arial" w:cs="Arial"/>
          <w:sz w:val="24"/>
          <w:szCs w:val="24"/>
        </w:rPr>
      </w:pPr>
    </w:p>
    <w:p w:rsidR="00A45C62" w:rsidRDefault="00A45C62"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723DB8" w:rsidRDefault="00723DB8" w:rsidP="001E69E4">
      <w:pPr>
        <w:pStyle w:val="ListParagraph"/>
        <w:rPr>
          <w:rFonts w:ascii="Arial" w:hAnsi="Arial" w:cs="Arial"/>
          <w:sz w:val="24"/>
          <w:szCs w:val="24"/>
        </w:rPr>
      </w:pPr>
    </w:p>
    <w:p w:rsidR="00A45C62" w:rsidRPr="00A45C62" w:rsidRDefault="00A45C62" w:rsidP="00A45C62">
      <w:pPr>
        <w:rPr>
          <w:rFonts w:ascii="Arial" w:hAnsi="Arial" w:cs="Arial"/>
          <w:sz w:val="24"/>
          <w:szCs w:val="24"/>
        </w:rPr>
      </w:pPr>
    </w:p>
    <w:p w:rsidR="00CE1A1C" w:rsidRPr="0096337F" w:rsidRDefault="00CE1A1C" w:rsidP="0096337F">
      <w:pPr>
        <w:jc w:val="center"/>
        <w:rPr>
          <w:rFonts w:ascii="Arial" w:hAnsi="Arial" w:cs="Arial"/>
          <w:b/>
          <w:sz w:val="28"/>
          <w:szCs w:val="28"/>
        </w:rPr>
      </w:pPr>
      <w:r w:rsidRPr="0096337F">
        <w:rPr>
          <w:rFonts w:ascii="Arial" w:hAnsi="Arial" w:cs="Arial"/>
          <w:b/>
          <w:sz w:val="28"/>
          <w:szCs w:val="28"/>
        </w:rPr>
        <w:t>NORTHMEAD CREATIVE &amp; PERFORMINGS ARTS</w:t>
      </w:r>
    </w:p>
    <w:p w:rsidR="00723DB8" w:rsidRPr="00CE1A1C" w:rsidRDefault="00CE1A1C" w:rsidP="00CE1A1C">
      <w:pPr>
        <w:pStyle w:val="ListParagraph"/>
        <w:jc w:val="center"/>
        <w:rPr>
          <w:rFonts w:ascii="Arial" w:hAnsi="Arial" w:cs="Arial"/>
          <w:b/>
          <w:sz w:val="28"/>
          <w:szCs w:val="28"/>
        </w:rPr>
      </w:pPr>
      <w:r w:rsidRPr="00CE1A1C">
        <w:rPr>
          <w:rFonts w:ascii="Arial" w:hAnsi="Arial" w:cs="Arial"/>
          <w:b/>
          <w:sz w:val="28"/>
          <w:szCs w:val="28"/>
        </w:rPr>
        <w:t>HIGH SCHOOL</w:t>
      </w:r>
    </w:p>
    <w:p w:rsidR="00CE1A1C" w:rsidRDefault="00CE1A1C" w:rsidP="00CE1A1C">
      <w:pPr>
        <w:pStyle w:val="ListParagraph"/>
        <w:jc w:val="center"/>
        <w:rPr>
          <w:rFonts w:ascii="Arial" w:hAnsi="Arial" w:cs="Arial"/>
          <w:sz w:val="28"/>
          <w:szCs w:val="28"/>
        </w:rPr>
      </w:pPr>
      <w:r>
        <w:rPr>
          <w:rFonts w:ascii="Arial" w:hAnsi="Arial" w:cs="Arial"/>
          <w:noProof/>
          <w:sz w:val="28"/>
          <w:szCs w:val="28"/>
          <w:lang w:eastAsia="en-AU"/>
        </w:rPr>
        <w:drawing>
          <wp:inline distT="0" distB="0" distL="0" distR="0">
            <wp:extent cx="1028700" cy="11491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gh Resolution logo 2018.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9073" cy="1160756"/>
                    </a:xfrm>
                    <a:prstGeom prst="rect">
                      <a:avLst/>
                    </a:prstGeom>
                  </pic:spPr>
                </pic:pic>
              </a:graphicData>
            </a:graphic>
          </wp:inline>
        </w:drawing>
      </w:r>
    </w:p>
    <w:p w:rsidR="00CE1A1C" w:rsidRDefault="00CE1A1C" w:rsidP="00CE1A1C">
      <w:pPr>
        <w:pStyle w:val="ListParagraph"/>
        <w:jc w:val="center"/>
        <w:rPr>
          <w:rFonts w:ascii="Arial" w:hAnsi="Arial" w:cs="Arial"/>
          <w:sz w:val="28"/>
          <w:szCs w:val="28"/>
        </w:rPr>
      </w:pPr>
    </w:p>
    <w:p w:rsidR="00CE1A1C" w:rsidRDefault="00CE1A1C" w:rsidP="00CE1A1C">
      <w:pPr>
        <w:pStyle w:val="ListParagraph"/>
        <w:jc w:val="center"/>
        <w:rPr>
          <w:rFonts w:ascii="Arial" w:hAnsi="Arial" w:cs="Arial"/>
          <w:b/>
          <w:sz w:val="28"/>
          <w:szCs w:val="28"/>
        </w:rPr>
      </w:pPr>
      <w:r w:rsidRPr="00CE1A1C">
        <w:rPr>
          <w:rFonts w:ascii="Arial" w:hAnsi="Arial" w:cs="Arial"/>
          <w:b/>
          <w:sz w:val="28"/>
          <w:szCs w:val="28"/>
        </w:rPr>
        <w:t>STUDENT CONTRACT</w:t>
      </w:r>
    </w:p>
    <w:p w:rsidR="00CE1A1C" w:rsidRDefault="00CE1A1C" w:rsidP="00CE1A1C">
      <w:pPr>
        <w:pStyle w:val="ListParagraph"/>
        <w:rPr>
          <w:rFonts w:ascii="Arial" w:hAnsi="Arial" w:cs="Arial"/>
          <w:sz w:val="24"/>
          <w:szCs w:val="24"/>
        </w:rPr>
      </w:pPr>
    </w:p>
    <w:p w:rsidR="00CE1A1C" w:rsidRDefault="00CE1A1C" w:rsidP="00CE1A1C">
      <w:pPr>
        <w:pStyle w:val="ListParagraph"/>
        <w:ind w:left="567"/>
        <w:rPr>
          <w:rFonts w:ascii="Arial" w:hAnsi="Arial" w:cs="Arial"/>
          <w:sz w:val="24"/>
          <w:szCs w:val="24"/>
        </w:rPr>
      </w:pPr>
      <w:r>
        <w:rPr>
          <w:rFonts w:ascii="Arial" w:hAnsi="Arial" w:cs="Arial"/>
          <w:sz w:val="24"/>
          <w:szCs w:val="24"/>
        </w:rPr>
        <w:t>I have read the Northmead Creative &amp; Performing Arts High School Year 12 HSC Internal Assessment Booklet and understand that I am required to meet all assessment deadlines stipulated in the assessment schedules for each of my subjects and follow the guidelines in the Handbook.</w:t>
      </w:r>
    </w:p>
    <w:p w:rsidR="00CE1A1C" w:rsidRDefault="00CE1A1C" w:rsidP="00CE1A1C">
      <w:pPr>
        <w:pStyle w:val="ListParagraph"/>
        <w:ind w:left="567"/>
        <w:rPr>
          <w:rFonts w:ascii="Arial" w:hAnsi="Arial" w:cs="Arial"/>
          <w:sz w:val="24"/>
          <w:szCs w:val="24"/>
        </w:rPr>
      </w:pPr>
    </w:p>
    <w:p w:rsidR="00CE1A1C" w:rsidRDefault="00CE1A1C" w:rsidP="00CE1A1C">
      <w:pPr>
        <w:pStyle w:val="ListParagraph"/>
        <w:ind w:left="567"/>
        <w:rPr>
          <w:rFonts w:ascii="Arial" w:hAnsi="Arial" w:cs="Arial"/>
          <w:sz w:val="24"/>
          <w:szCs w:val="24"/>
        </w:rPr>
      </w:pPr>
      <w:r>
        <w:rPr>
          <w:rFonts w:ascii="Arial" w:hAnsi="Arial" w:cs="Arial"/>
          <w:sz w:val="24"/>
          <w:szCs w:val="24"/>
        </w:rPr>
        <w:t>I understand that failure to meet any obligations as a student at Northmead Creative &amp; Performing Arts High School may compromise my HSC.</w:t>
      </w:r>
    </w:p>
    <w:p w:rsidR="00CE1A1C" w:rsidRDefault="00CE1A1C" w:rsidP="00CE1A1C">
      <w:pPr>
        <w:pStyle w:val="ListParagraph"/>
        <w:ind w:left="567"/>
        <w:rPr>
          <w:rFonts w:ascii="Arial" w:hAnsi="Arial" w:cs="Arial"/>
          <w:sz w:val="24"/>
          <w:szCs w:val="24"/>
        </w:rPr>
      </w:pPr>
    </w:p>
    <w:p w:rsidR="00CE1A1C" w:rsidRDefault="00CE1A1C" w:rsidP="00CE1A1C">
      <w:pPr>
        <w:pStyle w:val="ListParagraph"/>
        <w:ind w:left="567"/>
        <w:rPr>
          <w:rFonts w:ascii="Arial" w:hAnsi="Arial" w:cs="Arial"/>
          <w:sz w:val="24"/>
          <w:szCs w:val="24"/>
        </w:rPr>
      </w:pPr>
      <w:r>
        <w:rPr>
          <w:rFonts w:ascii="Arial" w:hAnsi="Arial" w:cs="Arial"/>
          <w:sz w:val="24"/>
          <w:szCs w:val="24"/>
        </w:rPr>
        <w:t xml:space="preserve">I </w:t>
      </w:r>
      <w:r w:rsidR="00A25926">
        <w:rPr>
          <w:rFonts w:ascii="Arial" w:hAnsi="Arial" w:cs="Arial"/>
          <w:sz w:val="24"/>
          <w:szCs w:val="24"/>
        </w:rPr>
        <w:t>understand that I must meet School Assessment Policies and Procedures, as well as, NESA rules and regulations regarding the award of the Higher School Certificate.</w:t>
      </w:r>
    </w:p>
    <w:p w:rsidR="00A25926" w:rsidRDefault="00A25926" w:rsidP="00CE1A1C">
      <w:pPr>
        <w:pStyle w:val="ListParagraph"/>
        <w:ind w:left="567"/>
        <w:rPr>
          <w:rFonts w:ascii="Arial" w:hAnsi="Arial" w:cs="Arial"/>
          <w:sz w:val="24"/>
          <w:szCs w:val="24"/>
        </w:rPr>
      </w:pPr>
    </w:p>
    <w:p w:rsidR="00A25926" w:rsidRDefault="00A25926" w:rsidP="00CE1A1C">
      <w:pPr>
        <w:pStyle w:val="ListParagraph"/>
        <w:ind w:left="567"/>
        <w:rPr>
          <w:rFonts w:ascii="Arial" w:hAnsi="Arial" w:cs="Arial"/>
          <w:sz w:val="24"/>
          <w:szCs w:val="24"/>
        </w:rPr>
      </w:pPr>
      <w:r>
        <w:rPr>
          <w:rFonts w:ascii="Arial" w:hAnsi="Arial" w:cs="Arial"/>
          <w:sz w:val="24"/>
          <w:szCs w:val="24"/>
        </w:rPr>
        <w:t>I understand that failure to meet any obligations as a Year 12 student at Northmead Creative and Performing Arts High School may jeopardise my position at the school.</w:t>
      </w:r>
    </w:p>
    <w:p w:rsidR="00A25926" w:rsidRDefault="00A25926" w:rsidP="00CE1A1C">
      <w:pPr>
        <w:pStyle w:val="ListParagraph"/>
        <w:ind w:left="567"/>
        <w:rPr>
          <w:rFonts w:ascii="Arial" w:hAnsi="Arial" w:cs="Arial"/>
          <w:sz w:val="24"/>
          <w:szCs w:val="24"/>
        </w:rPr>
      </w:pPr>
    </w:p>
    <w:p w:rsidR="00A25926" w:rsidRDefault="00A25926" w:rsidP="00CE1A1C">
      <w:pPr>
        <w:pStyle w:val="ListParagraph"/>
        <w:ind w:left="567"/>
        <w:rPr>
          <w:rFonts w:ascii="Arial" w:hAnsi="Arial" w:cs="Arial"/>
          <w:sz w:val="24"/>
          <w:szCs w:val="24"/>
        </w:rPr>
      </w:pPr>
      <w:r>
        <w:rPr>
          <w:rFonts w:ascii="Arial" w:hAnsi="Arial" w:cs="Arial"/>
          <w:sz w:val="24"/>
          <w:szCs w:val="24"/>
        </w:rPr>
        <w:t>I understand that my obligations to the school include regular attendance, wearing full school uniform, academic application and appropriate behaviour at all times.</w:t>
      </w:r>
    </w:p>
    <w:p w:rsidR="00A25926" w:rsidRDefault="00A25926" w:rsidP="00CE1A1C">
      <w:pPr>
        <w:pStyle w:val="ListParagraph"/>
        <w:ind w:left="567"/>
        <w:rPr>
          <w:rFonts w:ascii="Arial" w:hAnsi="Arial" w:cs="Arial"/>
          <w:sz w:val="24"/>
          <w:szCs w:val="24"/>
        </w:rPr>
      </w:pPr>
    </w:p>
    <w:p w:rsidR="00A25926" w:rsidRDefault="0096337F" w:rsidP="00CE1A1C">
      <w:pPr>
        <w:pStyle w:val="ListParagraph"/>
        <w:ind w:left="567"/>
        <w:rPr>
          <w:rFonts w:ascii="Arial" w:hAnsi="Arial" w:cs="Arial"/>
          <w:sz w:val="24"/>
          <w:szCs w:val="24"/>
        </w:rPr>
      </w:pPr>
      <w:r>
        <w:rPr>
          <w:rFonts w:ascii="Arial" w:hAnsi="Arial" w:cs="Arial"/>
          <w:sz w:val="24"/>
          <w:szCs w:val="24"/>
        </w:rPr>
        <w:t>I understand that all work submitted will be my work as per NESA – “All My Own Work” guidelines.</w:t>
      </w:r>
    </w:p>
    <w:p w:rsidR="0096337F" w:rsidRDefault="0096337F" w:rsidP="00CE1A1C">
      <w:pPr>
        <w:pStyle w:val="ListParagraph"/>
        <w:ind w:left="567"/>
        <w:rPr>
          <w:rFonts w:ascii="Arial" w:hAnsi="Arial" w:cs="Arial"/>
          <w:sz w:val="24"/>
          <w:szCs w:val="24"/>
        </w:rPr>
      </w:pPr>
    </w:p>
    <w:p w:rsidR="0096337F" w:rsidRDefault="0096337F" w:rsidP="00CE1A1C">
      <w:pPr>
        <w:pStyle w:val="ListParagraph"/>
        <w:ind w:left="567"/>
        <w:rPr>
          <w:rFonts w:ascii="Arial" w:hAnsi="Arial" w:cs="Arial"/>
          <w:sz w:val="18"/>
          <w:szCs w:val="18"/>
        </w:rPr>
      </w:pPr>
      <w:r w:rsidRPr="0096337F">
        <w:rPr>
          <w:rFonts w:ascii="Arial" w:hAnsi="Arial" w:cs="Arial"/>
          <w:sz w:val="18"/>
          <w:szCs w:val="18"/>
        </w:rPr>
        <w:t>[This handbook is also available on the Northmead CAPA website and Parent Portal]</w:t>
      </w:r>
    </w:p>
    <w:p w:rsidR="0096337F" w:rsidRDefault="0096337F" w:rsidP="00CE1A1C">
      <w:pPr>
        <w:pStyle w:val="ListParagraph"/>
        <w:ind w:left="567"/>
        <w:rPr>
          <w:rFonts w:ascii="Arial" w:hAnsi="Arial" w:cs="Arial"/>
          <w:sz w:val="18"/>
          <w:szCs w:val="18"/>
        </w:rPr>
      </w:pPr>
    </w:p>
    <w:p w:rsidR="0096337F" w:rsidRDefault="0096337F" w:rsidP="00CE1A1C">
      <w:pPr>
        <w:pStyle w:val="ListParagraph"/>
        <w:ind w:left="567"/>
        <w:rPr>
          <w:rFonts w:ascii="Arial" w:hAnsi="Arial" w:cs="Arial"/>
          <w:sz w:val="18"/>
          <w:szCs w:val="18"/>
        </w:rPr>
      </w:pPr>
    </w:p>
    <w:p w:rsidR="0096337F" w:rsidRDefault="0096337F" w:rsidP="00CE1A1C">
      <w:pPr>
        <w:pStyle w:val="ListParagraph"/>
        <w:ind w:left="567"/>
        <w:rPr>
          <w:rFonts w:ascii="Arial" w:hAnsi="Arial" w:cs="Arial"/>
          <w:sz w:val="24"/>
          <w:szCs w:val="24"/>
        </w:rPr>
      </w:pPr>
      <w:r>
        <w:rPr>
          <w:rFonts w:ascii="Arial" w:hAnsi="Arial" w:cs="Arial"/>
          <w:sz w:val="24"/>
          <w:szCs w:val="24"/>
        </w:rPr>
        <w:t>Student Name: _________________________________________</w:t>
      </w:r>
    </w:p>
    <w:p w:rsidR="0096337F" w:rsidRDefault="0096337F" w:rsidP="00CE1A1C">
      <w:pPr>
        <w:pStyle w:val="ListParagraph"/>
        <w:ind w:left="567"/>
        <w:rPr>
          <w:rFonts w:ascii="Arial" w:hAnsi="Arial" w:cs="Arial"/>
          <w:sz w:val="24"/>
          <w:szCs w:val="24"/>
        </w:rPr>
      </w:pPr>
    </w:p>
    <w:p w:rsidR="0096337F" w:rsidRDefault="0096337F" w:rsidP="0096337F">
      <w:pPr>
        <w:pStyle w:val="ListParagraph"/>
        <w:ind w:left="567"/>
        <w:rPr>
          <w:rFonts w:ascii="Arial" w:hAnsi="Arial" w:cs="Arial"/>
          <w:sz w:val="24"/>
          <w:szCs w:val="24"/>
        </w:rPr>
      </w:pPr>
      <w:r>
        <w:rPr>
          <w:rFonts w:ascii="Arial" w:hAnsi="Arial" w:cs="Arial"/>
          <w:sz w:val="24"/>
          <w:szCs w:val="24"/>
        </w:rPr>
        <w:t>Student Signature: ______________________________ Date: ____________</w:t>
      </w:r>
    </w:p>
    <w:p w:rsidR="0096337F" w:rsidRDefault="0096337F" w:rsidP="0096337F">
      <w:pPr>
        <w:pStyle w:val="ListParagraph"/>
        <w:ind w:left="567"/>
        <w:rPr>
          <w:rFonts w:ascii="Arial" w:hAnsi="Arial" w:cs="Arial"/>
          <w:sz w:val="24"/>
          <w:szCs w:val="24"/>
        </w:rPr>
      </w:pPr>
    </w:p>
    <w:p w:rsidR="0096337F" w:rsidRDefault="0096337F" w:rsidP="0096337F">
      <w:pPr>
        <w:pStyle w:val="ListParagraph"/>
        <w:ind w:left="567"/>
        <w:rPr>
          <w:rFonts w:ascii="Arial" w:hAnsi="Arial" w:cs="Arial"/>
          <w:sz w:val="24"/>
          <w:szCs w:val="24"/>
        </w:rPr>
      </w:pPr>
    </w:p>
    <w:p w:rsidR="0096337F" w:rsidRDefault="0096337F" w:rsidP="0096337F">
      <w:pPr>
        <w:pStyle w:val="ListParagraph"/>
        <w:ind w:left="567"/>
        <w:rPr>
          <w:rFonts w:ascii="Arial" w:hAnsi="Arial" w:cs="Arial"/>
          <w:sz w:val="24"/>
          <w:szCs w:val="24"/>
        </w:rPr>
      </w:pPr>
      <w:r>
        <w:rPr>
          <w:rFonts w:ascii="Arial" w:hAnsi="Arial" w:cs="Arial"/>
          <w:sz w:val="24"/>
          <w:szCs w:val="24"/>
        </w:rPr>
        <w:t>Guardian Name: ________________________________________</w:t>
      </w:r>
    </w:p>
    <w:p w:rsidR="0096337F" w:rsidRDefault="0096337F" w:rsidP="0096337F">
      <w:pPr>
        <w:pStyle w:val="ListParagraph"/>
        <w:ind w:left="567"/>
        <w:rPr>
          <w:rFonts w:ascii="Arial" w:hAnsi="Arial" w:cs="Arial"/>
          <w:sz w:val="24"/>
          <w:szCs w:val="24"/>
        </w:rPr>
      </w:pPr>
    </w:p>
    <w:p w:rsidR="0096337F" w:rsidRPr="0096337F" w:rsidRDefault="0096337F" w:rsidP="0096337F">
      <w:pPr>
        <w:pStyle w:val="ListParagraph"/>
        <w:ind w:left="567"/>
        <w:rPr>
          <w:rFonts w:ascii="Arial" w:hAnsi="Arial" w:cs="Arial"/>
          <w:sz w:val="24"/>
          <w:szCs w:val="24"/>
        </w:rPr>
      </w:pPr>
      <w:r>
        <w:rPr>
          <w:rFonts w:ascii="Arial" w:hAnsi="Arial" w:cs="Arial"/>
          <w:sz w:val="24"/>
          <w:szCs w:val="24"/>
        </w:rPr>
        <w:t>Guardian Signature: _____________________________ Date: ____________</w:t>
      </w:r>
    </w:p>
    <w:p w:rsidR="0096337F" w:rsidRPr="0096337F" w:rsidRDefault="0096337F" w:rsidP="00CE1A1C">
      <w:pPr>
        <w:pStyle w:val="ListParagraph"/>
        <w:ind w:left="567"/>
        <w:rPr>
          <w:rFonts w:ascii="Arial" w:hAnsi="Arial" w:cs="Arial"/>
          <w:sz w:val="24"/>
          <w:szCs w:val="24"/>
        </w:rPr>
      </w:pPr>
    </w:p>
    <w:sectPr w:rsidR="0096337F" w:rsidRPr="009633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C3" w:rsidRDefault="00B872C3" w:rsidP="00086A98">
      <w:pPr>
        <w:spacing w:before="0" w:after="0" w:line="240" w:lineRule="auto"/>
      </w:pPr>
      <w:r>
        <w:separator/>
      </w:r>
    </w:p>
  </w:endnote>
  <w:endnote w:type="continuationSeparator" w:id="0">
    <w:p w:rsidR="00B872C3" w:rsidRDefault="00B872C3" w:rsidP="00086A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Rounded 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7"/>
      <w:gridCol w:w="463"/>
    </w:tblGrid>
    <w:tr w:rsidR="00150D4F" w:rsidTr="00150D4F">
      <w:trPr>
        <w:jc w:val="right"/>
      </w:trPr>
      <w:tc>
        <w:tcPr>
          <w:tcW w:w="4795" w:type="dxa"/>
          <w:vAlign w:val="center"/>
        </w:tcPr>
        <w:sdt>
          <w:sdtPr>
            <w:rPr>
              <w:caps/>
              <w:color w:val="000000" w:themeColor="text1"/>
            </w:rPr>
            <w:alias w:val="Author"/>
            <w:tag w:val=""/>
            <w:id w:val="229126795"/>
            <w:placeholder>
              <w:docPart w:val="6E562B77B1F14000A597C246026E29B3"/>
            </w:placeholder>
            <w:dataBinding w:prefixMappings="xmlns:ns0='http://purl.org/dc/elements/1.1/' xmlns:ns1='http://schemas.openxmlformats.org/package/2006/metadata/core-properties' " w:xpath="/ns1:coreProperties[1]/ns0:creator[1]" w:storeItemID="{6C3C8BC8-F283-45AE-878A-BAB7291924A1}"/>
            <w:text/>
          </w:sdtPr>
          <w:sdtEndPr/>
          <w:sdtContent>
            <w:p w:rsidR="00150D4F" w:rsidRDefault="00150D4F" w:rsidP="003E3073">
              <w:pPr>
                <w:pStyle w:val="Header"/>
                <w:jc w:val="right"/>
                <w:rPr>
                  <w:caps/>
                  <w:color w:val="000000" w:themeColor="text1"/>
                </w:rPr>
              </w:pPr>
              <w:r w:rsidRPr="005841A8">
                <w:rPr>
                  <w:caps/>
                  <w:color w:val="000000" w:themeColor="text1"/>
                </w:rPr>
                <w:t xml:space="preserve">2019 - Year 12 HSC Internal Assessment </w:t>
              </w:r>
              <w:r>
                <w:rPr>
                  <w:caps/>
                  <w:color w:val="000000" w:themeColor="text1"/>
                </w:rPr>
                <w:t>Handbook</w:t>
              </w:r>
            </w:p>
          </w:sdtContent>
        </w:sdt>
      </w:tc>
      <w:tc>
        <w:tcPr>
          <w:tcW w:w="250" w:type="pct"/>
          <w:shd w:val="clear" w:color="auto" w:fill="D55816" w:themeFill="accent2"/>
          <w:vAlign w:val="center"/>
        </w:tcPr>
        <w:p w:rsidR="00150D4F" w:rsidRDefault="00150D4F" w:rsidP="003E3073">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47748">
            <w:rPr>
              <w:noProof/>
              <w:color w:val="FFFFFF" w:themeColor="background1"/>
            </w:rPr>
            <w:t>1</w:t>
          </w:r>
          <w:r>
            <w:rPr>
              <w:noProof/>
              <w:color w:val="FFFFFF" w:themeColor="background1"/>
            </w:rPr>
            <w:fldChar w:fldCharType="end"/>
          </w:r>
        </w:p>
      </w:tc>
    </w:tr>
  </w:tbl>
  <w:p w:rsidR="00150D4F" w:rsidRDefault="00150D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3"/>
      <w:gridCol w:w="463"/>
    </w:tblGrid>
    <w:tr w:rsidR="00150D4F">
      <w:trPr>
        <w:jc w:val="right"/>
      </w:trPr>
      <w:tc>
        <w:tcPr>
          <w:tcW w:w="4795" w:type="dxa"/>
          <w:vAlign w:val="center"/>
        </w:tcPr>
        <w:sdt>
          <w:sdtPr>
            <w:rPr>
              <w:caps/>
              <w:color w:val="000000" w:themeColor="text1"/>
            </w:rPr>
            <w:alias w:val="Author"/>
            <w:tag w:val=""/>
            <w:id w:val="1534539408"/>
            <w:placeholder>
              <w:docPart w:val="19983DA890ED4B44B62BC74EFA5CB99D"/>
            </w:placeholder>
            <w:dataBinding w:prefixMappings="xmlns:ns0='http://purl.org/dc/elements/1.1/' xmlns:ns1='http://schemas.openxmlformats.org/package/2006/metadata/core-properties' " w:xpath="/ns1:coreProperties[1]/ns0:creator[1]" w:storeItemID="{6C3C8BC8-F283-45AE-878A-BAB7291924A1}"/>
            <w:text/>
          </w:sdtPr>
          <w:sdtEndPr/>
          <w:sdtContent>
            <w:p w:rsidR="00150D4F" w:rsidRDefault="00150D4F">
              <w:pPr>
                <w:pStyle w:val="Header"/>
                <w:jc w:val="right"/>
                <w:rPr>
                  <w:caps/>
                  <w:color w:val="000000" w:themeColor="text1"/>
                </w:rPr>
              </w:pPr>
              <w:r w:rsidRPr="005841A8">
                <w:rPr>
                  <w:caps/>
                  <w:color w:val="000000" w:themeColor="text1"/>
                </w:rPr>
                <w:t xml:space="preserve">2019 - Year 12 HSC Internal Assessment </w:t>
              </w:r>
              <w:r>
                <w:rPr>
                  <w:caps/>
                  <w:color w:val="000000" w:themeColor="text1"/>
                </w:rPr>
                <w:t>Handbook</w:t>
              </w:r>
            </w:p>
          </w:sdtContent>
        </w:sdt>
      </w:tc>
      <w:tc>
        <w:tcPr>
          <w:tcW w:w="250" w:type="pct"/>
          <w:shd w:val="clear" w:color="auto" w:fill="D55816" w:themeFill="accent2"/>
          <w:vAlign w:val="center"/>
        </w:tcPr>
        <w:p w:rsidR="00150D4F" w:rsidRDefault="00150D4F">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47748">
            <w:rPr>
              <w:noProof/>
              <w:color w:val="FFFFFF" w:themeColor="background1"/>
            </w:rPr>
            <w:t>79</w:t>
          </w:r>
          <w:r>
            <w:rPr>
              <w:noProof/>
              <w:color w:val="FFFFFF" w:themeColor="background1"/>
            </w:rPr>
            <w:fldChar w:fldCharType="end"/>
          </w:r>
        </w:p>
      </w:tc>
    </w:tr>
  </w:tbl>
  <w:p w:rsidR="00150D4F" w:rsidRDefault="00150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C3" w:rsidRDefault="00B872C3" w:rsidP="00086A98">
      <w:pPr>
        <w:spacing w:before="0" w:after="0" w:line="240" w:lineRule="auto"/>
      </w:pPr>
      <w:r>
        <w:separator/>
      </w:r>
    </w:p>
  </w:footnote>
  <w:footnote w:type="continuationSeparator" w:id="0">
    <w:p w:rsidR="00B872C3" w:rsidRDefault="00B872C3" w:rsidP="00086A9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308B"/>
    <w:multiLevelType w:val="hybridMultilevel"/>
    <w:tmpl w:val="21BEDF74"/>
    <w:lvl w:ilvl="0" w:tplc="DFC4FBAA">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225131"/>
    <w:multiLevelType w:val="hybridMultilevel"/>
    <w:tmpl w:val="93549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93B67"/>
    <w:multiLevelType w:val="hybridMultilevel"/>
    <w:tmpl w:val="EB00D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484890"/>
    <w:multiLevelType w:val="hybridMultilevel"/>
    <w:tmpl w:val="F59892AE"/>
    <w:lvl w:ilvl="0" w:tplc="8DA46BC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B3241BC"/>
    <w:multiLevelType w:val="multilevel"/>
    <w:tmpl w:val="2B28F3BE"/>
    <w:lvl w:ilvl="0">
      <w:start w:val="4"/>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B77135A"/>
    <w:multiLevelType w:val="multilevel"/>
    <w:tmpl w:val="3E8CE1D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nsid w:val="100A025E"/>
    <w:multiLevelType w:val="hybridMultilevel"/>
    <w:tmpl w:val="36BAF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0A40B0C"/>
    <w:multiLevelType w:val="hybridMultilevel"/>
    <w:tmpl w:val="039E0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1CE2D95"/>
    <w:multiLevelType w:val="hybridMultilevel"/>
    <w:tmpl w:val="48F8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604134"/>
    <w:multiLevelType w:val="hybridMultilevel"/>
    <w:tmpl w:val="5DD04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0A4541"/>
    <w:multiLevelType w:val="hybridMultilevel"/>
    <w:tmpl w:val="48F8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392BE7"/>
    <w:multiLevelType w:val="hybridMultilevel"/>
    <w:tmpl w:val="0E9CB66C"/>
    <w:lvl w:ilvl="0" w:tplc="F89E888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C02239E"/>
    <w:multiLevelType w:val="hybridMultilevel"/>
    <w:tmpl w:val="776249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1F2B79CE"/>
    <w:multiLevelType w:val="multilevel"/>
    <w:tmpl w:val="35F6A484"/>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nsid w:val="21876FE1"/>
    <w:multiLevelType w:val="hybridMultilevel"/>
    <w:tmpl w:val="922624F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26230C"/>
    <w:multiLevelType w:val="hybridMultilevel"/>
    <w:tmpl w:val="D772C8F2"/>
    <w:lvl w:ilvl="0" w:tplc="F89E888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61E5595"/>
    <w:multiLevelType w:val="hybridMultilevel"/>
    <w:tmpl w:val="13A2B0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8FB301B"/>
    <w:multiLevelType w:val="hybridMultilevel"/>
    <w:tmpl w:val="88C21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9012C16"/>
    <w:multiLevelType w:val="hybridMultilevel"/>
    <w:tmpl w:val="6BC24C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95C34B6"/>
    <w:multiLevelType w:val="multilevel"/>
    <w:tmpl w:val="B84E251C"/>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0">
    <w:nsid w:val="3BDC161E"/>
    <w:multiLevelType w:val="multilevel"/>
    <w:tmpl w:val="667AD38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1">
    <w:nsid w:val="3CD5021A"/>
    <w:multiLevelType w:val="hybridMultilevel"/>
    <w:tmpl w:val="8CE6B5A2"/>
    <w:lvl w:ilvl="0" w:tplc="0C090001">
      <w:start w:val="1"/>
      <w:numFmt w:val="bullet"/>
      <w:lvlText w:val=""/>
      <w:lvlJc w:val="left"/>
      <w:pPr>
        <w:ind w:left="360" w:hanging="360"/>
      </w:pPr>
      <w:rPr>
        <w:rFonts w:ascii="Symbol" w:hAnsi="Symbol" w:hint="default"/>
      </w:rPr>
    </w:lvl>
    <w:lvl w:ilvl="1" w:tplc="80A227DC">
      <w:numFmt w:val="bullet"/>
      <w:lvlText w:val="•"/>
      <w:lvlJc w:val="left"/>
      <w:pPr>
        <w:ind w:left="1080" w:hanging="360"/>
      </w:pPr>
      <w:rPr>
        <w:rFonts w:ascii="Arial" w:eastAsiaTheme="minorEastAs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18B4490"/>
    <w:multiLevelType w:val="multilevel"/>
    <w:tmpl w:val="3ADC8B0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nsid w:val="42323D4B"/>
    <w:multiLevelType w:val="hybridMultilevel"/>
    <w:tmpl w:val="DD8835F8"/>
    <w:lvl w:ilvl="0" w:tplc="F89E888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35A1A4D"/>
    <w:multiLevelType w:val="hybridMultilevel"/>
    <w:tmpl w:val="9BFE09F2"/>
    <w:lvl w:ilvl="0" w:tplc="A830CC1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518653F"/>
    <w:multiLevelType w:val="multilevel"/>
    <w:tmpl w:val="F5F8D5E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nsid w:val="48E65933"/>
    <w:multiLevelType w:val="hybridMultilevel"/>
    <w:tmpl w:val="DD8835F8"/>
    <w:lvl w:ilvl="0" w:tplc="F89E888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69F5813"/>
    <w:multiLevelType w:val="hybridMultilevel"/>
    <w:tmpl w:val="CD860D96"/>
    <w:lvl w:ilvl="0" w:tplc="0C090017">
      <w:start w:val="1"/>
      <w:numFmt w:val="lowerLetter"/>
      <w:lvlText w:val="%1)"/>
      <w:lvlJc w:val="left"/>
      <w:pPr>
        <w:ind w:left="1188" w:hanging="360"/>
      </w:pPr>
    </w:lvl>
    <w:lvl w:ilvl="1" w:tplc="93B88172">
      <w:numFmt w:val="bullet"/>
      <w:lvlText w:val="•"/>
      <w:lvlJc w:val="left"/>
      <w:pPr>
        <w:ind w:left="1908" w:hanging="360"/>
      </w:pPr>
      <w:rPr>
        <w:rFonts w:ascii="Arial" w:eastAsiaTheme="minorEastAsia" w:hAnsi="Arial" w:cs="Arial" w:hint="default"/>
      </w:rPr>
    </w:lvl>
    <w:lvl w:ilvl="2" w:tplc="0C09001B" w:tentative="1">
      <w:start w:val="1"/>
      <w:numFmt w:val="lowerRoman"/>
      <w:lvlText w:val="%3."/>
      <w:lvlJc w:val="right"/>
      <w:pPr>
        <w:ind w:left="2628" w:hanging="180"/>
      </w:pPr>
    </w:lvl>
    <w:lvl w:ilvl="3" w:tplc="0C09000F" w:tentative="1">
      <w:start w:val="1"/>
      <w:numFmt w:val="decimal"/>
      <w:lvlText w:val="%4."/>
      <w:lvlJc w:val="left"/>
      <w:pPr>
        <w:ind w:left="3348" w:hanging="360"/>
      </w:pPr>
    </w:lvl>
    <w:lvl w:ilvl="4" w:tplc="0C090019" w:tentative="1">
      <w:start w:val="1"/>
      <w:numFmt w:val="lowerLetter"/>
      <w:lvlText w:val="%5."/>
      <w:lvlJc w:val="left"/>
      <w:pPr>
        <w:ind w:left="4068" w:hanging="360"/>
      </w:pPr>
    </w:lvl>
    <w:lvl w:ilvl="5" w:tplc="0C09001B" w:tentative="1">
      <w:start w:val="1"/>
      <w:numFmt w:val="lowerRoman"/>
      <w:lvlText w:val="%6."/>
      <w:lvlJc w:val="right"/>
      <w:pPr>
        <w:ind w:left="4788" w:hanging="180"/>
      </w:pPr>
    </w:lvl>
    <w:lvl w:ilvl="6" w:tplc="0C09000F" w:tentative="1">
      <w:start w:val="1"/>
      <w:numFmt w:val="decimal"/>
      <w:lvlText w:val="%7."/>
      <w:lvlJc w:val="left"/>
      <w:pPr>
        <w:ind w:left="5508" w:hanging="360"/>
      </w:pPr>
    </w:lvl>
    <w:lvl w:ilvl="7" w:tplc="0C090019" w:tentative="1">
      <w:start w:val="1"/>
      <w:numFmt w:val="lowerLetter"/>
      <w:lvlText w:val="%8."/>
      <w:lvlJc w:val="left"/>
      <w:pPr>
        <w:ind w:left="6228" w:hanging="360"/>
      </w:pPr>
    </w:lvl>
    <w:lvl w:ilvl="8" w:tplc="0C09001B" w:tentative="1">
      <w:start w:val="1"/>
      <w:numFmt w:val="lowerRoman"/>
      <w:lvlText w:val="%9."/>
      <w:lvlJc w:val="right"/>
      <w:pPr>
        <w:ind w:left="6948" w:hanging="180"/>
      </w:pPr>
    </w:lvl>
  </w:abstractNum>
  <w:abstractNum w:abstractNumId="28">
    <w:nsid w:val="62575F2B"/>
    <w:multiLevelType w:val="hybridMultilevel"/>
    <w:tmpl w:val="48F8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F9442E"/>
    <w:multiLevelType w:val="hybridMultilevel"/>
    <w:tmpl w:val="3DB4A474"/>
    <w:lvl w:ilvl="0" w:tplc="F89E888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93D05D2"/>
    <w:multiLevelType w:val="hybridMultilevel"/>
    <w:tmpl w:val="03A2A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9F11FA0"/>
    <w:multiLevelType w:val="hybridMultilevel"/>
    <w:tmpl w:val="D5CA4F62"/>
    <w:lvl w:ilvl="0" w:tplc="93B8817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CCB79D9"/>
    <w:multiLevelType w:val="hybridMultilevel"/>
    <w:tmpl w:val="BBA2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DA858EF"/>
    <w:multiLevelType w:val="hybridMultilevel"/>
    <w:tmpl w:val="077ED696"/>
    <w:lvl w:ilvl="0" w:tplc="93B88172">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7ED32B9A"/>
    <w:multiLevelType w:val="multilevel"/>
    <w:tmpl w:val="B73E6FD4"/>
    <w:lvl w:ilvl="0">
      <w:start w:val="3"/>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5">
    <w:nsid w:val="7F00653A"/>
    <w:multiLevelType w:val="hybridMultilevel"/>
    <w:tmpl w:val="59069F40"/>
    <w:lvl w:ilvl="0" w:tplc="93B88172">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7F4C6571"/>
    <w:multiLevelType w:val="hybridMultilevel"/>
    <w:tmpl w:val="EB000952"/>
    <w:lvl w:ilvl="0" w:tplc="93B8817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21"/>
  </w:num>
  <w:num w:numId="4">
    <w:abstractNumId w:val="9"/>
  </w:num>
  <w:num w:numId="5">
    <w:abstractNumId w:val="24"/>
  </w:num>
  <w:num w:numId="6">
    <w:abstractNumId w:val="14"/>
  </w:num>
  <w:num w:numId="7">
    <w:abstractNumId w:val="0"/>
  </w:num>
  <w:num w:numId="8">
    <w:abstractNumId w:val="28"/>
  </w:num>
  <w:num w:numId="9">
    <w:abstractNumId w:val="8"/>
  </w:num>
  <w:num w:numId="10">
    <w:abstractNumId w:val="10"/>
  </w:num>
  <w:num w:numId="11">
    <w:abstractNumId w:val="2"/>
  </w:num>
  <w:num w:numId="12">
    <w:abstractNumId w:val="1"/>
  </w:num>
  <w:num w:numId="13">
    <w:abstractNumId w:val="11"/>
  </w:num>
  <w:num w:numId="14">
    <w:abstractNumId w:val="29"/>
  </w:num>
  <w:num w:numId="15">
    <w:abstractNumId w:val="15"/>
  </w:num>
  <w:num w:numId="16">
    <w:abstractNumId w:val="23"/>
  </w:num>
  <w:num w:numId="17">
    <w:abstractNumId w:val="26"/>
  </w:num>
  <w:num w:numId="18">
    <w:abstractNumId w:val="25"/>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2"/>
  </w:num>
  <w:num w:numId="28">
    <w:abstractNumId w:val="30"/>
  </w:num>
  <w:num w:numId="29">
    <w:abstractNumId w:val="22"/>
  </w:num>
  <w:num w:numId="30">
    <w:abstractNumId w:val="6"/>
  </w:num>
  <w:num w:numId="31">
    <w:abstractNumId w:val="17"/>
  </w:num>
  <w:num w:numId="32">
    <w:abstractNumId w:val="7"/>
  </w:num>
  <w:num w:numId="33">
    <w:abstractNumId w:val="16"/>
  </w:num>
  <w:num w:numId="34">
    <w:abstractNumId w:val="33"/>
  </w:num>
  <w:num w:numId="35">
    <w:abstractNumId w:val="31"/>
  </w:num>
  <w:num w:numId="36">
    <w:abstractNumId w:val="36"/>
  </w:num>
  <w:num w:numId="37">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EEC"/>
    <w:rsid w:val="00001A2F"/>
    <w:rsid w:val="00040BCA"/>
    <w:rsid w:val="000447EA"/>
    <w:rsid w:val="00061389"/>
    <w:rsid w:val="00063A30"/>
    <w:rsid w:val="00077253"/>
    <w:rsid w:val="00077574"/>
    <w:rsid w:val="00080CE4"/>
    <w:rsid w:val="00086A98"/>
    <w:rsid w:val="00095265"/>
    <w:rsid w:val="000B208D"/>
    <w:rsid w:val="0011610A"/>
    <w:rsid w:val="00150D4F"/>
    <w:rsid w:val="0015294C"/>
    <w:rsid w:val="001568EA"/>
    <w:rsid w:val="00163207"/>
    <w:rsid w:val="00196380"/>
    <w:rsid w:val="001B3EB0"/>
    <w:rsid w:val="001C7956"/>
    <w:rsid w:val="001D1205"/>
    <w:rsid w:val="001D330A"/>
    <w:rsid w:val="001D6B8E"/>
    <w:rsid w:val="001E69E4"/>
    <w:rsid w:val="002034A8"/>
    <w:rsid w:val="00203BBF"/>
    <w:rsid w:val="002153B4"/>
    <w:rsid w:val="002276BB"/>
    <w:rsid w:val="0024608D"/>
    <w:rsid w:val="002569F0"/>
    <w:rsid w:val="00257340"/>
    <w:rsid w:val="00287B7E"/>
    <w:rsid w:val="002C7CBF"/>
    <w:rsid w:val="002D1334"/>
    <w:rsid w:val="00342952"/>
    <w:rsid w:val="00367993"/>
    <w:rsid w:val="00377A83"/>
    <w:rsid w:val="00382932"/>
    <w:rsid w:val="00383867"/>
    <w:rsid w:val="00387842"/>
    <w:rsid w:val="003A0A83"/>
    <w:rsid w:val="003C4A70"/>
    <w:rsid w:val="003C4B86"/>
    <w:rsid w:val="003C6F07"/>
    <w:rsid w:val="003D6A11"/>
    <w:rsid w:val="003E3073"/>
    <w:rsid w:val="003E7993"/>
    <w:rsid w:val="003F3EFA"/>
    <w:rsid w:val="00415EC5"/>
    <w:rsid w:val="00420649"/>
    <w:rsid w:val="00431A41"/>
    <w:rsid w:val="00444AD5"/>
    <w:rsid w:val="00452D44"/>
    <w:rsid w:val="00454410"/>
    <w:rsid w:val="00455AEA"/>
    <w:rsid w:val="00457CA1"/>
    <w:rsid w:val="00474537"/>
    <w:rsid w:val="004833EB"/>
    <w:rsid w:val="0049325E"/>
    <w:rsid w:val="004B208B"/>
    <w:rsid w:val="004B7827"/>
    <w:rsid w:val="004D74C3"/>
    <w:rsid w:val="0051229C"/>
    <w:rsid w:val="00520D5B"/>
    <w:rsid w:val="00552B26"/>
    <w:rsid w:val="00582DA8"/>
    <w:rsid w:val="00583568"/>
    <w:rsid w:val="005841A8"/>
    <w:rsid w:val="005C121A"/>
    <w:rsid w:val="005C149C"/>
    <w:rsid w:val="005C24B9"/>
    <w:rsid w:val="005F6F9A"/>
    <w:rsid w:val="0060302F"/>
    <w:rsid w:val="006624F9"/>
    <w:rsid w:val="00676173"/>
    <w:rsid w:val="006B08E5"/>
    <w:rsid w:val="0070597A"/>
    <w:rsid w:val="00706B9B"/>
    <w:rsid w:val="007221D5"/>
    <w:rsid w:val="00723DB8"/>
    <w:rsid w:val="007341D7"/>
    <w:rsid w:val="00745A96"/>
    <w:rsid w:val="00764251"/>
    <w:rsid w:val="00794A74"/>
    <w:rsid w:val="0079619E"/>
    <w:rsid w:val="007A1657"/>
    <w:rsid w:val="007A51D9"/>
    <w:rsid w:val="007B7643"/>
    <w:rsid w:val="007C1EF8"/>
    <w:rsid w:val="007E65B9"/>
    <w:rsid w:val="00810B6A"/>
    <w:rsid w:val="00822AB2"/>
    <w:rsid w:val="008256B6"/>
    <w:rsid w:val="00825B43"/>
    <w:rsid w:val="00864136"/>
    <w:rsid w:val="008A343E"/>
    <w:rsid w:val="008C2A26"/>
    <w:rsid w:val="008E4E85"/>
    <w:rsid w:val="00933CB7"/>
    <w:rsid w:val="00936547"/>
    <w:rsid w:val="00945617"/>
    <w:rsid w:val="0096337F"/>
    <w:rsid w:val="00986E84"/>
    <w:rsid w:val="00994724"/>
    <w:rsid w:val="009B1DF8"/>
    <w:rsid w:val="009B5961"/>
    <w:rsid w:val="009E601D"/>
    <w:rsid w:val="009F5C4F"/>
    <w:rsid w:val="00A240F1"/>
    <w:rsid w:val="00A25926"/>
    <w:rsid w:val="00A25A0E"/>
    <w:rsid w:val="00A44C41"/>
    <w:rsid w:val="00A45C62"/>
    <w:rsid w:val="00A47748"/>
    <w:rsid w:val="00A70E9F"/>
    <w:rsid w:val="00A76088"/>
    <w:rsid w:val="00A836F4"/>
    <w:rsid w:val="00A87688"/>
    <w:rsid w:val="00A87C5B"/>
    <w:rsid w:val="00AA0F42"/>
    <w:rsid w:val="00AB4833"/>
    <w:rsid w:val="00AB4EEC"/>
    <w:rsid w:val="00AF43B9"/>
    <w:rsid w:val="00B07A32"/>
    <w:rsid w:val="00B13039"/>
    <w:rsid w:val="00B379E3"/>
    <w:rsid w:val="00B41633"/>
    <w:rsid w:val="00B473DE"/>
    <w:rsid w:val="00B63502"/>
    <w:rsid w:val="00B872C3"/>
    <w:rsid w:val="00BB5899"/>
    <w:rsid w:val="00BC3B83"/>
    <w:rsid w:val="00BC51F2"/>
    <w:rsid w:val="00BE3D80"/>
    <w:rsid w:val="00BF0BBF"/>
    <w:rsid w:val="00C020D2"/>
    <w:rsid w:val="00C20CA6"/>
    <w:rsid w:val="00C307FC"/>
    <w:rsid w:val="00C536F4"/>
    <w:rsid w:val="00C83AF5"/>
    <w:rsid w:val="00CA03FE"/>
    <w:rsid w:val="00CE1A1C"/>
    <w:rsid w:val="00CE7085"/>
    <w:rsid w:val="00CF7BA6"/>
    <w:rsid w:val="00D05676"/>
    <w:rsid w:val="00D10E02"/>
    <w:rsid w:val="00D11FB3"/>
    <w:rsid w:val="00D539B4"/>
    <w:rsid w:val="00D9386E"/>
    <w:rsid w:val="00DD538D"/>
    <w:rsid w:val="00DE531E"/>
    <w:rsid w:val="00E44975"/>
    <w:rsid w:val="00E501E0"/>
    <w:rsid w:val="00E51608"/>
    <w:rsid w:val="00E87A27"/>
    <w:rsid w:val="00EA66C1"/>
    <w:rsid w:val="00ED21DA"/>
    <w:rsid w:val="00EE1643"/>
    <w:rsid w:val="00EE5928"/>
    <w:rsid w:val="00F34E83"/>
    <w:rsid w:val="00F3514F"/>
    <w:rsid w:val="00F54A0B"/>
    <w:rsid w:val="00F56BC7"/>
    <w:rsid w:val="00F9516D"/>
    <w:rsid w:val="00FB1239"/>
    <w:rsid w:val="00FD5FA4"/>
    <w:rsid w:val="00FF1A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643"/>
  </w:style>
  <w:style w:type="paragraph" w:styleId="Heading1">
    <w:name w:val="heading 1"/>
    <w:basedOn w:val="Normal"/>
    <w:next w:val="Normal"/>
    <w:link w:val="Heading1Char"/>
    <w:uiPriority w:val="9"/>
    <w:qFormat/>
    <w:rsid w:val="00EE1643"/>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E1643"/>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E1643"/>
    <w:pPr>
      <w:pBdr>
        <w:top w:val="single" w:sz="6" w:space="2" w:color="A5300F" w:themeColor="accent1"/>
      </w:pBdr>
      <w:spacing w:before="300" w:after="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EE1643"/>
    <w:pPr>
      <w:pBdr>
        <w:top w:val="dotted" w:sz="6" w:space="2" w:color="A5300F" w:themeColor="accent1"/>
      </w:pBdr>
      <w:spacing w:before="200" w:after="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EE1643"/>
    <w:pPr>
      <w:pBdr>
        <w:bottom w:val="single" w:sz="6" w:space="1" w:color="A5300F" w:themeColor="accent1"/>
      </w:pBdr>
      <w:spacing w:before="200" w:after="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EE1643"/>
    <w:pPr>
      <w:pBdr>
        <w:bottom w:val="dotted" w:sz="6" w:space="1" w:color="A5300F" w:themeColor="accent1"/>
      </w:pBdr>
      <w:spacing w:before="200" w:after="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EE1643"/>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EE164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E164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643"/>
    <w:rPr>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rsid w:val="00EE1643"/>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EE1643"/>
    <w:rPr>
      <w:caps/>
      <w:color w:val="511707" w:themeColor="accent1" w:themeShade="7F"/>
      <w:spacing w:val="15"/>
    </w:rPr>
  </w:style>
  <w:style w:type="character" w:customStyle="1" w:styleId="Heading4Char">
    <w:name w:val="Heading 4 Char"/>
    <w:basedOn w:val="DefaultParagraphFont"/>
    <w:link w:val="Heading4"/>
    <w:uiPriority w:val="9"/>
    <w:semiHidden/>
    <w:rsid w:val="00EE1643"/>
    <w:rPr>
      <w:caps/>
      <w:color w:val="7B230B" w:themeColor="accent1" w:themeShade="BF"/>
      <w:spacing w:val="10"/>
    </w:rPr>
  </w:style>
  <w:style w:type="character" w:customStyle="1" w:styleId="Heading5Char">
    <w:name w:val="Heading 5 Char"/>
    <w:basedOn w:val="DefaultParagraphFont"/>
    <w:link w:val="Heading5"/>
    <w:uiPriority w:val="9"/>
    <w:semiHidden/>
    <w:rsid w:val="00EE1643"/>
    <w:rPr>
      <w:caps/>
      <w:color w:val="7B230B" w:themeColor="accent1" w:themeShade="BF"/>
      <w:spacing w:val="10"/>
    </w:rPr>
  </w:style>
  <w:style w:type="character" w:customStyle="1" w:styleId="Heading6Char">
    <w:name w:val="Heading 6 Char"/>
    <w:basedOn w:val="DefaultParagraphFont"/>
    <w:link w:val="Heading6"/>
    <w:uiPriority w:val="9"/>
    <w:semiHidden/>
    <w:rsid w:val="00EE1643"/>
    <w:rPr>
      <w:caps/>
      <w:color w:val="7B230B" w:themeColor="accent1" w:themeShade="BF"/>
      <w:spacing w:val="10"/>
    </w:rPr>
  </w:style>
  <w:style w:type="character" w:customStyle="1" w:styleId="Heading7Char">
    <w:name w:val="Heading 7 Char"/>
    <w:basedOn w:val="DefaultParagraphFont"/>
    <w:link w:val="Heading7"/>
    <w:uiPriority w:val="9"/>
    <w:semiHidden/>
    <w:rsid w:val="00EE1643"/>
    <w:rPr>
      <w:caps/>
      <w:color w:val="7B230B" w:themeColor="accent1" w:themeShade="BF"/>
      <w:spacing w:val="10"/>
    </w:rPr>
  </w:style>
  <w:style w:type="character" w:customStyle="1" w:styleId="Heading8Char">
    <w:name w:val="Heading 8 Char"/>
    <w:basedOn w:val="DefaultParagraphFont"/>
    <w:link w:val="Heading8"/>
    <w:uiPriority w:val="9"/>
    <w:semiHidden/>
    <w:rsid w:val="00EE1643"/>
    <w:rPr>
      <w:caps/>
      <w:spacing w:val="10"/>
      <w:sz w:val="18"/>
      <w:szCs w:val="18"/>
    </w:rPr>
  </w:style>
  <w:style w:type="character" w:customStyle="1" w:styleId="Heading9Char">
    <w:name w:val="Heading 9 Char"/>
    <w:basedOn w:val="DefaultParagraphFont"/>
    <w:link w:val="Heading9"/>
    <w:uiPriority w:val="9"/>
    <w:semiHidden/>
    <w:rsid w:val="00EE1643"/>
    <w:rPr>
      <w:i/>
      <w:iCs/>
      <w:caps/>
      <w:spacing w:val="10"/>
      <w:sz w:val="18"/>
      <w:szCs w:val="18"/>
    </w:rPr>
  </w:style>
  <w:style w:type="paragraph" w:styleId="Caption">
    <w:name w:val="caption"/>
    <w:basedOn w:val="Normal"/>
    <w:next w:val="Normal"/>
    <w:uiPriority w:val="35"/>
    <w:semiHidden/>
    <w:unhideWhenUsed/>
    <w:qFormat/>
    <w:rsid w:val="00EE1643"/>
    <w:rPr>
      <w:b/>
      <w:bCs/>
      <w:color w:val="7B230B" w:themeColor="accent1" w:themeShade="BF"/>
      <w:sz w:val="16"/>
      <w:szCs w:val="16"/>
    </w:rPr>
  </w:style>
  <w:style w:type="paragraph" w:styleId="Title">
    <w:name w:val="Title"/>
    <w:basedOn w:val="Normal"/>
    <w:next w:val="Normal"/>
    <w:link w:val="TitleChar"/>
    <w:uiPriority w:val="10"/>
    <w:qFormat/>
    <w:rsid w:val="00EE1643"/>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EE1643"/>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EE164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E1643"/>
    <w:rPr>
      <w:caps/>
      <w:color w:val="595959" w:themeColor="text1" w:themeTint="A6"/>
      <w:spacing w:val="10"/>
      <w:sz w:val="21"/>
      <w:szCs w:val="21"/>
    </w:rPr>
  </w:style>
  <w:style w:type="character" w:styleId="Strong">
    <w:name w:val="Strong"/>
    <w:uiPriority w:val="22"/>
    <w:qFormat/>
    <w:rsid w:val="00EE1643"/>
    <w:rPr>
      <w:b/>
      <w:bCs/>
    </w:rPr>
  </w:style>
  <w:style w:type="character" w:styleId="Emphasis">
    <w:name w:val="Emphasis"/>
    <w:uiPriority w:val="20"/>
    <w:qFormat/>
    <w:rsid w:val="00EE1643"/>
    <w:rPr>
      <w:caps/>
      <w:color w:val="511707" w:themeColor="accent1" w:themeShade="7F"/>
      <w:spacing w:val="5"/>
    </w:rPr>
  </w:style>
  <w:style w:type="paragraph" w:styleId="NoSpacing">
    <w:name w:val="No Spacing"/>
    <w:uiPriority w:val="1"/>
    <w:qFormat/>
    <w:rsid w:val="00EE1643"/>
    <w:pPr>
      <w:spacing w:after="0" w:line="240" w:lineRule="auto"/>
    </w:pPr>
  </w:style>
  <w:style w:type="paragraph" w:styleId="Quote">
    <w:name w:val="Quote"/>
    <w:basedOn w:val="Normal"/>
    <w:next w:val="Normal"/>
    <w:link w:val="QuoteChar"/>
    <w:uiPriority w:val="29"/>
    <w:qFormat/>
    <w:rsid w:val="00EE1643"/>
    <w:rPr>
      <w:i/>
      <w:iCs/>
      <w:sz w:val="24"/>
      <w:szCs w:val="24"/>
    </w:rPr>
  </w:style>
  <w:style w:type="character" w:customStyle="1" w:styleId="QuoteChar">
    <w:name w:val="Quote Char"/>
    <w:basedOn w:val="DefaultParagraphFont"/>
    <w:link w:val="Quote"/>
    <w:uiPriority w:val="29"/>
    <w:rsid w:val="00EE1643"/>
    <w:rPr>
      <w:i/>
      <w:iCs/>
      <w:sz w:val="24"/>
      <w:szCs w:val="24"/>
    </w:rPr>
  </w:style>
  <w:style w:type="paragraph" w:styleId="IntenseQuote">
    <w:name w:val="Intense Quote"/>
    <w:basedOn w:val="Normal"/>
    <w:next w:val="Normal"/>
    <w:link w:val="IntenseQuoteChar"/>
    <w:uiPriority w:val="30"/>
    <w:qFormat/>
    <w:rsid w:val="00EE1643"/>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EE1643"/>
    <w:rPr>
      <w:color w:val="A5300F" w:themeColor="accent1"/>
      <w:sz w:val="24"/>
      <w:szCs w:val="24"/>
    </w:rPr>
  </w:style>
  <w:style w:type="character" w:styleId="SubtleEmphasis">
    <w:name w:val="Subtle Emphasis"/>
    <w:uiPriority w:val="19"/>
    <w:qFormat/>
    <w:rsid w:val="00EE1643"/>
    <w:rPr>
      <w:i/>
      <w:iCs/>
      <w:color w:val="511707" w:themeColor="accent1" w:themeShade="7F"/>
    </w:rPr>
  </w:style>
  <w:style w:type="character" w:styleId="IntenseEmphasis">
    <w:name w:val="Intense Emphasis"/>
    <w:uiPriority w:val="21"/>
    <w:qFormat/>
    <w:rsid w:val="00EE1643"/>
    <w:rPr>
      <w:b/>
      <w:bCs/>
      <w:caps/>
      <w:color w:val="511707" w:themeColor="accent1" w:themeShade="7F"/>
      <w:spacing w:val="10"/>
    </w:rPr>
  </w:style>
  <w:style w:type="character" w:styleId="SubtleReference">
    <w:name w:val="Subtle Reference"/>
    <w:uiPriority w:val="31"/>
    <w:qFormat/>
    <w:rsid w:val="00EE1643"/>
    <w:rPr>
      <w:b/>
      <w:bCs/>
      <w:color w:val="A5300F" w:themeColor="accent1"/>
    </w:rPr>
  </w:style>
  <w:style w:type="character" w:styleId="IntenseReference">
    <w:name w:val="Intense Reference"/>
    <w:uiPriority w:val="32"/>
    <w:qFormat/>
    <w:rsid w:val="00EE1643"/>
    <w:rPr>
      <w:b/>
      <w:bCs/>
      <w:i/>
      <w:iCs/>
      <w:caps/>
      <w:color w:val="A5300F" w:themeColor="accent1"/>
    </w:rPr>
  </w:style>
  <w:style w:type="character" w:styleId="BookTitle">
    <w:name w:val="Book Title"/>
    <w:uiPriority w:val="33"/>
    <w:qFormat/>
    <w:rsid w:val="00EE1643"/>
    <w:rPr>
      <w:b/>
      <w:bCs/>
      <w:i/>
      <w:iCs/>
      <w:spacing w:val="0"/>
    </w:rPr>
  </w:style>
  <w:style w:type="paragraph" w:styleId="TOCHeading">
    <w:name w:val="TOC Heading"/>
    <w:basedOn w:val="Heading1"/>
    <w:next w:val="Normal"/>
    <w:uiPriority w:val="39"/>
    <w:semiHidden/>
    <w:unhideWhenUsed/>
    <w:qFormat/>
    <w:rsid w:val="00EE1643"/>
    <w:pPr>
      <w:outlineLvl w:val="9"/>
    </w:pPr>
  </w:style>
  <w:style w:type="table" w:styleId="TableGrid">
    <w:name w:val="Table Grid"/>
    <w:basedOn w:val="TableNormal"/>
    <w:uiPriority w:val="39"/>
    <w:rsid w:val="00EE16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86A9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86A98"/>
  </w:style>
  <w:style w:type="paragraph" w:styleId="Footer">
    <w:name w:val="footer"/>
    <w:basedOn w:val="Normal"/>
    <w:link w:val="FooterChar"/>
    <w:uiPriority w:val="99"/>
    <w:unhideWhenUsed/>
    <w:rsid w:val="00086A9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86A98"/>
  </w:style>
  <w:style w:type="paragraph" w:styleId="ListParagraph">
    <w:name w:val="List Paragraph"/>
    <w:basedOn w:val="Normal"/>
    <w:uiPriority w:val="34"/>
    <w:qFormat/>
    <w:rsid w:val="0011610A"/>
    <w:pPr>
      <w:spacing w:before="0" w:after="160" w:line="259" w:lineRule="auto"/>
      <w:ind w:left="720"/>
      <w:contextualSpacing/>
    </w:pPr>
    <w:rPr>
      <w:sz w:val="22"/>
      <w:szCs w:val="22"/>
    </w:rPr>
  </w:style>
  <w:style w:type="character" w:styleId="Hyperlink">
    <w:name w:val="Hyperlink"/>
    <w:basedOn w:val="DefaultParagraphFont"/>
    <w:uiPriority w:val="99"/>
    <w:unhideWhenUsed/>
    <w:rsid w:val="003E7993"/>
    <w:rPr>
      <w:color w:val="6B9F25" w:themeColor="hyperlink"/>
      <w:u w:val="single"/>
    </w:rPr>
  </w:style>
  <w:style w:type="character" w:customStyle="1" w:styleId="UnresolvedMention1">
    <w:name w:val="Unresolved Mention1"/>
    <w:basedOn w:val="DefaultParagraphFont"/>
    <w:uiPriority w:val="99"/>
    <w:semiHidden/>
    <w:unhideWhenUsed/>
    <w:rsid w:val="003E7993"/>
    <w:rPr>
      <w:color w:val="808080"/>
      <w:shd w:val="clear" w:color="auto" w:fill="E6E6E6"/>
    </w:rPr>
  </w:style>
  <w:style w:type="paragraph" w:styleId="NormalWeb">
    <w:name w:val="Normal (Web)"/>
    <w:basedOn w:val="Normal"/>
    <w:uiPriority w:val="99"/>
    <w:unhideWhenUsed/>
    <w:rsid w:val="0070597A"/>
    <w:pPr>
      <w:spacing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57340"/>
    <w:pPr>
      <w:widowControl w:val="0"/>
      <w:autoSpaceDE w:val="0"/>
      <w:autoSpaceDN w:val="0"/>
      <w:spacing w:before="0" w:after="0" w:line="240" w:lineRule="auto"/>
    </w:pPr>
    <w:rPr>
      <w:rFonts w:ascii="Arial Narrow" w:eastAsia="Arial Narrow" w:hAnsi="Arial Narrow" w:cs="Arial Narrow"/>
      <w:sz w:val="22"/>
      <w:szCs w:val="22"/>
      <w:lang w:val="en-US" w:eastAsia="en-US"/>
    </w:rPr>
  </w:style>
  <w:style w:type="paragraph" w:styleId="BodyText">
    <w:name w:val="Body Text"/>
    <w:basedOn w:val="Normal"/>
    <w:link w:val="BodyTextChar"/>
    <w:uiPriority w:val="1"/>
    <w:qFormat/>
    <w:rsid w:val="00A45C62"/>
    <w:pPr>
      <w:widowControl w:val="0"/>
      <w:autoSpaceDE w:val="0"/>
      <w:autoSpaceDN w:val="0"/>
      <w:spacing w:before="0" w:after="0" w:line="240" w:lineRule="auto"/>
    </w:pPr>
    <w:rPr>
      <w:rFonts w:ascii="Arial Narrow" w:eastAsia="Arial Narrow" w:hAnsi="Arial Narrow" w:cs="Arial Narrow"/>
      <w:b/>
      <w:bCs/>
      <w:sz w:val="28"/>
      <w:szCs w:val="28"/>
      <w:lang w:val="en-US" w:eastAsia="en-US"/>
    </w:rPr>
  </w:style>
  <w:style w:type="character" w:customStyle="1" w:styleId="BodyTextChar">
    <w:name w:val="Body Text Char"/>
    <w:basedOn w:val="DefaultParagraphFont"/>
    <w:link w:val="BodyText"/>
    <w:uiPriority w:val="1"/>
    <w:rsid w:val="00A45C62"/>
    <w:rPr>
      <w:rFonts w:ascii="Arial Narrow" w:eastAsia="Arial Narrow" w:hAnsi="Arial Narrow" w:cs="Arial Narrow"/>
      <w:b/>
      <w:bCs/>
      <w:sz w:val="28"/>
      <w:szCs w:val="28"/>
      <w:lang w:val="en-US" w:eastAsia="en-US"/>
    </w:rPr>
  </w:style>
  <w:style w:type="paragraph" w:customStyle="1" w:styleId="Normal1">
    <w:name w:val="Normal1"/>
    <w:basedOn w:val="Normal"/>
    <w:rsid w:val="00B63502"/>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char">
    <w:name w:val="normal__char"/>
    <w:basedOn w:val="DefaultParagraphFont"/>
    <w:rsid w:val="00B63502"/>
  </w:style>
  <w:style w:type="paragraph" w:customStyle="1" w:styleId="normal00200028web0029">
    <w:name w:val="normal_0020_0028web_0029"/>
    <w:basedOn w:val="Normal"/>
    <w:rsid w:val="00B63502"/>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00200028web0029char">
    <w:name w:val="normal_0020_0028web_0029__char"/>
    <w:basedOn w:val="DefaultParagraphFont"/>
    <w:rsid w:val="00B63502"/>
  </w:style>
  <w:style w:type="character" w:customStyle="1" w:styleId="hyperlinkchar">
    <w:name w:val="hyperlink__char"/>
    <w:basedOn w:val="DefaultParagraphFont"/>
    <w:rsid w:val="00B63502"/>
  </w:style>
  <w:style w:type="character" w:customStyle="1" w:styleId="strongchar">
    <w:name w:val="strong__char"/>
    <w:basedOn w:val="DefaultParagraphFont"/>
    <w:rsid w:val="00B63502"/>
  </w:style>
  <w:style w:type="paragraph" w:styleId="BalloonText">
    <w:name w:val="Balloon Text"/>
    <w:basedOn w:val="Normal"/>
    <w:link w:val="BalloonTextChar"/>
    <w:uiPriority w:val="99"/>
    <w:semiHidden/>
    <w:unhideWhenUsed/>
    <w:rsid w:val="00415EC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EC5"/>
    <w:rPr>
      <w:rFonts w:ascii="Segoe UI" w:hAnsi="Segoe UI" w:cs="Segoe UI"/>
      <w:sz w:val="18"/>
      <w:szCs w:val="18"/>
    </w:rPr>
  </w:style>
  <w:style w:type="paragraph" w:customStyle="1" w:styleId="Default">
    <w:name w:val="Default"/>
    <w:rsid w:val="00C307FC"/>
    <w:pPr>
      <w:autoSpaceDE w:val="0"/>
      <w:autoSpaceDN w:val="0"/>
      <w:adjustRightInd w:val="0"/>
      <w:spacing w:before="0" w:after="0" w:line="240" w:lineRule="auto"/>
    </w:pPr>
    <w:rPr>
      <w:rFonts w:ascii="Arial" w:eastAsiaTheme="minorHAnsi" w:hAnsi="Arial" w:cs="Arial"/>
      <w:color w:val="000000"/>
      <w:sz w:val="24"/>
      <w:szCs w:val="24"/>
      <w:lang w:eastAsia="en-US"/>
    </w:rPr>
  </w:style>
  <w:style w:type="paragraph" w:customStyle="1" w:styleId="P12">
    <w:name w:val="P1.2"/>
    <w:basedOn w:val="Normal"/>
    <w:qFormat/>
    <w:rsid w:val="001568EA"/>
    <w:pPr>
      <w:tabs>
        <w:tab w:val="left" w:pos="426"/>
      </w:tabs>
      <w:spacing w:before="40" w:after="40" w:line="264" w:lineRule="auto"/>
      <w:ind w:left="720" w:hanging="720"/>
    </w:pPr>
    <w:rPr>
      <w:rFonts w:ascii="Times New Roman" w:eastAsia="Times New Roman" w:hAnsi="Times New Roman" w:cs="Times New Roman"/>
      <w:sz w:val="24"/>
      <w:lang w:val="en-US" w:eastAsia="en-US"/>
    </w:rPr>
  </w:style>
  <w:style w:type="table" w:customStyle="1" w:styleId="TableGrid0">
    <w:name w:val="TableGrid"/>
    <w:rsid w:val="00F34E83"/>
    <w:pPr>
      <w:spacing w:before="0" w:after="0" w:line="240" w:lineRule="auto"/>
    </w:pPr>
    <w:rPr>
      <w:sz w:val="22"/>
      <w:szCs w:val="22"/>
    </w:rPr>
    <w:tblPr>
      <w:tblCellMar>
        <w:top w:w="0" w:type="dxa"/>
        <w:left w:w="0" w:type="dxa"/>
        <w:bottom w:w="0" w:type="dxa"/>
        <w:right w:w="0" w:type="dxa"/>
      </w:tblCellMar>
    </w:tblPr>
  </w:style>
  <w:style w:type="paragraph" w:styleId="FootnoteText">
    <w:name w:val="footnote text"/>
    <w:basedOn w:val="Normal"/>
    <w:link w:val="FootnoteTextChar"/>
    <w:unhideWhenUsed/>
    <w:rsid w:val="00420649"/>
    <w:pPr>
      <w:spacing w:before="0" w:after="0" w:line="240" w:lineRule="auto"/>
    </w:pPr>
    <w:rPr>
      <w:rFonts w:ascii="Times New Roman" w:eastAsia="Times New Roman" w:hAnsi="Times New Roman" w:cs="Times New Roman"/>
      <w:lang w:val="en-US" w:eastAsia="en-AU"/>
    </w:rPr>
  </w:style>
  <w:style w:type="character" w:customStyle="1" w:styleId="FootnoteTextChar">
    <w:name w:val="Footnote Text Char"/>
    <w:basedOn w:val="DefaultParagraphFont"/>
    <w:link w:val="FootnoteText"/>
    <w:rsid w:val="00420649"/>
    <w:rPr>
      <w:rFonts w:ascii="Times New Roman" w:eastAsia="Times New Roman" w:hAnsi="Times New Roman" w:cs="Times New Roman"/>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ja-JP"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643"/>
  </w:style>
  <w:style w:type="paragraph" w:styleId="Heading1">
    <w:name w:val="heading 1"/>
    <w:basedOn w:val="Normal"/>
    <w:next w:val="Normal"/>
    <w:link w:val="Heading1Char"/>
    <w:uiPriority w:val="9"/>
    <w:qFormat/>
    <w:rsid w:val="00EE1643"/>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E1643"/>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E1643"/>
    <w:pPr>
      <w:pBdr>
        <w:top w:val="single" w:sz="6" w:space="2" w:color="A5300F" w:themeColor="accent1"/>
      </w:pBdr>
      <w:spacing w:before="300" w:after="0"/>
      <w:outlineLvl w:val="2"/>
    </w:pPr>
    <w:rPr>
      <w:caps/>
      <w:color w:val="511707" w:themeColor="accent1" w:themeShade="7F"/>
      <w:spacing w:val="15"/>
    </w:rPr>
  </w:style>
  <w:style w:type="paragraph" w:styleId="Heading4">
    <w:name w:val="heading 4"/>
    <w:basedOn w:val="Normal"/>
    <w:next w:val="Normal"/>
    <w:link w:val="Heading4Char"/>
    <w:uiPriority w:val="9"/>
    <w:semiHidden/>
    <w:unhideWhenUsed/>
    <w:qFormat/>
    <w:rsid w:val="00EE1643"/>
    <w:pPr>
      <w:pBdr>
        <w:top w:val="dotted" w:sz="6" w:space="2" w:color="A5300F" w:themeColor="accent1"/>
      </w:pBdr>
      <w:spacing w:before="200" w:after="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EE1643"/>
    <w:pPr>
      <w:pBdr>
        <w:bottom w:val="single" w:sz="6" w:space="1" w:color="A5300F" w:themeColor="accent1"/>
      </w:pBdr>
      <w:spacing w:before="200" w:after="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EE1643"/>
    <w:pPr>
      <w:pBdr>
        <w:bottom w:val="dotted" w:sz="6" w:space="1" w:color="A5300F" w:themeColor="accent1"/>
      </w:pBdr>
      <w:spacing w:before="200" w:after="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EE1643"/>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EE164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E164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643"/>
    <w:rPr>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rsid w:val="00EE1643"/>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EE1643"/>
    <w:rPr>
      <w:caps/>
      <w:color w:val="511707" w:themeColor="accent1" w:themeShade="7F"/>
      <w:spacing w:val="15"/>
    </w:rPr>
  </w:style>
  <w:style w:type="character" w:customStyle="1" w:styleId="Heading4Char">
    <w:name w:val="Heading 4 Char"/>
    <w:basedOn w:val="DefaultParagraphFont"/>
    <w:link w:val="Heading4"/>
    <w:uiPriority w:val="9"/>
    <w:semiHidden/>
    <w:rsid w:val="00EE1643"/>
    <w:rPr>
      <w:caps/>
      <w:color w:val="7B230B" w:themeColor="accent1" w:themeShade="BF"/>
      <w:spacing w:val="10"/>
    </w:rPr>
  </w:style>
  <w:style w:type="character" w:customStyle="1" w:styleId="Heading5Char">
    <w:name w:val="Heading 5 Char"/>
    <w:basedOn w:val="DefaultParagraphFont"/>
    <w:link w:val="Heading5"/>
    <w:uiPriority w:val="9"/>
    <w:semiHidden/>
    <w:rsid w:val="00EE1643"/>
    <w:rPr>
      <w:caps/>
      <w:color w:val="7B230B" w:themeColor="accent1" w:themeShade="BF"/>
      <w:spacing w:val="10"/>
    </w:rPr>
  </w:style>
  <w:style w:type="character" w:customStyle="1" w:styleId="Heading6Char">
    <w:name w:val="Heading 6 Char"/>
    <w:basedOn w:val="DefaultParagraphFont"/>
    <w:link w:val="Heading6"/>
    <w:uiPriority w:val="9"/>
    <w:semiHidden/>
    <w:rsid w:val="00EE1643"/>
    <w:rPr>
      <w:caps/>
      <w:color w:val="7B230B" w:themeColor="accent1" w:themeShade="BF"/>
      <w:spacing w:val="10"/>
    </w:rPr>
  </w:style>
  <w:style w:type="character" w:customStyle="1" w:styleId="Heading7Char">
    <w:name w:val="Heading 7 Char"/>
    <w:basedOn w:val="DefaultParagraphFont"/>
    <w:link w:val="Heading7"/>
    <w:uiPriority w:val="9"/>
    <w:semiHidden/>
    <w:rsid w:val="00EE1643"/>
    <w:rPr>
      <w:caps/>
      <w:color w:val="7B230B" w:themeColor="accent1" w:themeShade="BF"/>
      <w:spacing w:val="10"/>
    </w:rPr>
  </w:style>
  <w:style w:type="character" w:customStyle="1" w:styleId="Heading8Char">
    <w:name w:val="Heading 8 Char"/>
    <w:basedOn w:val="DefaultParagraphFont"/>
    <w:link w:val="Heading8"/>
    <w:uiPriority w:val="9"/>
    <w:semiHidden/>
    <w:rsid w:val="00EE1643"/>
    <w:rPr>
      <w:caps/>
      <w:spacing w:val="10"/>
      <w:sz w:val="18"/>
      <w:szCs w:val="18"/>
    </w:rPr>
  </w:style>
  <w:style w:type="character" w:customStyle="1" w:styleId="Heading9Char">
    <w:name w:val="Heading 9 Char"/>
    <w:basedOn w:val="DefaultParagraphFont"/>
    <w:link w:val="Heading9"/>
    <w:uiPriority w:val="9"/>
    <w:semiHidden/>
    <w:rsid w:val="00EE1643"/>
    <w:rPr>
      <w:i/>
      <w:iCs/>
      <w:caps/>
      <w:spacing w:val="10"/>
      <w:sz w:val="18"/>
      <w:szCs w:val="18"/>
    </w:rPr>
  </w:style>
  <w:style w:type="paragraph" w:styleId="Caption">
    <w:name w:val="caption"/>
    <w:basedOn w:val="Normal"/>
    <w:next w:val="Normal"/>
    <w:uiPriority w:val="35"/>
    <w:semiHidden/>
    <w:unhideWhenUsed/>
    <w:qFormat/>
    <w:rsid w:val="00EE1643"/>
    <w:rPr>
      <w:b/>
      <w:bCs/>
      <w:color w:val="7B230B" w:themeColor="accent1" w:themeShade="BF"/>
      <w:sz w:val="16"/>
      <w:szCs w:val="16"/>
    </w:rPr>
  </w:style>
  <w:style w:type="paragraph" w:styleId="Title">
    <w:name w:val="Title"/>
    <w:basedOn w:val="Normal"/>
    <w:next w:val="Normal"/>
    <w:link w:val="TitleChar"/>
    <w:uiPriority w:val="10"/>
    <w:qFormat/>
    <w:rsid w:val="00EE1643"/>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EE1643"/>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EE164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E1643"/>
    <w:rPr>
      <w:caps/>
      <w:color w:val="595959" w:themeColor="text1" w:themeTint="A6"/>
      <w:spacing w:val="10"/>
      <w:sz w:val="21"/>
      <w:szCs w:val="21"/>
    </w:rPr>
  </w:style>
  <w:style w:type="character" w:styleId="Strong">
    <w:name w:val="Strong"/>
    <w:uiPriority w:val="22"/>
    <w:qFormat/>
    <w:rsid w:val="00EE1643"/>
    <w:rPr>
      <w:b/>
      <w:bCs/>
    </w:rPr>
  </w:style>
  <w:style w:type="character" w:styleId="Emphasis">
    <w:name w:val="Emphasis"/>
    <w:uiPriority w:val="20"/>
    <w:qFormat/>
    <w:rsid w:val="00EE1643"/>
    <w:rPr>
      <w:caps/>
      <w:color w:val="511707" w:themeColor="accent1" w:themeShade="7F"/>
      <w:spacing w:val="5"/>
    </w:rPr>
  </w:style>
  <w:style w:type="paragraph" w:styleId="NoSpacing">
    <w:name w:val="No Spacing"/>
    <w:uiPriority w:val="1"/>
    <w:qFormat/>
    <w:rsid w:val="00EE1643"/>
    <w:pPr>
      <w:spacing w:after="0" w:line="240" w:lineRule="auto"/>
    </w:pPr>
  </w:style>
  <w:style w:type="paragraph" w:styleId="Quote">
    <w:name w:val="Quote"/>
    <w:basedOn w:val="Normal"/>
    <w:next w:val="Normal"/>
    <w:link w:val="QuoteChar"/>
    <w:uiPriority w:val="29"/>
    <w:qFormat/>
    <w:rsid w:val="00EE1643"/>
    <w:rPr>
      <w:i/>
      <w:iCs/>
      <w:sz w:val="24"/>
      <w:szCs w:val="24"/>
    </w:rPr>
  </w:style>
  <w:style w:type="character" w:customStyle="1" w:styleId="QuoteChar">
    <w:name w:val="Quote Char"/>
    <w:basedOn w:val="DefaultParagraphFont"/>
    <w:link w:val="Quote"/>
    <w:uiPriority w:val="29"/>
    <w:rsid w:val="00EE1643"/>
    <w:rPr>
      <w:i/>
      <w:iCs/>
      <w:sz w:val="24"/>
      <w:szCs w:val="24"/>
    </w:rPr>
  </w:style>
  <w:style w:type="paragraph" w:styleId="IntenseQuote">
    <w:name w:val="Intense Quote"/>
    <w:basedOn w:val="Normal"/>
    <w:next w:val="Normal"/>
    <w:link w:val="IntenseQuoteChar"/>
    <w:uiPriority w:val="30"/>
    <w:qFormat/>
    <w:rsid w:val="00EE1643"/>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EE1643"/>
    <w:rPr>
      <w:color w:val="A5300F" w:themeColor="accent1"/>
      <w:sz w:val="24"/>
      <w:szCs w:val="24"/>
    </w:rPr>
  </w:style>
  <w:style w:type="character" w:styleId="SubtleEmphasis">
    <w:name w:val="Subtle Emphasis"/>
    <w:uiPriority w:val="19"/>
    <w:qFormat/>
    <w:rsid w:val="00EE1643"/>
    <w:rPr>
      <w:i/>
      <w:iCs/>
      <w:color w:val="511707" w:themeColor="accent1" w:themeShade="7F"/>
    </w:rPr>
  </w:style>
  <w:style w:type="character" w:styleId="IntenseEmphasis">
    <w:name w:val="Intense Emphasis"/>
    <w:uiPriority w:val="21"/>
    <w:qFormat/>
    <w:rsid w:val="00EE1643"/>
    <w:rPr>
      <w:b/>
      <w:bCs/>
      <w:caps/>
      <w:color w:val="511707" w:themeColor="accent1" w:themeShade="7F"/>
      <w:spacing w:val="10"/>
    </w:rPr>
  </w:style>
  <w:style w:type="character" w:styleId="SubtleReference">
    <w:name w:val="Subtle Reference"/>
    <w:uiPriority w:val="31"/>
    <w:qFormat/>
    <w:rsid w:val="00EE1643"/>
    <w:rPr>
      <w:b/>
      <w:bCs/>
      <w:color w:val="A5300F" w:themeColor="accent1"/>
    </w:rPr>
  </w:style>
  <w:style w:type="character" w:styleId="IntenseReference">
    <w:name w:val="Intense Reference"/>
    <w:uiPriority w:val="32"/>
    <w:qFormat/>
    <w:rsid w:val="00EE1643"/>
    <w:rPr>
      <w:b/>
      <w:bCs/>
      <w:i/>
      <w:iCs/>
      <w:caps/>
      <w:color w:val="A5300F" w:themeColor="accent1"/>
    </w:rPr>
  </w:style>
  <w:style w:type="character" w:styleId="BookTitle">
    <w:name w:val="Book Title"/>
    <w:uiPriority w:val="33"/>
    <w:qFormat/>
    <w:rsid w:val="00EE1643"/>
    <w:rPr>
      <w:b/>
      <w:bCs/>
      <w:i/>
      <w:iCs/>
      <w:spacing w:val="0"/>
    </w:rPr>
  </w:style>
  <w:style w:type="paragraph" w:styleId="TOCHeading">
    <w:name w:val="TOC Heading"/>
    <w:basedOn w:val="Heading1"/>
    <w:next w:val="Normal"/>
    <w:uiPriority w:val="39"/>
    <w:semiHidden/>
    <w:unhideWhenUsed/>
    <w:qFormat/>
    <w:rsid w:val="00EE1643"/>
    <w:pPr>
      <w:outlineLvl w:val="9"/>
    </w:pPr>
  </w:style>
  <w:style w:type="table" w:styleId="TableGrid">
    <w:name w:val="Table Grid"/>
    <w:basedOn w:val="TableNormal"/>
    <w:uiPriority w:val="39"/>
    <w:rsid w:val="00EE16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86A9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86A98"/>
  </w:style>
  <w:style w:type="paragraph" w:styleId="Footer">
    <w:name w:val="footer"/>
    <w:basedOn w:val="Normal"/>
    <w:link w:val="FooterChar"/>
    <w:uiPriority w:val="99"/>
    <w:unhideWhenUsed/>
    <w:rsid w:val="00086A9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86A98"/>
  </w:style>
  <w:style w:type="paragraph" w:styleId="ListParagraph">
    <w:name w:val="List Paragraph"/>
    <w:basedOn w:val="Normal"/>
    <w:uiPriority w:val="34"/>
    <w:qFormat/>
    <w:rsid w:val="0011610A"/>
    <w:pPr>
      <w:spacing w:before="0" w:after="160" w:line="259" w:lineRule="auto"/>
      <w:ind w:left="720"/>
      <w:contextualSpacing/>
    </w:pPr>
    <w:rPr>
      <w:sz w:val="22"/>
      <w:szCs w:val="22"/>
    </w:rPr>
  </w:style>
  <w:style w:type="character" w:styleId="Hyperlink">
    <w:name w:val="Hyperlink"/>
    <w:basedOn w:val="DefaultParagraphFont"/>
    <w:uiPriority w:val="99"/>
    <w:unhideWhenUsed/>
    <w:rsid w:val="003E7993"/>
    <w:rPr>
      <w:color w:val="6B9F25" w:themeColor="hyperlink"/>
      <w:u w:val="single"/>
    </w:rPr>
  </w:style>
  <w:style w:type="character" w:customStyle="1" w:styleId="UnresolvedMention1">
    <w:name w:val="Unresolved Mention1"/>
    <w:basedOn w:val="DefaultParagraphFont"/>
    <w:uiPriority w:val="99"/>
    <w:semiHidden/>
    <w:unhideWhenUsed/>
    <w:rsid w:val="003E7993"/>
    <w:rPr>
      <w:color w:val="808080"/>
      <w:shd w:val="clear" w:color="auto" w:fill="E6E6E6"/>
    </w:rPr>
  </w:style>
  <w:style w:type="paragraph" w:styleId="NormalWeb">
    <w:name w:val="Normal (Web)"/>
    <w:basedOn w:val="Normal"/>
    <w:uiPriority w:val="99"/>
    <w:unhideWhenUsed/>
    <w:rsid w:val="0070597A"/>
    <w:pPr>
      <w:spacing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57340"/>
    <w:pPr>
      <w:widowControl w:val="0"/>
      <w:autoSpaceDE w:val="0"/>
      <w:autoSpaceDN w:val="0"/>
      <w:spacing w:before="0" w:after="0" w:line="240" w:lineRule="auto"/>
    </w:pPr>
    <w:rPr>
      <w:rFonts w:ascii="Arial Narrow" w:eastAsia="Arial Narrow" w:hAnsi="Arial Narrow" w:cs="Arial Narrow"/>
      <w:sz w:val="22"/>
      <w:szCs w:val="22"/>
      <w:lang w:val="en-US" w:eastAsia="en-US"/>
    </w:rPr>
  </w:style>
  <w:style w:type="paragraph" w:styleId="BodyText">
    <w:name w:val="Body Text"/>
    <w:basedOn w:val="Normal"/>
    <w:link w:val="BodyTextChar"/>
    <w:uiPriority w:val="1"/>
    <w:qFormat/>
    <w:rsid w:val="00A45C62"/>
    <w:pPr>
      <w:widowControl w:val="0"/>
      <w:autoSpaceDE w:val="0"/>
      <w:autoSpaceDN w:val="0"/>
      <w:spacing w:before="0" w:after="0" w:line="240" w:lineRule="auto"/>
    </w:pPr>
    <w:rPr>
      <w:rFonts w:ascii="Arial Narrow" w:eastAsia="Arial Narrow" w:hAnsi="Arial Narrow" w:cs="Arial Narrow"/>
      <w:b/>
      <w:bCs/>
      <w:sz w:val="28"/>
      <w:szCs w:val="28"/>
      <w:lang w:val="en-US" w:eastAsia="en-US"/>
    </w:rPr>
  </w:style>
  <w:style w:type="character" w:customStyle="1" w:styleId="BodyTextChar">
    <w:name w:val="Body Text Char"/>
    <w:basedOn w:val="DefaultParagraphFont"/>
    <w:link w:val="BodyText"/>
    <w:uiPriority w:val="1"/>
    <w:rsid w:val="00A45C62"/>
    <w:rPr>
      <w:rFonts w:ascii="Arial Narrow" w:eastAsia="Arial Narrow" w:hAnsi="Arial Narrow" w:cs="Arial Narrow"/>
      <w:b/>
      <w:bCs/>
      <w:sz w:val="28"/>
      <w:szCs w:val="28"/>
      <w:lang w:val="en-US" w:eastAsia="en-US"/>
    </w:rPr>
  </w:style>
  <w:style w:type="paragraph" w:customStyle="1" w:styleId="Normal1">
    <w:name w:val="Normal1"/>
    <w:basedOn w:val="Normal"/>
    <w:rsid w:val="00B63502"/>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char">
    <w:name w:val="normal__char"/>
    <w:basedOn w:val="DefaultParagraphFont"/>
    <w:rsid w:val="00B63502"/>
  </w:style>
  <w:style w:type="paragraph" w:customStyle="1" w:styleId="normal00200028web0029">
    <w:name w:val="normal_0020_0028web_0029"/>
    <w:basedOn w:val="Normal"/>
    <w:rsid w:val="00B63502"/>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00200028web0029char">
    <w:name w:val="normal_0020_0028web_0029__char"/>
    <w:basedOn w:val="DefaultParagraphFont"/>
    <w:rsid w:val="00B63502"/>
  </w:style>
  <w:style w:type="character" w:customStyle="1" w:styleId="hyperlinkchar">
    <w:name w:val="hyperlink__char"/>
    <w:basedOn w:val="DefaultParagraphFont"/>
    <w:rsid w:val="00B63502"/>
  </w:style>
  <w:style w:type="character" w:customStyle="1" w:styleId="strongchar">
    <w:name w:val="strong__char"/>
    <w:basedOn w:val="DefaultParagraphFont"/>
    <w:rsid w:val="00B63502"/>
  </w:style>
  <w:style w:type="paragraph" w:styleId="BalloonText">
    <w:name w:val="Balloon Text"/>
    <w:basedOn w:val="Normal"/>
    <w:link w:val="BalloonTextChar"/>
    <w:uiPriority w:val="99"/>
    <w:semiHidden/>
    <w:unhideWhenUsed/>
    <w:rsid w:val="00415EC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EC5"/>
    <w:rPr>
      <w:rFonts w:ascii="Segoe UI" w:hAnsi="Segoe UI" w:cs="Segoe UI"/>
      <w:sz w:val="18"/>
      <w:szCs w:val="18"/>
    </w:rPr>
  </w:style>
  <w:style w:type="paragraph" w:customStyle="1" w:styleId="Default">
    <w:name w:val="Default"/>
    <w:rsid w:val="00C307FC"/>
    <w:pPr>
      <w:autoSpaceDE w:val="0"/>
      <w:autoSpaceDN w:val="0"/>
      <w:adjustRightInd w:val="0"/>
      <w:spacing w:before="0" w:after="0" w:line="240" w:lineRule="auto"/>
    </w:pPr>
    <w:rPr>
      <w:rFonts w:ascii="Arial" w:eastAsiaTheme="minorHAnsi" w:hAnsi="Arial" w:cs="Arial"/>
      <w:color w:val="000000"/>
      <w:sz w:val="24"/>
      <w:szCs w:val="24"/>
      <w:lang w:eastAsia="en-US"/>
    </w:rPr>
  </w:style>
  <w:style w:type="paragraph" w:customStyle="1" w:styleId="P12">
    <w:name w:val="P1.2"/>
    <w:basedOn w:val="Normal"/>
    <w:qFormat/>
    <w:rsid w:val="001568EA"/>
    <w:pPr>
      <w:tabs>
        <w:tab w:val="left" w:pos="426"/>
      </w:tabs>
      <w:spacing w:before="40" w:after="40" w:line="264" w:lineRule="auto"/>
      <w:ind w:left="720" w:hanging="720"/>
    </w:pPr>
    <w:rPr>
      <w:rFonts w:ascii="Times New Roman" w:eastAsia="Times New Roman" w:hAnsi="Times New Roman" w:cs="Times New Roman"/>
      <w:sz w:val="24"/>
      <w:lang w:val="en-US" w:eastAsia="en-US"/>
    </w:rPr>
  </w:style>
  <w:style w:type="table" w:customStyle="1" w:styleId="TableGrid0">
    <w:name w:val="TableGrid"/>
    <w:rsid w:val="00F34E83"/>
    <w:pPr>
      <w:spacing w:before="0" w:after="0" w:line="240" w:lineRule="auto"/>
    </w:pPr>
    <w:rPr>
      <w:sz w:val="22"/>
      <w:szCs w:val="22"/>
    </w:rPr>
    <w:tblPr>
      <w:tblCellMar>
        <w:top w:w="0" w:type="dxa"/>
        <w:left w:w="0" w:type="dxa"/>
        <w:bottom w:w="0" w:type="dxa"/>
        <w:right w:w="0" w:type="dxa"/>
      </w:tblCellMar>
    </w:tblPr>
  </w:style>
  <w:style w:type="paragraph" w:styleId="FootnoteText">
    <w:name w:val="footnote text"/>
    <w:basedOn w:val="Normal"/>
    <w:link w:val="FootnoteTextChar"/>
    <w:unhideWhenUsed/>
    <w:rsid w:val="00420649"/>
    <w:pPr>
      <w:spacing w:before="0" w:after="0" w:line="240" w:lineRule="auto"/>
    </w:pPr>
    <w:rPr>
      <w:rFonts w:ascii="Times New Roman" w:eastAsia="Times New Roman" w:hAnsi="Times New Roman" w:cs="Times New Roman"/>
      <w:lang w:val="en-US" w:eastAsia="en-AU"/>
    </w:rPr>
  </w:style>
  <w:style w:type="character" w:customStyle="1" w:styleId="FootnoteTextChar">
    <w:name w:val="Footnote Text Char"/>
    <w:basedOn w:val="DefaultParagraphFont"/>
    <w:link w:val="FootnoteText"/>
    <w:rsid w:val="00420649"/>
    <w:rPr>
      <w:rFonts w:ascii="Times New Roman" w:eastAsia="Times New Roman" w:hAnsi="Times New Roman" w:cs="Times New Roman"/>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0526">
      <w:bodyDiv w:val="1"/>
      <w:marLeft w:val="0"/>
      <w:marRight w:val="0"/>
      <w:marTop w:val="0"/>
      <w:marBottom w:val="0"/>
      <w:divBdr>
        <w:top w:val="none" w:sz="0" w:space="0" w:color="auto"/>
        <w:left w:val="none" w:sz="0" w:space="0" w:color="auto"/>
        <w:bottom w:val="none" w:sz="0" w:space="0" w:color="auto"/>
        <w:right w:val="none" w:sz="0" w:space="0" w:color="auto"/>
      </w:divBdr>
    </w:div>
    <w:div w:id="1001470148">
      <w:bodyDiv w:val="1"/>
      <w:marLeft w:val="0"/>
      <w:marRight w:val="0"/>
      <w:marTop w:val="0"/>
      <w:marBottom w:val="0"/>
      <w:divBdr>
        <w:top w:val="none" w:sz="0" w:space="0" w:color="auto"/>
        <w:left w:val="none" w:sz="0" w:space="0" w:color="auto"/>
        <w:bottom w:val="none" w:sz="0" w:space="0" w:color="auto"/>
        <w:right w:val="none" w:sz="0" w:space="0" w:color="auto"/>
      </w:divBdr>
    </w:div>
    <w:div w:id="1544487997">
      <w:bodyDiv w:val="1"/>
      <w:marLeft w:val="0"/>
      <w:marRight w:val="0"/>
      <w:marTop w:val="0"/>
      <w:marBottom w:val="0"/>
      <w:divBdr>
        <w:top w:val="none" w:sz="0" w:space="0" w:color="auto"/>
        <w:left w:val="none" w:sz="0" w:space="0" w:color="auto"/>
        <w:bottom w:val="none" w:sz="0" w:space="0" w:color="auto"/>
        <w:right w:val="none" w:sz="0" w:space="0" w:color="auto"/>
      </w:divBdr>
    </w:div>
    <w:div w:id="196091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sc.csu.edu.au" TargetMode="External"/><Relationship Id="rId18" Type="http://schemas.openxmlformats.org/officeDocument/2006/relationships/image" Target="media/image4.tiff"/><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ac.edu.au" TargetMode="External"/><Relationship Id="rId17" Type="http://schemas.openxmlformats.org/officeDocument/2006/relationships/image" Target="media/image3.tiff"/><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historytoday.com" TargetMode="Externa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ducationstandards.nsw.edu.au/wps/portal/nesa/11-12/hsc/rules-and-processes/rules-procedures-guide-students"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myemail.det.nsw.edu.au/owa/redir.aspx?REF=zZLVjjl07PqZoqM4SPU3YXCjcaEjFsFQn49qBeq8EDA50A7170XWCAFodHRwOi8vd3d3LmJvYXJkb2ZzdHVkaWVzLm5zdy5lZHUuYXUvdm9jX2VkL2NvdXJzZS1kZXNjcmlwdGlvbi1ib2FyZC1lbmRvcnNlZC1jb3Vyc2VzLTIwMTEuaHRtbA.."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educationstandards.nsw.edu.a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yemail.det.nsw.edu.au/owa/redir.aspx?REF=kXalJ3_O_r2S9Bj_Gfj1v2Gz6LczTBIKK1iHB8OZKyQ50A7170XWCAFodHRwOi8vd3d3LmJvYXJkb2ZzdHVkaWVzLm5zdy5lZHUuYXUvdm9jX2VkL2luZHVzdHJ5LWN1cnJpY3VsdW0tZnJhbWV3b3Jrcy5odG1s" TargetMode="External"/><Relationship Id="rId22" Type="http://schemas.openxmlformats.org/officeDocument/2006/relationships/footer" Target="footer2.xml"/><Relationship Id="rId27" Type="http://schemas.openxmlformats.org/officeDocument/2006/relationships/image" Target="media/image11.tiff"/><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983DA890ED4B44B62BC74EFA5CB99D"/>
        <w:category>
          <w:name w:val="General"/>
          <w:gallery w:val="placeholder"/>
        </w:category>
        <w:types>
          <w:type w:val="bbPlcHdr"/>
        </w:types>
        <w:behaviors>
          <w:behavior w:val="content"/>
        </w:behaviors>
        <w:guid w:val="{85650B13-8669-4BB3-8686-0066A82D6B86}"/>
      </w:docPartPr>
      <w:docPartBody>
        <w:p w:rsidR="00C720F6" w:rsidRDefault="00F558B8" w:rsidP="00F558B8">
          <w:pPr>
            <w:pStyle w:val="19983DA890ED4B44B62BC74EFA5CB99D"/>
          </w:pPr>
          <w:r>
            <w:rPr>
              <w:caps/>
              <w:color w:val="FFFFFF" w:themeColor="background1"/>
            </w:rPr>
            <w:t>[Author Name]</w:t>
          </w:r>
        </w:p>
      </w:docPartBody>
    </w:docPart>
    <w:docPart>
      <w:docPartPr>
        <w:name w:val="6E562B77B1F14000A597C246026E29B3"/>
        <w:category>
          <w:name w:val="General"/>
          <w:gallery w:val="placeholder"/>
        </w:category>
        <w:types>
          <w:type w:val="bbPlcHdr"/>
        </w:types>
        <w:behaviors>
          <w:behavior w:val="content"/>
        </w:behaviors>
        <w:guid w:val="{E5578968-C215-4893-92D9-EA35C6568B22}"/>
      </w:docPartPr>
      <w:docPartBody>
        <w:p w:rsidR="00A501C5" w:rsidRDefault="00A501C5" w:rsidP="00A501C5">
          <w:pPr>
            <w:pStyle w:val="6E562B77B1F14000A597C246026E29B3"/>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Rounded 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8B8"/>
    <w:rsid w:val="00154627"/>
    <w:rsid w:val="001A6DF4"/>
    <w:rsid w:val="0036648B"/>
    <w:rsid w:val="007534A2"/>
    <w:rsid w:val="00954697"/>
    <w:rsid w:val="00A501C5"/>
    <w:rsid w:val="00C720F6"/>
    <w:rsid w:val="00DE5E46"/>
    <w:rsid w:val="00EE4766"/>
    <w:rsid w:val="00F558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983DA890ED4B44B62BC74EFA5CB99D">
    <w:name w:val="19983DA890ED4B44B62BC74EFA5CB99D"/>
    <w:rsid w:val="00F558B8"/>
  </w:style>
  <w:style w:type="paragraph" w:customStyle="1" w:styleId="6C819A02AA51485181DCAD319FEC574F">
    <w:name w:val="6C819A02AA51485181DCAD319FEC574F"/>
    <w:rsid w:val="00F558B8"/>
  </w:style>
  <w:style w:type="paragraph" w:customStyle="1" w:styleId="4E700C07195B418E81DF0D736C7272AB">
    <w:name w:val="4E700C07195B418E81DF0D736C7272AB"/>
    <w:rsid w:val="00A501C5"/>
    <w:rPr>
      <w:lang w:eastAsia="en-AU"/>
    </w:rPr>
  </w:style>
  <w:style w:type="paragraph" w:customStyle="1" w:styleId="6E562B77B1F14000A597C246026E29B3">
    <w:name w:val="6E562B77B1F14000A597C246026E29B3"/>
    <w:rsid w:val="00A501C5"/>
    <w:rPr>
      <w:lang w:eastAsia="en-A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983DA890ED4B44B62BC74EFA5CB99D">
    <w:name w:val="19983DA890ED4B44B62BC74EFA5CB99D"/>
    <w:rsid w:val="00F558B8"/>
  </w:style>
  <w:style w:type="paragraph" w:customStyle="1" w:styleId="6C819A02AA51485181DCAD319FEC574F">
    <w:name w:val="6C819A02AA51485181DCAD319FEC574F"/>
    <w:rsid w:val="00F558B8"/>
  </w:style>
  <w:style w:type="paragraph" w:customStyle="1" w:styleId="4E700C07195B418E81DF0D736C7272AB">
    <w:name w:val="4E700C07195B418E81DF0D736C7272AB"/>
    <w:rsid w:val="00A501C5"/>
    <w:rPr>
      <w:lang w:eastAsia="en-AU"/>
    </w:rPr>
  </w:style>
  <w:style w:type="paragraph" w:customStyle="1" w:styleId="6E562B77B1F14000A597C246026E29B3">
    <w:name w:val="6E562B77B1F14000A597C246026E29B3"/>
    <w:rsid w:val="00A501C5"/>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79</Pages>
  <Words>18144</Words>
  <Characters>103425</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Northmead Creative &amp; Perfoming</vt:lpstr>
    </vt:vector>
  </TitlesOfParts>
  <Company>NSW, Department of Education and Training</Company>
  <LinksUpToDate>false</LinksUpToDate>
  <CharactersWithSpaces>121327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Northmead Creative &amp; Perfoming</dc:title>
  <dc:creator>2019 - Year 12 HSC Internal Assessment Handbook</dc:creator>
  <cp:lastModifiedBy>Stepic, June</cp:lastModifiedBy>
  <cp:revision>2</cp:revision>
  <cp:lastPrinted>2018-11-19T21:38:00Z</cp:lastPrinted>
  <dcterms:created xsi:type="dcterms:W3CDTF">2018-11-20T02:06:00Z</dcterms:created>
  <dcterms:modified xsi:type="dcterms:W3CDTF">2018-11-20T02:06:00Z</dcterms:modified>
</cp:coreProperties>
</file>