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3C" w:rsidRPr="00EE05C2" w:rsidRDefault="00C81A3C" w:rsidP="00C81A3C">
      <w:pPr>
        <w:rPr>
          <w:rFonts w:ascii="Calibri" w:eastAsia="Calibri" w:hAnsi="Calibri" w:cs="Times New Roman"/>
          <w:sz w:val="40"/>
          <w:szCs w:val="40"/>
          <w:lang w:val="en-AU"/>
        </w:rPr>
      </w:pPr>
    </w:p>
    <w:p w:rsidR="00C81A3C" w:rsidRPr="00AF42D3" w:rsidRDefault="00C81A3C" w:rsidP="00C81A3C">
      <w:pPr>
        <w:spacing w:after="200"/>
        <w:jc w:val="center"/>
        <w:rPr>
          <w:rFonts w:ascii="Calibri" w:eastAsia="Calibri" w:hAnsi="Calibri" w:cs="Times New Roman"/>
          <w:sz w:val="48"/>
          <w:szCs w:val="48"/>
          <w:lang w:val="en-AU"/>
        </w:rPr>
      </w:pPr>
      <w:r>
        <w:rPr>
          <w:rFonts w:ascii="Calibri" w:eastAsia="Calibri" w:hAnsi="Calibri" w:cs="Times New Roman"/>
          <w:sz w:val="48"/>
          <w:szCs w:val="48"/>
          <w:lang w:val="en-AU"/>
        </w:rPr>
        <w:t>C</w:t>
      </w:r>
      <w:r w:rsidRPr="00AF42D3">
        <w:rPr>
          <w:rFonts w:ascii="Calibri" w:eastAsia="Calibri" w:hAnsi="Calibri" w:cs="Times New Roman"/>
          <w:sz w:val="48"/>
          <w:szCs w:val="48"/>
          <w:lang w:val="en-AU"/>
        </w:rPr>
        <w:t>APA Auditions Checklist</w:t>
      </w:r>
    </w:p>
    <w:p w:rsidR="00C81A3C" w:rsidRPr="00AF42D3" w:rsidRDefault="00C81A3C" w:rsidP="00C81A3C">
      <w:pPr>
        <w:spacing w:after="200"/>
        <w:rPr>
          <w:rFonts w:ascii="Calibri" w:eastAsia="Calibri" w:hAnsi="Calibri" w:cs="Times New Roman"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 xml:space="preserve">DOWNLOAD APPLICATION FORM. If auditioning for more than one CAPA area, separate applications forms and copies of reports </w:t>
      </w:r>
      <w:proofErr w:type="spellStart"/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etc</w:t>
      </w:r>
      <w:proofErr w:type="spellEnd"/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 xml:space="preserve"> are required.</w:t>
      </w:r>
    </w:p>
    <w:p w:rsidR="00C81A3C" w:rsidRPr="00AF42D3" w:rsidRDefault="00C81A3C" w:rsidP="00C81A3C">
      <w:pPr>
        <w:spacing w:after="200"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PASSPORT PHOTO.</w:t>
      </w:r>
    </w:p>
    <w:p w:rsidR="00C81A3C" w:rsidRPr="00AF42D3" w:rsidRDefault="00C81A3C" w:rsidP="00C81A3C">
      <w:pPr>
        <w:spacing w:after="200"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LAST 2 REPORTS, COPIES ONLY.</w:t>
      </w:r>
    </w:p>
    <w:p w:rsidR="00C81A3C" w:rsidRPr="00AF42D3" w:rsidRDefault="00C81A3C" w:rsidP="00C81A3C">
      <w:pPr>
        <w:spacing w:after="200"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LATEST NAPLAN RESULTS, COPIES ONLY.</w:t>
      </w:r>
    </w:p>
    <w:p w:rsidR="00C81A3C" w:rsidRPr="00AF42D3" w:rsidRDefault="00C81A3C" w:rsidP="00C81A3C">
      <w:pPr>
        <w:spacing w:after="200"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>
        <w:rPr>
          <w:rFonts w:ascii="Calibri" w:eastAsia="Calibri" w:hAnsi="Calibri" w:cs="Times New Roman"/>
          <w:b/>
          <w:sz w:val="24"/>
          <w:szCs w:val="24"/>
          <w:lang w:val="en-AU"/>
        </w:rPr>
        <w:t xml:space="preserve"> REFERENCE</w:t>
      </w: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.</w:t>
      </w:r>
    </w:p>
    <w:p w:rsidR="00C81A3C" w:rsidRPr="00AF42D3" w:rsidRDefault="00C81A3C" w:rsidP="00C81A3C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ADDITIONAL PAGES OF SUPPORTING DOCUMENTS AS PER APPLICATION FORM.</w:t>
      </w:r>
    </w:p>
    <w:p w:rsidR="00C81A3C" w:rsidRPr="00AF42D3" w:rsidRDefault="00C81A3C" w:rsidP="00C81A3C">
      <w:pPr>
        <w:spacing w:after="200"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SURVEY COMPLETED. TO BE RETURNED WITH APPLICATION.</w:t>
      </w:r>
    </w:p>
    <w:p w:rsidR="00C81A3C" w:rsidRPr="00AF42D3" w:rsidRDefault="00C81A3C" w:rsidP="00C81A3C">
      <w:pPr>
        <w:spacing w:after="200"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u w:val="single"/>
          <w:lang w:val="en-AU"/>
        </w:rPr>
        <w:t>STUDENTS AUDITIONING FOR DRAMA:</w:t>
      </w: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 xml:space="preserve"> CHOOSE A MONOLOGUE FROM THE SELECTION ON OUR CAPA AUDITION PAGE ON OUR WEBSITE.</w:t>
      </w:r>
    </w:p>
    <w:p w:rsidR="00C81A3C" w:rsidRPr="00AF42D3" w:rsidRDefault="00C81A3C" w:rsidP="00C81A3C">
      <w:pPr>
        <w:spacing w:after="200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ORGANIZE ACCOMPANIMENT OR BACKING TRACK.</w:t>
      </w:r>
    </w:p>
    <w:p w:rsidR="00C81A3C" w:rsidRPr="00AF42D3" w:rsidRDefault="00C81A3C" w:rsidP="00C81A3C">
      <w:pPr>
        <w:spacing w:after="200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RETURN APPLICATION BY DUE DATE. PLEASE CHECK THAT YOUR EMAIL ADDRESS IS CURRENT AND CORRECT AS MOST COMMUNICATION FOR AUDITIONS IS THROUGH EMAIL.</w:t>
      </w:r>
    </w:p>
    <w:p w:rsidR="00C81A3C" w:rsidRPr="00AF42D3" w:rsidRDefault="00C81A3C" w:rsidP="00C81A3C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Forms can be returned by Email, Fax, Post or dropped in to the front office</w:t>
      </w:r>
    </w:p>
    <w:p w:rsidR="00C81A3C" w:rsidRPr="00AF42D3" w:rsidRDefault="00C81A3C" w:rsidP="00C81A3C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Pr="00AF42D3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  <w:r w:rsidRPr="00AF42D3">
        <w:rPr>
          <w:rFonts w:ascii="Calibri" w:eastAsia="Calibri" w:hAnsi="Calibri" w:cs="Times New Roman"/>
          <w:b/>
          <w:sz w:val="24"/>
          <w:szCs w:val="24"/>
          <w:lang w:val="en-AU"/>
        </w:rPr>
        <w:t>PAY AUDITION FEE. THE AUDITION FEE IS $50.00.</w:t>
      </w:r>
    </w:p>
    <w:p w:rsidR="00C81A3C" w:rsidRPr="00AF42D3" w:rsidRDefault="00C81A3C" w:rsidP="00C81A3C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  <w:lang w:val="en-AU"/>
        </w:rPr>
      </w:pPr>
    </w:p>
    <w:p w:rsidR="00C81A3C" w:rsidRDefault="00C81A3C" w:rsidP="00C81A3C">
      <w:pPr>
        <w:numPr>
          <w:ilvl w:val="0"/>
          <w:numId w:val="1"/>
        </w:numPr>
        <w:spacing w:after="200" w:line="276" w:lineRule="auto"/>
        <w:ind w:left="360"/>
        <w:contextualSpacing/>
      </w:pPr>
      <w:r>
        <w:rPr>
          <w:rFonts w:ascii="Calibri" w:eastAsia="Calibri" w:hAnsi="Calibri" w:cs="Times New Roman"/>
          <w:b/>
          <w:sz w:val="24"/>
          <w:szCs w:val="24"/>
          <w:lang w:val="en-AU"/>
        </w:rPr>
        <w:t>If applying for more than one CAPA area, an audition fee is payable for EACH application. Fees can be paid online (see separate instruction sheet), in person at the front office (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en-AU"/>
        </w:rPr>
        <w:t>Eftpos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en-AU"/>
        </w:rPr>
        <w:t xml:space="preserve">, Cash, </w:t>
      </w:r>
      <w:proofErr w:type="gramStart"/>
      <w:r>
        <w:rPr>
          <w:rFonts w:ascii="Calibri" w:eastAsia="Calibri" w:hAnsi="Calibri" w:cs="Times New Roman"/>
          <w:b/>
          <w:sz w:val="24"/>
          <w:szCs w:val="24"/>
          <w:lang w:val="en-AU"/>
        </w:rPr>
        <w:t>Chq )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AU"/>
        </w:rPr>
        <w:t>.</w:t>
      </w:r>
    </w:p>
    <w:p w:rsidR="002A7F77" w:rsidRDefault="00AF71D8"/>
    <w:sectPr w:rsidR="002A7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D8" w:rsidRDefault="00AF71D8" w:rsidP="00C81A3C">
      <w:r>
        <w:separator/>
      </w:r>
    </w:p>
  </w:endnote>
  <w:endnote w:type="continuationSeparator" w:id="0">
    <w:p w:rsidR="00AF71D8" w:rsidRDefault="00AF71D8" w:rsidP="00C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3C" w:rsidRDefault="00C81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3C" w:rsidRDefault="00C81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3C" w:rsidRDefault="00C81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D8" w:rsidRDefault="00AF71D8" w:rsidP="00C81A3C">
      <w:r>
        <w:separator/>
      </w:r>
    </w:p>
  </w:footnote>
  <w:footnote w:type="continuationSeparator" w:id="0">
    <w:p w:rsidR="00AF71D8" w:rsidRDefault="00AF71D8" w:rsidP="00C8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3C" w:rsidRDefault="00C81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3C" w:rsidRDefault="00C81A3C">
    <w:pPr>
      <w:pStyle w:val="Header"/>
    </w:pPr>
    <w:r>
      <w:rPr>
        <w:b/>
        <w:i/>
        <w:noProof/>
        <w:lang w:val="en-AU" w:eastAsia="en-AU"/>
      </w:rPr>
      <w:drawing>
        <wp:inline distT="0" distB="0" distL="0" distR="0">
          <wp:extent cx="5731510" cy="712724"/>
          <wp:effectExtent l="0" t="0" r="2540" b="0"/>
          <wp:docPr id="1" name="Picture 1" descr="letter head 2 top mar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 head 2 top maro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C81A3C" w:rsidRDefault="00C81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3C" w:rsidRDefault="00C81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1DB7"/>
    <w:multiLevelType w:val="hybridMultilevel"/>
    <w:tmpl w:val="7C38D3D6"/>
    <w:lvl w:ilvl="0" w:tplc="5D4ED5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C"/>
    <w:rsid w:val="001D068B"/>
    <w:rsid w:val="00AF71D8"/>
    <w:rsid w:val="00C637CA"/>
    <w:rsid w:val="00C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A85A159-E522-4B10-960F-DF026BDC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3C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3C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3C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Stepic</dc:creator>
  <cp:keywords/>
  <dc:description/>
  <cp:lastModifiedBy>June Stepic</cp:lastModifiedBy>
  <cp:revision>1</cp:revision>
  <dcterms:created xsi:type="dcterms:W3CDTF">2019-12-19T02:31:00Z</dcterms:created>
  <dcterms:modified xsi:type="dcterms:W3CDTF">2019-12-19T02:33:00Z</dcterms:modified>
</cp:coreProperties>
</file>